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38B2" w14:textId="77777777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</w:rPr>
        <w:t>Madhuri Sadhwani</w:t>
      </w:r>
    </w:p>
    <w:p w14:paraId="03EADA03" w14:textId="77777777" w:rsidR="00A80993" w:rsidRDefault="00A80993" w:rsidP="00A80993">
      <w:pPr>
        <w:spacing w:after="0" w:line="240" w:lineRule="auto"/>
        <w:rPr>
          <w:rFonts w:eastAsia="Calibri" w:cs="Calibri"/>
          <w:color w:val="2E74B6"/>
          <w:sz w:val="28"/>
        </w:rPr>
      </w:pPr>
      <w:r>
        <w:rPr>
          <w:rFonts w:eastAsia="Calibri" w:cs="Calibri"/>
          <w:color w:val="2E74B6"/>
          <w:sz w:val="28"/>
        </w:rPr>
        <w:t xml:space="preserve">Data Ware Housing  </w:t>
      </w:r>
    </w:p>
    <w:p w14:paraId="63BA544B" w14:textId="612E6ECD" w:rsidR="00A80993" w:rsidRDefault="00A80993" w:rsidP="00A80993">
      <w:pPr>
        <w:spacing w:after="0" w:line="240" w:lineRule="auto"/>
        <w:rPr>
          <w:rFonts w:eastAsia="Calibri" w:cs="Calibri"/>
          <w:color w:val="2E74B6"/>
          <w:sz w:val="28"/>
        </w:rPr>
      </w:pPr>
      <w:r>
        <w:rPr>
          <w:rFonts w:eastAsia="Calibri" w:cs="Calibri"/>
          <w:color w:val="2E74B6"/>
          <w:sz w:val="28"/>
        </w:rPr>
        <w:t>Mobile No. :( +91) 7447493600</w:t>
      </w:r>
      <w:r w:rsidR="008726AA">
        <w:rPr>
          <w:rFonts w:eastAsia="Calibri" w:cs="Calibri"/>
          <w:color w:val="2E74B6"/>
          <w:sz w:val="28"/>
        </w:rPr>
        <w:t>/8871944179</w:t>
      </w:r>
    </w:p>
    <w:p w14:paraId="7E40ABB7" w14:textId="77777777" w:rsidR="00A80993" w:rsidRDefault="00A80993" w:rsidP="00A80993">
      <w:pPr>
        <w:spacing w:after="0" w:line="240" w:lineRule="auto"/>
      </w:pPr>
      <w:r>
        <w:rPr>
          <w:rFonts w:eastAsia="Calibri" w:cs="Calibri"/>
          <w:color w:val="2E74B6"/>
          <w:sz w:val="28"/>
        </w:rPr>
        <w:t xml:space="preserve">E-Mail: </w:t>
      </w:r>
      <w:hyperlink r:id="rId10" w:history="1">
        <w:r>
          <w:rPr>
            <w:rFonts w:eastAsia="Calibri" w:cs="Calibri"/>
            <w:color w:val="0563C1"/>
            <w:sz w:val="28"/>
            <w:u w:val="single"/>
          </w:rPr>
          <w:t>madhurisadhwani31@gmail.com</w:t>
        </w:r>
      </w:hyperlink>
    </w:p>
    <w:p w14:paraId="12088FF5" w14:textId="77777777" w:rsidR="00A80993" w:rsidRDefault="00A80993" w:rsidP="00A80993">
      <w:pPr>
        <w:spacing w:after="0" w:line="240" w:lineRule="auto"/>
        <w:rPr>
          <w:rFonts w:eastAsia="Calibri" w:cs="Calibri"/>
          <w:color w:val="2E74B6"/>
          <w:sz w:val="28"/>
        </w:rPr>
      </w:pPr>
    </w:p>
    <w:p w14:paraId="6D8762DF" w14:textId="77777777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color w:val="000000"/>
          <w:sz w:val="32"/>
        </w:rPr>
        <w:t xml:space="preserve">Career Objective </w:t>
      </w:r>
    </w:p>
    <w:p w14:paraId="7DE9000A" w14:textId="77777777" w:rsidR="00A80993" w:rsidRPr="00A80993" w:rsidRDefault="00A80993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 w:right="38"/>
        <w:textAlignment w:val="auto"/>
        <w:rPr>
          <w:rFonts w:eastAsia="Calibri" w:cs="Calibri"/>
          <w:color w:val="000000"/>
          <w:sz w:val="28"/>
        </w:rPr>
      </w:pPr>
      <w:r w:rsidRPr="00A80993">
        <w:rPr>
          <w:rFonts w:eastAsia="Calibri" w:cs="Calibri"/>
          <w:color w:val="000000"/>
          <w:sz w:val="28"/>
        </w:rPr>
        <w:t>1 years of work experience in the Data Ware Housing.</w:t>
      </w:r>
    </w:p>
    <w:p w14:paraId="6EB389B9" w14:textId="77777777" w:rsidR="00A80993" w:rsidRPr="00A80993" w:rsidRDefault="00A80993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 w:right="38"/>
        <w:textAlignment w:val="auto"/>
        <w:rPr>
          <w:rFonts w:eastAsia="Calibri" w:cs="Calibri"/>
          <w:color w:val="000000"/>
          <w:sz w:val="28"/>
        </w:rPr>
      </w:pPr>
      <w:r w:rsidRPr="00A80993">
        <w:rPr>
          <w:rFonts w:eastAsia="Calibri" w:cs="Calibri"/>
          <w:color w:val="000000"/>
          <w:sz w:val="28"/>
        </w:rPr>
        <w:t>1 years of work experience in the Share Point and Power BI administrations.</w:t>
      </w:r>
    </w:p>
    <w:p w14:paraId="78B7756A" w14:textId="4D5D9799" w:rsidR="00A80993" w:rsidRDefault="00A80993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/>
        <w:textAlignment w:val="auto"/>
        <w:rPr>
          <w:rFonts w:eastAsia="Calibri" w:cs="Calibri"/>
          <w:color w:val="000000"/>
          <w:sz w:val="28"/>
        </w:rPr>
      </w:pPr>
      <w:r w:rsidRPr="00A80993">
        <w:rPr>
          <w:rFonts w:eastAsia="Calibri" w:cs="Calibri"/>
          <w:color w:val="000000"/>
          <w:sz w:val="28"/>
        </w:rPr>
        <w:t xml:space="preserve">Experience in production support and application support </w:t>
      </w:r>
    </w:p>
    <w:p w14:paraId="1A8D9C5B" w14:textId="3DF883BB" w:rsidR="008726AA" w:rsidRPr="00A80993" w:rsidRDefault="008726AA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/>
        <w:textAlignment w:val="auto"/>
        <w:rPr>
          <w:rFonts w:eastAsia="Calibri" w:cs="Calibri"/>
          <w:color w:val="000000"/>
          <w:sz w:val="28"/>
        </w:rPr>
      </w:pPr>
      <w:r>
        <w:rPr>
          <w:rFonts w:eastAsia="Calibri" w:cs="Calibri"/>
          <w:color w:val="000000"/>
          <w:sz w:val="28"/>
        </w:rPr>
        <w:t xml:space="preserve">Experience in </w:t>
      </w:r>
      <w:r w:rsidR="00B63AA7">
        <w:rPr>
          <w:rFonts w:eastAsia="Calibri" w:cs="Calibri"/>
          <w:color w:val="000000"/>
          <w:sz w:val="28"/>
        </w:rPr>
        <w:t>TWS Tivoli work schedule tool</w:t>
      </w:r>
    </w:p>
    <w:p w14:paraId="31206369" w14:textId="77777777" w:rsidR="00A80993" w:rsidRPr="00A80993" w:rsidRDefault="00A80993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 w:right="38"/>
        <w:textAlignment w:val="auto"/>
        <w:rPr>
          <w:rFonts w:eastAsia="Calibri" w:cs="Calibri"/>
          <w:color w:val="000000"/>
          <w:sz w:val="28"/>
        </w:rPr>
      </w:pPr>
      <w:r w:rsidRPr="00A80993">
        <w:rPr>
          <w:rFonts w:eastAsia="Calibri" w:cs="Calibri"/>
          <w:color w:val="000000"/>
          <w:sz w:val="28"/>
        </w:rPr>
        <w:t xml:space="preserve">Experience in Incident management </w:t>
      </w:r>
    </w:p>
    <w:p w14:paraId="42928F62" w14:textId="77777777" w:rsidR="00A80993" w:rsidRPr="00A80993" w:rsidRDefault="00A80993" w:rsidP="00A80993">
      <w:pPr>
        <w:numPr>
          <w:ilvl w:val="0"/>
          <w:numId w:val="5"/>
        </w:numPr>
        <w:shd w:val="clear" w:color="auto" w:fill="FFFFFF"/>
        <w:suppressAutoHyphens w:val="0"/>
        <w:autoSpaceDN/>
        <w:spacing w:after="0" w:line="326" w:lineRule="atLeast"/>
        <w:ind w:left="360" w:right="38"/>
        <w:textAlignment w:val="auto"/>
        <w:rPr>
          <w:rFonts w:eastAsia="Calibri" w:cs="Calibri"/>
          <w:color w:val="000000"/>
          <w:sz w:val="28"/>
        </w:rPr>
      </w:pPr>
      <w:r w:rsidRPr="00A80993">
        <w:rPr>
          <w:rFonts w:eastAsia="Calibri" w:cs="Calibri"/>
          <w:color w:val="000000"/>
          <w:sz w:val="28"/>
        </w:rPr>
        <w:t>Good team player with strong interpersonal skills.</w:t>
      </w:r>
    </w:p>
    <w:p w14:paraId="563D581B" w14:textId="77777777" w:rsidR="005F64A5" w:rsidRDefault="005F64A5" w:rsidP="00A80993">
      <w:pPr>
        <w:spacing w:after="0" w:line="240" w:lineRule="auto"/>
        <w:rPr>
          <w:rFonts w:eastAsia="Calibri" w:cs="Calibri"/>
          <w:color w:val="000000"/>
          <w:sz w:val="28"/>
        </w:rPr>
      </w:pPr>
    </w:p>
    <w:p w14:paraId="0E6CE304" w14:textId="323A25BE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color w:val="000000"/>
          <w:sz w:val="32"/>
        </w:rPr>
        <w:t>Cognizant Technology:</w:t>
      </w:r>
    </w:p>
    <w:p w14:paraId="024DB83F" w14:textId="77777777" w:rsidR="00A80993" w:rsidRPr="00B84C76" w:rsidRDefault="00A80993" w:rsidP="00A80993">
      <w:pPr>
        <w:spacing w:after="0" w:line="240" w:lineRule="auto"/>
        <w:rPr>
          <w:rFonts w:eastAsia="Calibri" w:cs="Calibri"/>
          <w:color w:val="000000"/>
          <w:sz w:val="28"/>
          <w:szCs w:val="28"/>
        </w:rPr>
      </w:pPr>
      <w:r w:rsidRPr="00B84C76">
        <w:rPr>
          <w:rFonts w:eastAsia="Calibri" w:cs="Calibri"/>
          <w:color w:val="000000"/>
          <w:sz w:val="28"/>
          <w:szCs w:val="28"/>
        </w:rPr>
        <w:t>From: 26/11/2016</w:t>
      </w:r>
    </w:p>
    <w:p w14:paraId="4343A713" w14:textId="749D4DC9" w:rsidR="005F64A5" w:rsidRDefault="00372285" w:rsidP="005F64A5">
      <w:pPr>
        <w:spacing w:after="0" w:line="240" w:lineRule="auto"/>
        <w:rPr>
          <w:rFonts w:eastAsia="Calibri" w:cs="Calibri"/>
          <w:color w:val="000000"/>
          <w:sz w:val="28"/>
          <w:szCs w:val="28"/>
        </w:rPr>
      </w:pPr>
      <w:r w:rsidRPr="00B84C76">
        <w:rPr>
          <w:rFonts w:eastAsia="Calibri" w:cs="Calibri"/>
          <w:color w:val="000000"/>
          <w:sz w:val="28"/>
          <w:szCs w:val="28"/>
        </w:rPr>
        <w:t>To:</w:t>
      </w:r>
      <w:r w:rsidRPr="00B84C76">
        <w:rPr>
          <w:rFonts w:eastAsia="Calibri" w:cs="Calibri"/>
          <w:color w:val="000000"/>
          <w:sz w:val="28"/>
          <w:szCs w:val="28"/>
        </w:rPr>
        <w:tab/>
        <w:t>Till date</w:t>
      </w:r>
    </w:p>
    <w:p w14:paraId="51BE0C3C" w14:textId="77777777" w:rsidR="005F64A5" w:rsidRDefault="005F64A5" w:rsidP="005F64A5">
      <w:pPr>
        <w:spacing w:after="0" w:line="240" w:lineRule="auto"/>
        <w:rPr>
          <w:rFonts w:eastAsia="Calibri" w:cs="Calibri"/>
          <w:color w:val="000000"/>
          <w:sz w:val="28"/>
          <w:szCs w:val="28"/>
        </w:rPr>
      </w:pPr>
    </w:p>
    <w:p w14:paraId="5521575E" w14:textId="039984CE" w:rsidR="00A80993" w:rsidRPr="005F64A5" w:rsidRDefault="00A80993" w:rsidP="005F64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="Calibri"/>
          <w:b/>
          <w:color w:val="000000"/>
          <w:sz w:val="28"/>
        </w:rPr>
      </w:pPr>
      <w:r w:rsidRPr="005F64A5">
        <w:rPr>
          <w:rFonts w:eastAsia="Calibri" w:cs="Calibri"/>
          <w:b/>
          <w:color w:val="000000"/>
          <w:sz w:val="28"/>
        </w:rPr>
        <w:t xml:space="preserve">Project: </w:t>
      </w:r>
      <w:r w:rsidR="00204FD5" w:rsidRPr="005F64A5">
        <w:rPr>
          <w:rFonts w:eastAsia="Calibri" w:cs="Calibri"/>
          <w:b/>
          <w:color w:val="000000"/>
          <w:sz w:val="28"/>
        </w:rPr>
        <w:t>Konecranes</w:t>
      </w:r>
    </w:p>
    <w:p w14:paraId="7B21A0A3" w14:textId="77777777" w:rsidR="00A80993" w:rsidRPr="00ED2754" w:rsidRDefault="00A80993" w:rsidP="00A80993">
      <w:pPr>
        <w:rPr>
          <w:rFonts w:eastAsia="Calibri" w:cs="Calibri"/>
          <w:b/>
          <w:sz w:val="28"/>
          <w:szCs w:val="28"/>
        </w:rPr>
      </w:pPr>
      <w:r w:rsidRPr="00ED2754">
        <w:rPr>
          <w:rFonts w:eastAsia="Calibri" w:cs="Calibri"/>
          <w:b/>
          <w:sz w:val="28"/>
          <w:szCs w:val="28"/>
        </w:rPr>
        <w:t>Technical Profile</w:t>
      </w:r>
    </w:p>
    <w:p w14:paraId="0E52E83E" w14:textId="4839D32D" w:rsidR="00EE1666" w:rsidRDefault="005F64A5" w:rsidP="00EF502E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sz w:val="28"/>
        </w:rPr>
        <w:t xml:space="preserve">Assignment: </w:t>
      </w:r>
      <w:r w:rsidR="00ED2754">
        <w:rPr>
          <w:rFonts w:eastAsia="Calibri" w:cs="Calibri"/>
          <w:b/>
          <w:sz w:val="28"/>
        </w:rPr>
        <w:t>Konecranes</w:t>
      </w:r>
    </w:p>
    <w:tbl>
      <w:tblPr>
        <w:tblStyle w:val="TableGrid"/>
        <w:tblW w:w="9384" w:type="dxa"/>
        <w:tblInd w:w="265" w:type="dxa"/>
        <w:tblLook w:val="04A0" w:firstRow="1" w:lastRow="0" w:firstColumn="1" w:lastColumn="0" w:noHBand="0" w:noVBand="1"/>
      </w:tblPr>
      <w:tblGrid>
        <w:gridCol w:w="2790"/>
        <w:gridCol w:w="6594"/>
      </w:tblGrid>
      <w:tr w:rsidR="00EF502E" w14:paraId="7D8AE013" w14:textId="77777777" w:rsidTr="00ED2754">
        <w:trPr>
          <w:trHeight w:val="394"/>
        </w:trPr>
        <w:tc>
          <w:tcPr>
            <w:tcW w:w="2790" w:type="dxa"/>
          </w:tcPr>
          <w:p w14:paraId="34EFAC94" w14:textId="2D6A50FC" w:rsidR="00EF502E" w:rsidRPr="00ED2754" w:rsidRDefault="00EF502E" w:rsidP="00EF502E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 xml:space="preserve">Duration </w:t>
            </w:r>
          </w:p>
        </w:tc>
        <w:tc>
          <w:tcPr>
            <w:tcW w:w="6594" w:type="dxa"/>
          </w:tcPr>
          <w:p w14:paraId="69BC72BE" w14:textId="2FDF5AB9" w:rsidR="00EF502E" w:rsidRPr="00ED2754" w:rsidRDefault="00EF502E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Aug 2017-Dec 2018</w:t>
            </w:r>
          </w:p>
        </w:tc>
      </w:tr>
      <w:tr w:rsidR="00EF502E" w14:paraId="41B1D338" w14:textId="77777777" w:rsidTr="00ED2754">
        <w:trPr>
          <w:trHeight w:val="394"/>
        </w:trPr>
        <w:tc>
          <w:tcPr>
            <w:tcW w:w="2790" w:type="dxa"/>
          </w:tcPr>
          <w:p w14:paraId="53C33F2C" w14:textId="69040CDF" w:rsidR="00EF502E" w:rsidRPr="00ED2754" w:rsidRDefault="00EF502E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 xml:space="preserve">Role </w:t>
            </w:r>
          </w:p>
        </w:tc>
        <w:tc>
          <w:tcPr>
            <w:tcW w:w="6594" w:type="dxa"/>
          </w:tcPr>
          <w:p w14:paraId="045B6802" w14:textId="14228DD0" w:rsidR="00EF502E" w:rsidRPr="00ED2754" w:rsidRDefault="00EF502E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Operation Analyst</w:t>
            </w:r>
          </w:p>
        </w:tc>
      </w:tr>
      <w:tr w:rsidR="00EF502E" w14:paraId="5ABCD26C" w14:textId="77777777" w:rsidTr="00ED2754">
        <w:trPr>
          <w:trHeight w:val="394"/>
        </w:trPr>
        <w:tc>
          <w:tcPr>
            <w:tcW w:w="2790" w:type="dxa"/>
          </w:tcPr>
          <w:p w14:paraId="5E00D18D" w14:textId="3E5628DA" w:rsidR="00EF502E" w:rsidRPr="00ED2754" w:rsidRDefault="00EF502E" w:rsidP="00EF502E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Database</w:t>
            </w:r>
          </w:p>
        </w:tc>
        <w:tc>
          <w:tcPr>
            <w:tcW w:w="6594" w:type="dxa"/>
          </w:tcPr>
          <w:p w14:paraId="6073EFA1" w14:textId="5BBFDC2A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Oracle, Sap BW</w:t>
            </w:r>
          </w:p>
        </w:tc>
      </w:tr>
      <w:tr w:rsidR="00EF502E" w14:paraId="28C82C08" w14:textId="77777777" w:rsidTr="00ED2754">
        <w:trPr>
          <w:trHeight w:val="394"/>
        </w:trPr>
        <w:tc>
          <w:tcPr>
            <w:tcW w:w="2790" w:type="dxa"/>
          </w:tcPr>
          <w:p w14:paraId="18E15865" w14:textId="24380199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Data Stage</w:t>
            </w:r>
          </w:p>
        </w:tc>
        <w:tc>
          <w:tcPr>
            <w:tcW w:w="6594" w:type="dxa"/>
          </w:tcPr>
          <w:p w14:paraId="1808E865" w14:textId="1F7A9BAD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IBM InfoSphase9.1</w:t>
            </w:r>
          </w:p>
        </w:tc>
      </w:tr>
      <w:tr w:rsidR="00EF502E" w14:paraId="3D3E5FF4" w14:textId="77777777" w:rsidTr="00ED2754">
        <w:trPr>
          <w:trHeight w:val="1728"/>
        </w:trPr>
        <w:tc>
          <w:tcPr>
            <w:tcW w:w="2790" w:type="dxa"/>
          </w:tcPr>
          <w:p w14:paraId="224DF15F" w14:textId="6C03ADEF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Responsibilities</w:t>
            </w:r>
          </w:p>
        </w:tc>
        <w:tc>
          <w:tcPr>
            <w:tcW w:w="6594" w:type="dxa"/>
          </w:tcPr>
          <w:p w14:paraId="23318169" w14:textId="6DE6C774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sz w:val="28"/>
              </w:rPr>
              <w:t>Worked on production support project for a multinational logistic company to maintain daily business data and reports, successfully closed tickets and on time and met SLA.</w:t>
            </w:r>
          </w:p>
        </w:tc>
      </w:tr>
      <w:tr w:rsidR="00EF502E" w14:paraId="1DBA59D4" w14:textId="77777777" w:rsidTr="00ED2754">
        <w:trPr>
          <w:trHeight w:val="394"/>
        </w:trPr>
        <w:tc>
          <w:tcPr>
            <w:tcW w:w="2790" w:type="dxa"/>
          </w:tcPr>
          <w:p w14:paraId="54E5FB88" w14:textId="51410D17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>Client</w:t>
            </w:r>
          </w:p>
        </w:tc>
        <w:tc>
          <w:tcPr>
            <w:tcW w:w="6594" w:type="dxa"/>
          </w:tcPr>
          <w:p w14:paraId="15EF7078" w14:textId="0FC5B914" w:rsidR="00EF502E" w:rsidRPr="00ED2754" w:rsidRDefault="00ED2754" w:rsidP="00A80993">
            <w:pPr>
              <w:spacing w:line="240" w:lineRule="auto"/>
              <w:rPr>
                <w:rFonts w:eastAsia="Calibri" w:cs="Calibri"/>
                <w:color w:val="000000"/>
                <w:sz w:val="32"/>
              </w:rPr>
            </w:pPr>
            <w:r w:rsidRPr="00ED2754">
              <w:rPr>
                <w:rFonts w:eastAsia="Calibri" w:cs="Calibri"/>
                <w:color w:val="000000"/>
                <w:sz w:val="32"/>
              </w:rPr>
              <w:t xml:space="preserve">Konecranes </w:t>
            </w:r>
          </w:p>
        </w:tc>
      </w:tr>
    </w:tbl>
    <w:p w14:paraId="0186ADCD" w14:textId="3690BC4F" w:rsidR="00B84C76" w:rsidRDefault="00B84C76" w:rsidP="005F64A5">
      <w:pPr>
        <w:tabs>
          <w:tab w:val="left" w:pos="1100"/>
        </w:tabs>
        <w:spacing w:after="0" w:line="240" w:lineRule="auto"/>
        <w:rPr>
          <w:rFonts w:eastAsia="Calibri" w:cs="Calibri"/>
          <w:b/>
          <w:color w:val="000000"/>
          <w:sz w:val="32"/>
        </w:rPr>
      </w:pPr>
    </w:p>
    <w:p w14:paraId="52478EA8" w14:textId="699505AD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color w:val="000000"/>
          <w:sz w:val="32"/>
        </w:rPr>
        <w:t>Professional Summary</w:t>
      </w:r>
    </w:p>
    <w:p w14:paraId="1E38ABB5" w14:textId="29509100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Work</w:t>
      </w:r>
      <w:r w:rsidR="005F64A5">
        <w:rPr>
          <w:rFonts w:eastAsia="Calibri" w:cs="Calibri"/>
          <w:sz w:val="28"/>
        </w:rPr>
        <w:t>ed on Data ware housing in, for mapping worked as a</w:t>
      </w:r>
      <w:r>
        <w:rPr>
          <w:rFonts w:eastAsia="Calibri" w:cs="Calibri"/>
          <w:sz w:val="28"/>
        </w:rPr>
        <w:t xml:space="preserve"> data stage designer and for job logs </w:t>
      </w:r>
      <w:r w:rsidR="005F64A5">
        <w:rPr>
          <w:rFonts w:eastAsia="Calibri" w:cs="Calibri"/>
          <w:sz w:val="28"/>
        </w:rPr>
        <w:t>worked as a</w:t>
      </w:r>
      <w:r>
        <w:rPr>
          <w:rFonts w:eastAsia="Calibri" w:cs="Calibri"/>
          <w:sz w:val="28"/>
        </w:rPr>
        <w:t xml:space="preserve"> data stage director.</w:t>
      </w:r>
    </w:p>
    <w:p w14:paraId="7F200F13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Transfer Process, in reporting tools Qlikview and Cognos. </w:t>
      </w:r>
    </w:p>
    <w:p w14:paraId="0BEF4152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Extraction of data from SAP BW System</w:t>
      </w:r>
    </w:p>
    <w:p w14:paraId="74A98C2D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Data Loading, Scheduling and Monitoring</w:t>
      </w:r>
    </w:p>
    <w:p w14:paraId="27738CB1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Production support activities like Process chain monitoring, Troubleshooting Job failures, preparing statistic reports etc.</w:t>
      </w:r>
    </w:p>
    <w:p w14:paraId="16E91CF9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Dealing and resolving with high, low and medium priority tickets.</w:t>
      </w:r>
    </w:p>
    <w:p w14:paraId="0809388E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Incident management for issues logged in by users.</w:t>
      </w:r>
    </w:p>
    <w:p w14:paraId="64CB469F" w14:textId="77777777" w:rsidR="00A80993" w:rsidRDefault="00A80993" w:rsidP="00A80993">
      <w:pPr>
        <w:spacing w:line="240" w:lineRule="auto"/>
      </w:pPr>
      <w:r>
        <w:rPr>
          <w:rFonts w:eastAsia="Calibri" w:cs="Calibri"/>
          <w:b/>
          <w:sz w:val="32"/>
        </w:rPr>
        <w:t>Responsibilities</w:t>
      </w:r>
      <w:r>
        <w:rPr>
          <w:rFonts w:eastAsia="Calibri" w:cs="Calibri"/>
          <w:sz w:val="32"/>
        </w:rPr>
        <w:t xml:space="preserve">: </w:t>
      </w:r>
    </w:p>
    <w:p w14:paraId="656133F3" w14:textId="0E0A1F00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In </w:t>
      </w:r>
      <w:r w:rsidR="00FE4C48">
        <w:rPr>
          <w:rFonts w:eastAsia="Calibri" w:cs="Calibri"/>
          <w:sz w:val="28"/>
        </w:rPr>
        <w:t>Konecranes</w:t>
      </w:r>
      <w:r>
        <w:rPr>
          <w:rFonts w:eastAsia="Calibri" w:cs="Calibri"/>
          <w:sz w:val="28"/>
        </w:rPr>
        <w:t xml:space="preserve"> </w:t>
      </w:r>
      <w:r w:rsidR="005F64A5">
        <w:rPr>
          <w:rFonts w:eastAsia="Calibri" w:cs="Calibri"/>
          <w:sz w:val="28"/>
        </w:rPr>
        <w:t>worked on d</w:t>
      </w:r>
      <w:r>
        <w:rPr>
          <w:rFonts w:eastAsia="Calibri" w:cs="Calibri"/>
          <w:sz w:val="28"/>
        </w:rPr>
        <w:t>ata warehousing technology based on L3 support group.</w:t>
      </w:r>
    </w:p>
    <w:p w14:paraId="5D12EA96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Manage the flow of day-to-day operations. </w:t>
      </w:r>
    </w:p>
    <w:p w14:paraId="39BE5941" w14:textId="3553EF82" w:rsidR="00A80993" w:rsidRDefault="005F64A5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M</w:t>
      </w:r>
      <w:r w:rsidR="00A80993">
        <w:rPr>
          <w:rFonts w:eastAsia="Calibri" w:cs="Calibri"/>
          <w:sz w:val="28"/>
        </w:rPr>
        <w:t>anag</w:t>
      </w:r>
      <w:r>
        <w:rPr>
          <w:rFonts w:eastAsia="Calibri" w:cs="Calibri"/>
          <w:sz w:val="28"/>
        </w:rPr>
        <w:t>ed</w:t>
      </w:r>
      <w:r w:rsidR="00A80993">
        <w:rPr>
          <w:rFonts w:eastAsia="Calibri" w:cs="Calibri"/>
          <w:sz w:val="28"/>
        </w:rPr>
        <w:t xml:space="preserve"> the data for reporting team</w:t>
      </w:r>
      <w:r w:rsidR="00FE4C48">
        <w:rPr>
          <w:rFonts w:eastAsia="Calibri" w:cs="Calibri"/>
          <w:sz w:val="28"/>
        </w:rPr>
        <w:t xml:space="preserve"> </w:t>
      </w:r>
      <w:r>
        <w:rPr>
          <w:rFonts w:eastAsia="Calibri" w:cs="Calibri"/>
          <w:sz w:val="28"/>
        </w:rPr>
        <w:t>(end user)</w:t>
      </w:r>
    </w:p>
    <w:p w14:paraId="5672E782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Service request management on service now application for user</w:t>
      </w:r>
    </w:p>
    <w:p w14:paraId="1128385A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Release and deployment management</w:t>
      </w:r>
    </w:p>
    <w:p w14:paraId="4F068B2B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End user communication and support </w:t>
      </w:r>
    </w:p>
    <w:p w14:paraId="4915CC7C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Application maintenance for data warehouse.</w:t>
      </w:r>
    </w:p>
    <w:p w14:paraId="5C4AC9FF" w14:textId="2BAF2A0F" w:rsidR="00A80993" w:rsidRPr="00372285" w:rsidRDefault="00372285" w:rsidP="00372285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Coordinate with Team Member</w:t>
      </w:r>
    </w:p>
    <w:p w14:paraId="3C341AB9" w14:textId="4A9DDD6D" w:rsidR="00A80993" w:rsidRPr="005F64A5" w:rsidRDefault="00A80993" w:rsidP="005F64A5">
      <w:pPr>
        <w:pStyle w:val="ListParagraph"/>
        <w:numPr>
          <w:ilvl w:val="0"/>
          <w:numId w:val="11"/>
        </w:numPr>
        <w:spacing w:after="0" w:line="240" w:lineRule="auto"/>
        <w:rPr>
          <w:rFonts w:eastAsia="Calibri" w:cs="Calibri"/>
          <w:b/>
          <w:color w:val="000000"/>
          <w:sz w:val="28"/>
        </w:rPr>
      </w:pPr>
      <w:r w:rsidRPr="005F64A5">
        <w:rPr>
          <w:rFonts w:eastAsia="Calibri" w:cs="Calibri"/>
          <w:b/>
          <w:color w:val="000000"/>
          <w:sz w:val="28"/>
        </w:rPr>
        <w:t>Project: Teletech</w:t>
      </w:r>
    </w:p>
    <w:p w14:paraId="78FC1840" w14:textId="77777777" w:rsidR="00ED2754" w:rsidRPr="00ED2754" w:rsidRDefault="00A80993" w:rsidP="00ED2754">
      <w:pPr>
        <w:rPr>
          <w:rFonts w:eastAsia="Calibri" w:cs="Calibri"/>
          <w:b/>
          <w:sz w:val="28"/>
          <w:szCs w:val="28"/>
        </w:rPr>
      </w:pPr>
      <w:r w:rsidRPr="00ED2754">
        <w:rPr>
          <w:rFonts w:eastAsia="Calibri" w:cs="Calibri"/>
          <w:b/>
          <w:sz w:val="28"/>
          <w:szCs w:val="28"/>
        </w:rPr>
        <w:t>Technical Profile</w:t>
      </w:r>
    </w:p>
    <w:p w14:paraId="647A7982" w14:textId="3C042447" w:rsidR="00A80993" w:rsidRPr="00ED2754" w:rsidRDefault="00ED2754" w:rsidP="00ED2754">
      <w:pPr>
        <w:rPr>
          <w:rFonts w:eastAsia="Calibri" w:cs="Calibri"/>
          <w:sz w:val="28"/>
          <w:szCs w:val="28"/>
        </w:rPr>
      </w:pPr>
      <w:r w:rsidRPr="00ED2754">
        <w:rPr>
          <w:rFonts w:eastAsia="Calibri" w:cs="Calibri"/>
          <w:b/>
          <w:sz w:val="28"/>
          <w:szCs w:val="28"/>
        </w:rPr>
        <w:t>Assignment</w:t>
      </w:r>
      <w:r w:rsidR="005F64A5">
        <w:rPr>
          <w:rFonts w:eastAsia="Calibri" w:cs="Calibri"/>
          <w:b/>
          <w:sz w:val="28"/>
          <w:szCs w:val="28"/>
        </w:rPr>
        <w:t>:</w:t>
      </w:r>
      <w:r w:rsidRPr="00ED2754">
        <w:rPr>
          <w:rFonts w:eastAsia="Calibri" w:cs="Calibri"/>
          <w:b/>
          <w:sz w:val="28"/>
          <w:szCs w:val="28"/>
        </w:rPr>
        <w:t xml:space="preserve"> Teletech (Telecommunication Company)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754" w14:paraId="50762A28" w14:textId="77777777" w:rsidTr="00ED2754">
        <w:tc>
          <w:tcPr>
            <w:tcW w:w="4675" w:type="dxa"/>
          </w:tcPr>
          <w:p w14:paraId="06F76744" w14:textId="17473750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Duration</w:t>
            </w:r>
          </w:p>
        </w:tc>
        <w:tc>
          <w:tcPr>
            <w:tcW w:w="4675" w:type="dxa"/>
          </w:tcPr>
          <w:p w14:paraId="5C414EBA" w14:textId="6318A022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Feb 2019- Oct 2019</w:t>
            </w:r>
          </w:p>
        </w:tc>
      </w:tr>
      <w:tr w:rsidR="00ED2754" w14:paraId="5D7C6909" w14:textId="77777777" w:rsidTr="00ED2754">
        <w:tc>
          <w:tcPr>
            <w:tcW w:w="4675" w:type="dxa"/>
          </w:tcPr>
          <w:p w14:paraId="603C32A5" w14:textId="49CBE92C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 xml:space="preserve">Technology </w:t>
            </w:r>
          </w:p>
        </w:tc>
        <w:tc>
          <w:tcPr>
            <w:tcW w:w="4675" w:type="dxa"/>
          </w:tcPr>
          <w:p w14:paraId="006FD649" w14:textId="5524DFD2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SharePoint 2013 and PowerBI</w:t>
            </w:r>
          </w:p>
        </w:tc>
      </w:tr>
      <w:tr w:rsidR="00ED2754" w14:paraId="47149CDB" w14:textId="77777777" w:rsidTr="00ED2754">
        <w:tc>
          <w:tcPr>
            <w:tcW w:w="4675" w:type="dxa"/>
          </w:tcPr>
          <w:p w14:paraId="08D67928" w14:textId="0604E643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Tools</w:t>
            </w:r>
          </w:p>
        </w:tc>
        <w:tc>
          <w:tcPr>
            <w:tcW w:w="4675" w:type="dxa"/>
          </w:tcPr>
          <w:p w14:paraId="26F2AE47" w14:textId="28216BCC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SSMS,</w:t>
            </w:r>
            <w:r w:rsidR="00FE4C48">
              <w:rPr>
                <w:rFonts w:eastAsia="Calibri" w:cs="Calibri"/>
                <w:sz w:val="32"/>
              </w:rPr>
              <w:t xml:space="preserve"> </w:t>
            </w:r>
            <w:r>
              <w:rPr>
                <w:rFonts w:eastAsia="Calibri" w:cs="Calibri"/>
                <w:sz w:val="32"/>
              </w:rPr>
              <w:t>SQL Developer, PBIRS and SSRS</w:t>
            </w:r>
            <w:r w:rsidR="00B84C76">
              <w:rPr>
                <w:rFonts w:eastAsia="Calibri" w:cs="Calibri"/>
                <w:sz w:val="32"/>
              </w:rPr>
              <w:t xml:space="preserve">, Service Now </w:t>
            </w:r>
          </w:p>
        </w:tc>
      </w:tr>
      <w:tr w:rsidR="00ED2754" w14:paraId="21D21033" w14:textId="77777777" w:rsidTr="00ED2754">
        <w:tc>
          <w:tcPr>
            <w:tcW w:w="4675" w:type="dxa"/>
          </w:tcPr>
          <w:p w14:paraId="7CD246D6" w14:textId="49CA4035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 xml:space="preserve">Role </w:t>
            </w:r>
          </w:p>
        </w:tc>
        <w:tc>
          <w:tcPr>
            <w:tcW w:w="4675" w:type="dxa"/>
          </w:tcPr>
          <w:p w14:paraId="29F4724F" w14:textId="3DA858F8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Operation Analyst</w:t>
            </w:r>
          </w:p>
        </w:tc>
      </w:tr>
      <w:tr w:rsidR="00ED2754" w14:paraId="349E5451" w14:textId="77777777" w:rsidTr="00ED2754">
        <w:tc>
          <w:tcPr>
            <w:tcW w:w="4675" w:type="dxa"/>
          </w:tcPr>
          <w:p w14:paraId="12C443A8" w14:textId="19E33AD9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Client</w:t>
            </w:r>
          </w:p>
        </w:tc>
        <w:tc>
          <w:tcPr>
            <w:tcW w:w="4675" w:type="dxa"/>
          </w:tcPr>
          <w:p w14:paraId="0E643051" w14:textId="25353921" w:rsidR="00ED2754" w:rsidRDefault="00ED2754" w:rsidP="00A80993">
            <w:pPr>
              <w:rPr>
                <w:rFonts w:eastAsia="Calibri" w:cs="Calibri"/>
                <w:sz w:val="32"/>
              </w:rPr>
            </w:pPr>
            <w:r>
              <w:rPr>
                <w:rFonts w:eastAsia="Calibri" w:cs="Calibri"/>
                <w:sz w:val="32"/>
              </w:rPr>
              <w:t>Teletech</w:t>
            </w:r>
            <w:r w:rsidR="00FE4C48">
              <w:rPr>
                <w:rFonts w:eastAsia="Calibri" w:cs="Calibri"/>
                <w:sz w:val="32"/>
              </w:rPr>
              <w:t xml:space="preserve"> </w:t>
            </w:r>
            <w:r>
              <w:rPr>
                <w:rFonts w:eastAsia="Calibri" w:cs="Calibri"/>
                <w:sz w:val="32"/>
              </w:rPr>
              <w:t>(</w:t>
            </w:r>
            <w:proofErr w:type="spellStart"/>
            <w:r w:rsidR="00FE4C48">
              <w:rPr>
                <w:rFonts w:eastAsia="Calibri" w:cs="Calibri"/>
                <w:sz w:val="32"/>
              </w:rPr>
              <w:t>T</w:t>
            </w:r>
            <w:r>
              <w:rPr>
                <w:rFonts w:eastAsia="Calibri" w:cs="Calibri"/>
                <w:sz w:val="32"/>
              </w:rPr>
              <w:t>tec</w:t>
            </w:r>
            <w:proofErr w:type="spellEnd"/>
            <w:r>
              <w:rPr>
                <w:rFonts w:eastAsia="Calibri" w:cs="Calibri"/>
                <w:sz w:val="32"/>
              </w:rPr>
              <w:t>)</w:t>
            </w:r>
          </w:p>
        </w:tc>
      </w:tr>
    </w:tbl>
    <w:p w14:paraId="7139525A" w14:textId="77777777" w:rsidR="00ED2754" w:rsidRDefault="00ED2754" w:rsidP="00A80993">
      <w:pPr>
        <w:rPr>
          <w:rFonts w:eastAsia="Calibri" w:cs="Calibri"/>
          <w:sz w:val="32"/>
        </w:rPr>
      </w:pPr>
    </w:p>
    <w:p w14:paraId="49946B42" w14:textId="77777777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color w:val="000000"/>
          <w:sz w:val="32"/>
        </w:rPr>
        <w:t>Professional Summary</w:t>
      </w:r>
    </w:p>
    <w:p w14:paraId="5DE3B205" w14:textId="19438740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Worked on SharePoint and Power</w:t>
      </w:r>
      <w:r w:rsidR="000D0EF5">
        <w:rPr>
          <w:rFonts w:eastAsia="Calibri" w:cs="Calibri"/>
          <w:sz w:val="28"/>
        </w:rPr>
        <w:t xml:space="preserve"> BI tool for administration work.</w:t>
      </w:r>
    </w:p>
    <w:p w14:paraId="4D0DCB20" w14:textId="140FC137" w:rsidR="000D0EF5" w:rsidRPr="000D0EF5" w:rsidRDefault="000D0EF5" w:rsidP="000D0EF5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Transfer Process, in reports in PBIRS. </w:t>
      </w:r>
    </w:p>
    <w:p w14:paraId="15170908" w14:textId="686E64F3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Extraction data from multiple sources like SSMS and SSIS Switches.</w:t>
      </w:r>
    </w:p>
    <w:p w14:paraId="2FC23D12" w14:textId="114788F3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Data Loading, Scheduling and Monitoring</w:t>
      </w:r>
    </w:p>
    <w:p w14:paraId="49AD98C1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Process chain monitoring, Troubleshooting Job failures, preparing statistic reports etc.</w:t>
      </w:r>
    </w:p>
    <w:p w14:paraId="5B25B7CC" w14:textId="57FA6E42" w:rsidR="000D0EF5" w:rsidRDefault="00A80993" w:rsidP="000D0EF5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Dealing and resolving with high, </w:t>
      </w:r>
      <w:r w:rsidR="005F64A5">
        <w:rPr>
          <w:rFonts w:eastAsia="Calibri" w:cs="Calibri"/>
          <w:sz w:val="28"/>
        </w:rPr>
        <w:t xml:space="preserve">medium </w:t>
      </w:r>
      <w:r>
        <w:rPr>
          <w:rFonts w:eastAsia="Calibri" w:cs="Calibri"/>
          <w:sz w:val="28"/>
        </w:rPr>
        <w:t xml:space="preserve">and </w:t>
      </w:r>
      <w:r w:rsidR="005F64A5">
        <w:rPr>
          <w:rFonts w:eastAsia="Calibri" w:cs="Calibri"/>
          <w:sz w:val="28"/>
        </w:rPr>
        <w:t xml:space="preserve">low </w:t>
      </w:r>
      <w:r>
        <w:rPr>
          <w:rFonts w:eastAsia="Calibri" w:cs="Calibri"/>
          <w:sz w:val="28"/>
        </w:rPr>
        <w:t>priority tickets</w:t>
      </w:r>
    </w:p>
    <w:p w14:paraId="29D21FA1" w14:textId="2F084DB1" w:rsidR="000D0EF5" w:rsidRPr="000D0EF5" w:rsidRDefault="000D0EF5" w:rsidP="000D0EF5">
      <w:pPr>
        <w:pStyle w:val="ListParagraph"/>
        <w:numPr>
          <w:ilvl w:val="0"/>
          <w:numId w:val="3"/>
        </w:numPr>
      </w:pPr>
      <w:r>
        <w:rPr>
          <w:rFonts w:eastAsia="Calibri" w:cs="Calibri"/>
          <w:sz w:val="28"/>
        </w:rPr>
        <w:t>Incident management for issues logged in by users.</w:t>
      </w:r>
    </w:p>
    <w:p w14:paraId="1B58E10A" w14:textId="0E8835A1" w:rsidR="00A80993" w:rsidRDefault="00A80993" w:rsidP="00A80993">
      <w:pPr>
        <w:spacing w:after="0" w:line="240" w:lineRule="auto"/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Responsibilities:</w:t>
      </w:r>
    </w:p>
    <w:p w14:paraId="3BBE0AEF" w14:textId="6C9952EB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Deploying SSRS reports on SharePoint Environment</w:t>
      </w:r>
      <w:r w:rsidR="000D0EF5">
        <w:rPr>
          <w:rFonts w:eastAsia="Calibri" w:cs="Calibri"/>
          <w:sz w:val="28"/>
        </w:rPr>
        <w:t>.</w:t>
      </w:r>
    </w:p>
    <w:p w14:paraId="04B6458D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Troubleshooting various technical issues on SharePoint 2013 and PBIRS environment.</w:t>
      </w:r>
    </w:p>
    <w:p w14:paraId="5F96D3B7" w14:textId="58AF41F3" w:rsidR="00A80993" w:rsidRDefault="005F64A5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Worked on</w:t>
      </w:r>
      <w:r w:rsidR="00A80993">
        <w:rPr>
          <w:rFonts w:eastAsia="Calibri" w:cs="Calibri"/>
          <w:sz w:val="28"/>
        </w:rPr>
        <w:t xml:space="preserve"> SSIS packages for reloading the data from the switches to the database.</w:t>
      </w:r>
    </w:p>
    <w:p w14:paraId="3844F4BD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Handling issues with SSRS report deployment and managing Subscription</w:t>
      </w:r>
    </w:p>
    <w:p w14:paraId="486DC7A8" w14:textId="27A8A3FE" w:rsidR="00A80993" w:rsidRDefault="005F64A5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Worked on</w:t>
      </w:r>
      <w:r w:rsidR="00A80993">
        <w:rPr>
          <w:rFonts w:eastAsia="Calibri" w:cs="Calibri"/>
          <w:sz w:val="28"/>
        </w:rPr>
        <w:t xml:space="preserve"> Power BI Report Server and its upgrade.</w:t>
      </w:r>
    </w:p>
    <w:p w14:paraId="36915F6F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Incident handling related to access issues, data issues.</w:t>
      </w:r>
    </w:p>
    <w:p w14:paraId="0206F248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Handling client calls.</w:t>
      </w:r>
    </w:p>
    <w:p w14:paraId="5F89562C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Application maintenance for reports on HOP and Power BI.</w:t>
      </w:r>
    </w:p>
    <w:p w14:paraId="30D6FA64" w14:textId="2FAC91BE" w:rsidR="00372285" w:rsidRPr="00B84C76" w:rsidRDefault="00A80993" w:rsidP="00372285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Service request</w:t>
      </w:r>
      <w:r w:rsidR="000D0EF5">
        <w:rPr>
          <w:rFonts w:eastAsia="Calibri" w:cs="Calibri"/>
          <w:sz w:val="28"/>
        </w:rPr>
        <w:t xml:space="preserve"> management and incident on ASK</w:t>
      </w:r>
      <w:r w:rsidR="00ED2754">
        <w:rPr>
          <w:rFonts w:eastAsia="Calibri" w:cs="Calibri"/>
          <w:sz w:val="28"/>
        </w:rPr>
        <w:t xml:space="preserve"> now application for user</w:t>
      </w:r>
      <w:r w:rsidR="00B84C76">
        <w:rPr>
          <w:rFonts w:eastAsia="Calibri" w:cs="Calibri"/>
          <w:sz w:val="28"/>
        </w:rPr>
        <w:t>.</w:t>
      </w:r>
    </w:p>
    <w:p w14:paraId="12564AD2" w14:textId="77777777" w:rsidR="00A80993" w:rsidRPr="00AB6689" w:rsidRDefault="00A80993" w:rsidP="005F64A5">
      <w:pPr>
        <w:pStyle w:val="ListParagraph"/>
        <w:numPr>
          <w:ilvl w:val="0"/>
          <w:numId w:val="11"/>
        </w:numPr>
        <w:spacing w:after="0" w:line="240" w:lineRule="auto"/>
        <w:rPr>
          <w:rFonts w:eastAsia="Calibri" w:cs="Calibri"/>
          <w:b/>
          <w:color w:val="000000"/>
          <w:sz w:val="28"/>
        </w:rPr>
      </w:pPr>
      <w:r>
        <w:rPr>
          <w:rFonts w:eastAsia="Calibri" w:cs="Calibri"/>
          <w:b/>
          <w:color w:val="000000"/>
          <w:sz w:val="28"/>
        </w:rPr>
        <w:t xml:space="preserve">Project: Wellington </w:t>
      </w:r>
    </w:p>
    <w:p w14:paraId="69031B88" w14:textId="4BA55DE4" w:rsidR="005F64A5" w:rsidRPr="00B84C76" w:rsidRDefault="00A80993" w:rsidP="00A80993">
      <w:pPr>
        <w:rPr>
          <w:rFonts w:eastAsia="Calibri" w:cs="Calibri"/>
          <w:b/>
          <w:sz w:val="28"/>
          <w:szCs w:val="28"/>
        </w:rPr>
      </w:pPr>
      <w:r w:rsidRPr="00B84C76">
        <w:rPr>
          <w:rFonts w:eastAsia="Calibri" w:cs="Calibri"/>
          <w:b/>
          <w:sz w:val="28"/>
          <w:szCs w:val="28"/>
        </w:rPr>
        <w:t>Technical Profile</w:t>
      </w:r>
    </w:p>
    <w:tbl>
      <w:tblPr>
        <w:tblW w:w="928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7"/>
        <w:gridCol w:w="5305"/>
        <w:gridCol w:w="40"/>
      </w:tblGrid>
      <w:tr w:rsidR="00A80993" w14:paraId="009B295D" w14:textId="77777777" w:rsidTr="00372285">
        <w:trPr>
          <w:gridAfter w:val="1"/>
          <w:wAfter w:w="40" w:type="dxa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2707" w14:textId="77777777" w:rsidR="00A80993" w:rsidRDefault="00A80993" w:rsidP="00104476">
            <w:pPr>
              <w:spacing w:after="200" w:line="240" w:lineRule="auto"/>
              <w:ind w:left="720"/>
              <w:jc w:val="both"/>
            </w:pPr>
            <w:r>
              <w:rPr>
                <w:rFonts w:eastAsia="Calibri" w:cs="Calibri"/>
                <w:b/>
                <w:sz w:val="28"/>
              </w:rPr>
              <w:t>Assignment Wellington (Banking and finance)</w:t>
            </w:r>
          </w:p>
        </w:tc>
      </w:tr>
      <w:tr w:rsidR="00A80993" w14:paraId="5AF0EFFF" w14:textId="77777777" w:rsidTr="00372285">
        <w:trPr>
          <w:trHeight w:val="1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84E3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Duration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CE9D6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Dec 2019- till now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F36EDE" w14:textId="77777777" w:rsidR="00A80993" w:rsidRDefault="00A80993" w:rsidP="00104476">
            <w:pPr>
              <w:spacing w:after="200" w:line="240" w:lineRule="auto"/>
              <w:jc w:val="both"/>
            </w:pPr>
          </w:p>
        </w:tc>
      </w:tr>
      <w:tr w:rsidR="00A80993" w14:paraId="488A9F0C" w14:textId="77777777" w:rsidTr="00372285">
        <w:trPr>
          <w:trHeight w:val="1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3F010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Technology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D7B44" w14:textId="40EB57FE" w:rsidR="00A80993" w:rsidRDefault="00E54B1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TWS and PL SQL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DBEB74B" w14:textId="77777777" w:rsidR="00A80993" w:rsidRDefault="00A80993" w:rsidP="00104476">
            <w:pPr>
              <w:spacing w:after="200" w:line="240" w:lineRule="auto"/>
              <w:jc w:val="both"/>
            </w:pPr>
          </w:p>
        </w:tc>
      </w:tr>
      <w:tr w:rsidR="00A80993" w14:paraId="72ADF77E" w14:textId="77777777" w:rsidTr="00372285">
        <w:trPr>
          <w:trHeight w:val="1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714B" w14:textId="2019C10B" w:rsidR="00A80993" w:rsidRDefault="00B84C76" w:rsidP="00104476">
            <w:pPr>
              <w:spacing w:after="200" w:line="240" w:lineRule="auto"/>
              <w:jc w:val="both"/>
            </w:pPr>
            <w:r w:rsidRPr="00EA650B">
              <w:rPr>
                <w:rFonts w:eastAsia="Calibri" w:cs="Calibri"/>
                <w:sz w:val="28"/>
              </w:rPr>
              <w:t>Role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B0D3C" w14:textId="5CC690BE" w:rsidR="00A80993" w:rsidRDefault="00322D58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Support</w:t>
            </w:r>
            <w:r w:rsidR="00E54B13">
              <w:rPr>
                <w:rFonts w:eastAsia="Calibri" w:cs="Calibri"/>
                <w:sz w:val="28"/>
              </w:rPr>
              <w:t xml:space="preserve"> Analyst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B7791C" w14:textId="77777777" w:rsidR="00A80993" w:rsidRDefault="00A80993" w:rsidP="00104476">
            <w:pPr>
              <w:spacing w:after="200" w:line="240" w:lineRule="auto"/>
              <w:jc w:val="both"/>
            </w:pPr>
          </w:p>
        </w:tc>
      </w:tr>
      <w:tr w:rsidR="00A80993" w:rsidRPr="00B84C76" w14:paraId="5126E953" w14:textId="77777777" w:rsidTr="00372285">
        <w:trPr>
          <w:trHeight w:val="1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C9230" w14:textId="29CBAB78" w:rsidR="00A80993" w:rsidRPr="00B84C76" w:rsidRDefault="00B84C76" w:rsidP="00104476">
            <w:pPr>
              <w:spacing w:after="200" w:line="240" w:lineRule="auto"/>
              <w:jc w:val="both"/>
              <w:rPr>
                <w:sz w:val="28"/>
                <w:szCs w:val="28"/>
              </w:rPr>
            </w:pPr>
            <w:r w:rsidRPr="00B84C76">
              <w:rPr>
                <w:sz w:val="28"/>
                <w:szCs w:val="28"/>
              </w:rPr>
              <w:t>Tool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10730" w14:textId="13C95B4D" w:rsidR="00A80993" w:rsidRPr="00B84C76" w:rsidRDefault="00B84C76" w:rsidP="00B84C76">
            <w:pPr>
              <w:spacing w:after="200" w:line="240" w:lineRule="auto"/>
              <w:jc w:val="both"/>
              <w:rPr>
                <w:sz w:val="28"/>
                <w:szCs w:val="28"/>
              </w:rPr>
            </w:pPr>
            <w:r w:rsidRPr="00B84C76">
              <w:rPr>
                <w:sz w:val="28"/>
                <w:szCs w:val="28"/>
              </w:rPr>
              <w:t>SQL Developer, Service Now,</w:t>
            </w:r>
            <w:r>
              <w:rPr>
                <w:sz w:val="28"/>
                <w:szCs w:val="28"/>
              </w:rPr>
              <w:t xml:space="preserve"> </w:t>
            </w:r>
            <w:r w:rsidRPr="00B84C76">
              <w:rPr>
                <w:sz w:val="28"/>
                <w:szCs w:val="28"/>
              </w:rPr>
              <w:t>TWS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FDAEC7" w14:textId="77777777" w:rsidR="00A80993" w:rsidRPr="00B84C76" w:rsidRDefault="00A80993" w:rsidP="00104476">
            <w:pPr>
              <w:spacing w:after="200" w:line="240" w:lineRule="auto"/>
              <w:jc w:val="both"/>
              <w:rPr>
                <w:sz w:val="28"/>
                <w:szCs w:val="28"/>
              </w:rPr>
            </w:pPr>
          </w:p>
        </w:tc>
      </w:tr>
      <w:tr w:rsidR="00B84C76" w14:paraId="0165A502" w14:textId="77777777" w:rsidTr="00372285">
        <w:trPr>
          <w:trHeight w:val="1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6EFCF" w14:textId="5B09D647" w:rsidR="00B84C76" w:rsidRDefault="00B84C76" w:rsidP="00B84C76">
            <w:pPr>
              <w:spacing w:after="200" w:line="240" w:lineRule="auto"/>
              <w:jc w:val="both"/>
              <w:rPr>
                <w:rFonts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  <w:t>Client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B602" w14:textId="1890C42D" w:rsidR="00B84C76" w:rsidRDefault="00B84C76" w:rsidP="00B84C76">
            <w:pPr>
              <w:spacing w:after="200" w:line="240" w:lineRule="auto"/>
              <w:jc w:val="both"/>
              <w:rPr>
                <w:rFonts w:eastAsia="Calibri" w:cs="Calibri"/>
                <w:sz w:val="28"/>
              </w:rPr>
            </w:pPr>
            <w:r>
              <w:rPr>
                <w:rFonts w:eastAsia="Calibri" w:cs="Calibri"/>
                <w:sz w:val="28"/>
              </w:rPr>
              <w:t xml:space="preserve">Wellington </w:t>
            </w:r>
            <w:r w:rsidR="0066646C">
              <w:rPr>
                <w:rFonts w:eastAsia="Calibri" w:cs="Calibri"/>
                <w:sz w:val="28"/>
              </w:rPr>
              <w:t xml:space="preserve">Management 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655474" w14:textId="3F37CEEB" w:rsidR="00B84C76" w:rsidRDefault="00B84C76" w:rsidP="00B84C76">
            <w:pPr>
              <w:spacing w:after="200" w:line="240" w:lineRule="auto"/>
              <w:jc w:val="both"/>
            </w:pPr>
          </w:p>
        </w:tc>
      </w:tr>
    </w:tbl>
    <w:p w14:paraId="102BCADB" w14:textId="77777777" w:rsidR="001E346C" w:rsidRDefault="001E346C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</w:p>
    <w:p w14:paraId="7E14E912" w14:textId="5FA320BD" w:rsidR="00A80993" w:rsidRDefault="00A80993" w:rsidP="00A80993">
      <w:pPr>
        <w:spacing w:after="0" w:line="240" w:lineRule="auto"/>
        <w:rPr>
          <w:rFonts w:eastAsia="Calibri" w:cs="Calibri"/>
          <w:b/>
          <w:color w:val="000000"/>
          <w:sz w:val="32"/>
        </w:rPr>
      </w:pPr>
      <w:r>
        <w:rPr>
          <w:rFonts w:eastAsia="Calibri" w:cs="Calibri"/>
          <w:b/>
          <w:color w:val="000000"/>
          <w:sz w:val="32"/>
        </w:rPr>
        <w:t>Professional Summary</w:t>
      </w:r>
    </w:p>
    <w:p w14:paraId="033E49BC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Working in IBM Tivoli workload Scheduler for monitoring the job and schedule.  </w:t>
      </w:r>
    </w:p>
    <w:p w14:paraId="07E15D81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Data Loading, Scheduling and Monitoring</w:t>
      </w:r>
    </w:p>
    <w:p w14:paraId="6BCCE363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Involved in Production support activities like Process chain monitoring, Troubleshooting Job failures, preparing statistic reports etc.</w:t>
      </w:r>
    </w:p>
    <w:p w14:paraId="2E3C2D21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Dealing and resolving with high, low and medium priority tickets.</w:t>
      </w:r>
    </w:p>
    <w:p w14:paraId="559C079B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1440" w:hanging="72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Incident management for issues logged in by users.</w:t>
      </w:r>
    </w:p>
    <w:p w14:paraId="5DDC9D20" w14:textId="77777777" w:rsidR="00A80993" w:rsidRDefault="00A80993" w:rsidP="00A80993">
      <w:pPr>
        <w:spacing w:after="0" w:line="240" w:lineRule="auto"/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Responsibilities:</w:t>
      </w:r>
    </w:p>
    <w:p w14:paraId="7384A9F7" w14:textId="428C285A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Application Support</w:t>
      </w:r>
      <w:r w:rsidR="000D0EF5">
        <w:rPr>
          <w:rFonts w:eastAsia="Calibri" w:cs="Calibri"/>
          <w:sz w:val="28"/>
        </w:rPr>
        <w:t>.</w:t>
      </w:r>
    </w:p>
    <w:p w14:paraId="437964A9" w14:textId="15F4EE59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Monitor batch Scheduler and jobs</w:t>
      </w:r>
      <w:r w:rsidR="000D0EF5">
        <w:rPr>
          <w:rFonts w:eastAsia="Calibri" w:cs="Calibri"/>
          <w:sz w:val="28"/>
        </w:rPr>
        <w:t>.</w:t>
      </w:r>
      <w:r>
        <w:rPr>
          <w:rFonts w:eastAsia="Calibri" w:cs="Calibri"/>
          <w:sz w:val="28"/>
        </w:rPr>
        <w:t xml:space="preserve"> </w:t>
      </w:r>
    </w:p>
    <w:p w14:paraId="23179205" w14:textId="7068842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Service request management on service now application for user</w:t>
      </w:r>
      <w:r w:rsidR="000D0EF5">
        <w:rPr>
          <w:rFonts w:eastAsia="Calibri" w:cs="Calibri"/>
          <w:sz w:val="28"/>
        </w:rPr>
        <w:t>.</w:t>
      </w:r>
    </w:p>
    <w:p w14:paraId="5A498F80" w14:textId="39CE14EF" w:rsidR="00A80993" w:rsidRDefault="002A1B87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Providing</w:t>
      </w:r>
      <w:r w:rsidR="00A80993">
        <w:rPr>
          <w:rFonts w:eastAsia="Calibri" w:cs="Calibri"/>
          <w:sz w:val="28"/>
        </w:rPr>
        <w:t xml:space="preserve"> monitoring support on Tableau and TWS.</w:t>
      </w:r>
    </w:p>
    <w:p w14:paraId="5312F87E" w14:textId="3205DC15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Managing the client accounts via ALP tool</w:t>
      </w:r>
      <w:r w:rsidR="002A1B87">
        <w:rPr>
          <w:rFonts w:eastAsia="Calibri" w:cs="Calibri"/>
          <w:sz w:val="28"/>
        </w:rPr>
        <w:t>.</w:t>
      </w:r>
    </w:p>
    <w:p w14:paraId="19D3CF32" w14:textId="77777777" w:rsidR="00A80993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Providing support for managing the ER reports on daily basis.</w:t>
      </w:r>
    </w:p>
    <w:p w14:paraId="1E8F7D31" w14:textId="7E4E30DA" w:rsidR="00372285" w:rsidRPr="005F64A5" w:rsidRDefault="00A80993" w:rsidP="00A80993">
      <w:pPr>
        <w:numPr>
          <w:ilvl w:val="0"/>
          <w:numId w:val="3"/>
        </w:numPr>
        <w:spacing w:after="200" w:line="240" w:lineRule="auto"/>
        <w:ind w:left="720" w:hanging="360"/>
        <w:jc w:val="both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Knowledge of ITIL process.</w:t>
      </w:r>
    </w:p>
    <w:p w14:paraId="0421DA5C" w14:textId="77777777" w:rsidR="005F64A5" w:rsidRDefault="005F64A5" w:rsidP="00A80993">
      <w:pPr>
        <w:spacing w:after="200" w:line="240" w:lineRule="auto"/>
        <w:jc w:val="both"/>
        <w:rPr>
          <w:rFonts w:eastAsia="Calibri" w:cs="Calibri"/>
          <w:b/>
          <w:sz w:val="32"/>
        </w:rPr>
      </w:pPr>
    </w:p>
    <w:p w14:paraId="437D6D95" w14:textId="77777777" w:rsidR="005F64A5" w:rsidRDefault="005F64A5" w:rsidP="00A80993">
      <w:pPr>
        <w:spacing w:after="200" w:line="240" w:lineRule="auto"/>
        <w:jc w:val="both"/>
        <w:rPr>
          <w:rFonts w:eastAsia="Calibri" w:cs="Calibri"/>
          <w:b/>
          <w:sz w:val="32"/>
        </w:rPr>
      </w:pPr>
    </w:p>
    <w:p w14:paraId="19198F97" w14:textId="77777777" w:rsidR="005F64A5" w:rsidRDefault="005F64A5" w:rsidP="00A80993">
      <w:pPr>
        <w:spacing w:after="200" w:line="240" w:lineRule="auto"/>
        <w:jc w:val="both"/>
        <w:rPr>
          <w:rFonts w:eastAsia="Calibri" w:cs="Calibri"/>
          <w:b/>
          <w:sz w:val="32"/>
        </w:rPr>
      </w:pPr>
    </w:p>
    <w:p w14:paraId="7905C551" w14:textId="77777777" w:rsidR="005F64A5" w:rsidRDefault="005F64A5" w:rsidP="00A80993">
      <w:pPr>
        <w:spacing w:after="200" w:line="240" w:lineRule="auto"/>
        <w:jc w:val="both"/>
        <w:rPr>
          <w:rFonts w:eastAsia="Calibri" w:cs="Calibri"/>
          <w:b/>
          <w:sz w:val="32"/>
        </w:rPr>
      </w:pPr>
    </w:p>
    <w:p w14:paraId="587389DA" w14:textId="04A64084" w:rsidR="00A80993" w:rsidRDefault="00A80993" w:rsidP="00A80993">
      <w:pPr>
        <w:spacing w:after="200" w:line="240" w:lineRule="auto"/>
        <w:jc w:val="both"/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Academic Qualification:</w:t>
      </w:r>
    </w:p>
    <w:tbl>
      <w:tblPr>
        <w:tblW w:w="924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8"/>
        <w:gridCol w:w="2331"/>
        <w:gridCol w:w="2313"/>
        <w:gridCol w:w="2300"/>
      </w:tblGrid>
      <w:tr w:rsidR="00A80993" w14:paraId="6EC7E1E7" w14:textId="77777777" w:rsidTr="00104476">
        <w:trPr>
          <w:trHeight w:val="1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59D8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Degree Name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F91A8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University/Board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399E0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Percentage 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2D090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Year of Passing </w:t>
            </w:r>
          </w:p>
        </w:tc>
      </w:tr>
      <w:tr w:rsidR="00A80993" w14:paraId="797A8912" w14:textId="77777777" w:rsidTr="00104476">
        <w:trPr>
          <w:trHeight w:val="1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5798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B.C.A.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71026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Barkatullah University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68E7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    68%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63BA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2016</w:t>
            </w:r>
          </w:p>
        </w:tc>
      </w:tr>
      <w:tr w:rsidR="00A80993" w14:paraId="75B7E66C" w14:textId="77777777" w:rsidTr="00104476">
        <w:trPr>
          <w:trHeight w:val="1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61B6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H.S.S.C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6BCB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MP Board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21B26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   78%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3076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2013</w:t>
            </w:r>
          </w:p>
        </w:tc>
      </w:tr>
      <w:tr w:rsidR="00A80993" w14:paraId="7878FBCD" w14:textId="77777777" w:rsidTr="00104476">
        <w:trPr>
          <w:trHeight w:val="1"/>
        </w:trPr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A8FC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S.S.C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286D1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>MP Board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ACD67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   72%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BB37" w14:textId="77777777" w:rsidR="00A80993" w:rsidRDefault="00A80993" w:rsidP="00104476">
            <w:pPr>
              <w:spacing w:after="200" w:line="240" w:lineRule="auto"/>
              <w:jc w:val="both"/>
            </w:pPr>
            <w:r>
              <w:rPr>
                <w:rFonts w:eastAsia="Calibri" w:cs="Calibri"/>
                <w:sz w:val="28"/>
              </w:rPr>
              <w:t xml:space="preserve">       2011</w:t>
            </w:r>
          </w:p>
        </w:tc>
      </w:tr>
    </w:tbl>
    <w:p w14:paraId="5460EAF9" w14:textId="77777777" w:rsidR="00A80993" w:rsidRDefault="00A80993" w:rsidP="00A80993">
      <w:pPr>
        <w:spacing w:after="200" w:line="240" w:lineRule="auto"/>
        <w:jc w:val="both"/>
        <w:rPr>
          <w:rFonts w:eastAsia="Calibri" w:cs="Calibri"/>
          <w:sz w:val="28"/>
        </w:rPr>
      </w:pPr>
    </w:p>
    <w:p w14:paraId="252323E8" w14:textId="77777777" w:rsidR="00A80993" w:rsidRDefault="00A80993" w:rsidP="00A80993">
      <w:pPr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Other Personal Details:</w:t>
      </w:r>
    </w:p>
    <w:p w14:paraId="50253FC4" w14:textId="77777777" w:rsidR="00A80993" w:rsidRDefault="00A80993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Name: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>Madhuri Sadhwani</w:t>
      </w:r>
    </w:p>
    <w:p w14:paraId="400C1CCB" w14:textId="77777777" w:rsidR="00A80993" w:rsidRDefault="00A80993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DOB: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>29 July 1994</w:t>
      </w:r>
    </w:p>
    <w:p w14:paraId="2BB96260" w14:textId="77777777" w:rsidR="00A80993" w:rsidRDefault="00A80993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Father’s Name:</w:t>
      </w:r>
      <w:r>
        <w:rPr>
          <w:rFonts w:eastAsia="Calibri" w:cs="Calibri"/>
          <w:sz w:val="28"/>
        </w:rPr>
        <w:tab/>
        <w:t xml:space="preserve"> </w:t>
      </w:r>
      <w:r>
        <w:rPr>
          <w:rFonts w:eastAsia="Calibri" w:cs="Calibri"/>
          <w:sz w:val="28"/>
        </w:rPr>
        <w:tab/>
        <w:t>Late Mr. Boolchand Sadhwani</w:t>
      </w:r>
    </w:p>
    <w:p w14:paraId="01FFD36C" w14:textId="77777777" w:rsidR="00A80993" w:rsidRDefault="00A80993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Mother’s Name: 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>Smt. Radha Sadhwani</w:t>
      </w:r>
    </w:p>
    <w:p w14:paraId="4E5E81D8" w14:textId="77777777" w:rsidR="00A80993" w:rsidRDefault="00A80993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Languages Known: </w:t>
      </w:r>
      <w:r>
        <w:rPr>
          <w:rFonts w:eastAsia="Calibri" w:cs="Calibri"/>
          <w:sz w:val="28"/>
        </w:rPr>
        <w:tab/>
        <w:t>English, Hindi &amp; Sindhi</w:t>
      </w:r>
    </w:p>
    <w:p w14:paraId="1AA80A60" w14:textId="3C308000" w:rsidR="00A80993" w:rsidRPr="00A80993" w:rsidRDefault="001172FA" w:rsidP="00A80993">
      <w:pPr>
        <w:spacing w:after="0" w:line="240" w:lineRule="auto"/>
        <w:ind w:firstLine="720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Interest &amp; Hobbies: </w:t>
      </w:r>
      <w:r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 xml:space="preserve">Playing games, Water activities, Cooking </w:t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  <w:t xml:space="preserve">&amp;Experiment, </w:t>
      </w:r>
      <w:r w:rsidR="00983DBA">
        <w:rPr>
          <w:rFonts w:eastAsia="Calibri" w:cs="Calibri"/>
          <w:sz w:val="28"/>
        </w:rPr>
        <w:t>learning</w:t>
      </w:r>
      <w:r w:rsidR="00A80993">
        <w:rPr>
          <w:rFonts w:eastAsia="Calibri" w:cs="Calibri"/>
          <w:sz w:val="28"/>
        </w:rPr>
        <w:t xml:space="preserve"> new things, </w:t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</w:r>
      <w:r w:rsidR="00A80993">
        <w:rPr>
          <w:rFonts w:eastAsia="Calibri" w:cs="Calibri"/>
          <w:sz w:val="28"/>
        </w:rPr>
        <w:tab/>
        <w:t>Listening Music.</w:t>
      </w:r>
    </w:p>
    <w:p w14:paraId="3BA2B342" w14:textId="77777777" w:rsidR="00A80993" w:rsidRDefault="00A80993" w:rsidP="00A80993">
      <w:pPr>
        <w:spacing w:after="0" w:line="240" w:lineRule="auto"/>
        <w:rPr>
          <w:rFonts w:eastAsia="Calibri" w:cs="Calibri"/>
          <w:b/>
          <w:i/>
          <w:sz w:val="28"/>
        </w:rPr>
      </w:pPr>
    </w:p>
    <w:p w14:paraId="6BC3AF29" w14:textId="77777777" w:rsidR="00A80993" w:rsidRPr="00AB6689" w:rsidRDefault="00A80993" w:rsidP="00A80993">
      <w:pPr>
        <w:spacing w:after="0" w:line="240" w:lineRule="auto"/>
        <w:rPr>
          <w:rFonts w:eastAsia="Calibri" w:cs="Calibri"/>
          <w:b/>
          <w:sz w:val="32"/>
        </w:rPr>
      </w:pPr>
      <w:r>
        <w:rPr>
          <w:rFonts w:eastAsia="Calibri" w:cs="Calibri"/>
          <w:b/>
          <w:sz w:val="32"/>
        </w:rPr>
        <w:t>Declaration:</w:t>
      </w:r>
    </w:p>
    <w:p w14:paraId="4D239CF9" w14:textId="77777777" w:rsidR="00A80993" w:rsidRDefault="00A80993" w:rsidP="00A80993">
      <w:pPr>
        <w:spacing w:after="0" w:line="240" w:lineRule="auto"/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>I hereby declare that the information furnished above is true to the best of my knowledge.</w:t>
      </w:r>
    </w:p>
    <w:p w14:paraId="6A49D7A4" w14:textId="77777777" w:rsidR="00A80993" w:rsidRDefault="00A80993" w:rsidP="00A80993">
      <w:pPr>
        <w:spacing w:after="0" w:line="240" w:lineRule="auto"/>
        <w:rPr>
          <w:rFonts w:eastAsia="Calibri" w:cs="Calibri"/>
          <w:sz w:val="28"/>
        </w:rPr>
      </w:pPr>
    </w:p>
    <w:p w14:paraId="2DE2B0F4" w14:textId="77777777" w:rsidR="00A80993" w:rsidRDefault="00A80993" w:rsidP="00A80993">
      <w:pPr>
        <w:rPr>
          <w:rFonts w:eastAsia="Calibri" w:cs="Calibri"/>
          <w:sz w:val="28"/>
        </w:rPr>
      </w:pPr>
      <w:r>
        <w:rPr>
          <w:rFonts w:eastAsia="Calibri" w:cs="Calibri"/>
          <w:sz w:val="28"/>
        </w:rPr>
        <w:t xml:space="preserve">Place: Pune </w:t>
      </w:r>
      <w:r>
        <w:rPr>
          <w:rFonts w:eastAsia="Calibri" w:cs="Calibri"/>
          <w:sz w:val="28"/>
        </w:rPr>
        <w:tab/>
      </w:r>
    </w:p>
    <w:p w14:paraId="6CAB5C93" w14:textId="77777777" w:rsidR="00A80993" w:rsidRDefault="00A80993" w:rsidP="00A80993">
      <w:r>
        <w:rPr>
          <w:rFonts w:eastAsia="Calibri" w:cs="Calibri"/>
          <w:sz w:val="28"/>
        </w:rPr>
        <w:t>Date:</w:t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</w:r>
      <w:r>
        <w:rPr>
          <w:rFonts w:eastAsia="Calibri" w:cs="Calibri"/>
          <w:sz w:val="28"/>
        </w:rPr>
        <w:tab/>
        <w:t xml:space="preserve">               Madhuri Sadhwani</w:t>
      </w:r>
    </w:p>
    <w:p w14:paraId="050B6EBD" w14:textId="77777777" w:rsidR="00FE15A8" w:rsidRDefault="00FE15A8"/>
    <w:sectPr w:rsidR="00FE15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CD39D" w14:textId="77777777" w:rsidR="00AF2358" w:rsidRDefault="00AF2358" w:rsidP="00A80993">
      <w:pPr>
        <w:spacing w:after="0" w:line="240" w:lineRule="auto"/>
      </w:pPr>
      <w:r>
        <w:separator/>
      </w:r>
    </w:p>
  </w:endnote>
  <w:endnote w:type="continuationSeparator" w:id="0">
    <w:p w14:paraId="3075AFDC" w14:textId="77777777" w:rsidR="00AF2358" w:rsidRDefault="00AF2358" w:rsidP="00A8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Times New Roman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41668" w14:textId="77777777" w:rsidR="00AF2358" w:rsidRDefault="00AF2358" w:rsidP="00A80993">
      <w:pPr>
        <w:spacing w:after="0" w:line="240" w:lineRule="auto"/>
      </w:pPr>
      <w:r>
        <w:separator/>
      </w:r>
    </w:p>
  </w:footnote>
  <w:footnote w:type="continuationSeparator" w:id="0">
    <w:p w14:paraId="28F69575" w14:textId="77777777" w:rsidR="00AF2358" w:rsidRDefault="00AF2358" w:rsidP="00A8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79DF"/>
    <w:multiLevelType w:val="multilevel"/>
    <w:tmpl w:val="4CC23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0BC3"/>
    <w:multiLevelType w:val="multilevel"/>
    <w:tmpl w:val="CB1C785C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" w15:restartNumberingAfterBreak="0">
    <w:nsid w:val="27F3552D"/>
    <w:multiLevelType w:val="hybridMultilevel"/>
    <w:tmpl w:val="C0EEFD7C"/>
    <w:lvl w:ilvl="0" w:tplc="9F7A9B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9D61D6"/>
    <w:multiLevelType w:val="multilevel"/>
    <w:tmpl w:val="1DC46C5E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4" w15:restartNumberingAfterBreak="0">
    <w:nsid w:val="49FC06D3"/>
    <w:multiLevelType w:val="hybridMultilevel"/>
    <w:tmpl w:val="49F4733E"/>
    <w:lvl w:ilvl="0" w:tplc="9F7A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E7A2D"/>
    <w:multiLevelType w:val="multilevel"/>
    <w:tmpl w:val="A6AEFBA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6" w15:restartNumberingAfterBreak="0">
    <w:nsid w:val="5E6104EF"/>
    <w:multiLevelType w:val="hybridMultilevel"/>
    <w:tmpl w:val="F8BA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D5875"/>
    <w:multiLevelType w:val="hybridMultilevel"/>
    <w:tmpl w:val="579C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E2DD8"/>
    <w:multiLevelType w:val="hybridMultilevel"/>
    <w:tmpl w:val="0770C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F22B0B"/>
    <w:multiLevelType w:val="multilevel"/>
    <w:tmpl w:val="EA8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747023"/>
    <w:multiLevelType w:val="hybridMultilevel"/>
    <w:tmpl w:val="8A68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993"/>
    <w:rsid w:val="00067352"/>
    <w:rsid w:val="000D0EF5"/>
    <w:rsid w:val="000F61E5"/>
    <w:rsid w:val="00104476"/>
    <w:rsid w:val="001172FA"/>
    <w:rsid w:val="001E346C"/>
    <w:rsid w:val="00204FD5"/>
    <w:rsid w:val="002A1B87"/>
    <w:rsid w:val="00322D58"/>
    <w:rsid w:val="00372285"/>
    <w:rsid w:val="005F64A5"/>
    <w:rsid w:val="00610E04"/>
    <w:rsid w:val="0066646C"/>
    <w:rsid w:val="007A6143"/>
    <w:rsid w:val="008726AA"/>
    <w:rsid w:val="00983DBA"/>
    <w:rsid w:val="00A80993"/>
    <w:rsid w:val="00AF2358"/>
    <w:rsid w:val="00B63AA7"/>
    <w:rsid w:val="00B84C76"/>
    <w:rsid w:val="00BE147F"/>
    <w:rsid w:val="00C52191"/>
    <w:rsid w:val="00E54B13"/>
    <w:rsid w:val="00EA650B"/>
    <w:rsid w:val="00ED2754"/>
    <w:rsid w:val="00EE1666"/>
    <w:rsid w:val="00EF502E"/>
    <w:rsid w:val="00FE15A8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00045F"/>
  <w15:chartTrackingRefBased/>
  <w15:docId w15:val="{5B5B6C77-5409-4E8C-A309-1487CF5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0993"/>
    <w:pPr>
      <w:suppressAutoHyphens/>
      <w:autoSpaceDN w:val="0"/>
      <w:spacing w:line="254" w:lineRule="auto"/>
      <w:textAlignment w:val="baseline"/>
    </w:pPr>
    <w:rPr>
      <w:rFonts w:ascii="Calibri" w:eastAsia="Yu Mincho" w:hAnsi="Calibri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80993"/>
    <w:pPr>
      <w:ind w:left="720"/>
    </w:pPr>
  </w:style>
  <w:style w:type="table" w:styleId="TableGrid">
    <w:name w:val="Table Grid"/>
    <w:basedOn w:val="TableNormal"/>
    <w:uiPriority w:val="39"/>
    <w:rsid w:val="00EF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mailto:madhurisadhwani31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300963836FA449B57BDAA8B76F960D" ma:contentTypeVersion="8" ma:contentTypeDescription="Create a new document." ma:contentTypeScope="" ma:versionID="11202a57b0db3945ffd41ded988cab78">
  <xsd:schema xmlns:xsd="http://www.w3.org/2001/XMLSchema" xmlns:xs="http://www.w3.org/2001/XMLSchema" xmlns:p="http://schemas.microsoft.com/office/2006/metadata/properties" xmlns:ns3="db3e68de-1421-445b-afa2-dc4eb91f4dcd" targetNamespace="http://schemas.microsoft.com/office/2006/metadata/properties" ma:root="true" ma:fieldsID="a430dd551f18f42ff8fd07587547b4c2" ns3:_="">
    <xsd:import namespace="db3e68de-1421-445b-afa2-dc4eb91f4d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e68de-1421-445b-afa2-dc4eb91f4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25120-3EDF-4260-A4B7-EC08CB4C4DF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b3e68de-1421-445b-afa2-dc4eb91f4dcd"/>
  </ds:schemaRefs>
</ds:datastoreItem>
</file>

<file path=customXml/itemProps2.xml><?xml version="1.0" encoding="utf-8"?>
<ds:datastoreItem xmlns:ds="http://schemas.openxmlformats.org/officeDocument/2006/customXml" ds:itemID="{FA77D825-EE07-45E0-A02B-B5319D35154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5E69C92E-8D89-4249-9ABC-FE7AF2CEE7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Sadhwani, Madhuri (Cognizant)</dc:creator>
  <cp:keywords/>
  <dc:description/>
  <cp:lastModifiedBy>madhurisadhwani31@gmail.com</cp:lastModifiedBy>
  <cp:revision>2</cp:revision>
  <dcterms:created xsi:type="dcterms:W3CDTF">2021-11-23T15:06:00Z</dcterms:created>
  <dcterms:modified xsi:type="dcterms:W3CDTF">2021-11-23T15:06:00Z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0x010100AB300963836FA449B57BDAA8B76F960D</vt:lpwstr>
  </property>
</Properties>
</file>