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71" w:rsidRDefault="00186C71" w:rsidP="00186C71">
      <w:pPr>
        <w:spacing w:after="17" w:line="256" w:lineRule="auto"/>
        <w:ind w:left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Vipin Kumar</w:t>
      </w:r>
    </w:p>
    <w:p w:rsidR="00186C71" w:rsidRDefault="00186C71" w:rsidP="00186C71">
      <w:pPr>
        <w:spacing w:after="17" w:line="256" w:lineRule="auto"/>
        <w:ind w:left="32" w:right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Phone: +91-842-963-6661  </w:t>
      </w:r>
    </w:p>
    <w:p w:rsidR="00186C71" w:rsidRDefault="00186C71" w:rsidP="00186C71">
      <w:pPr>
        <w:spacing w:after="14" w:line="256" w:lineRule="auto"/>
        <w:ind w:left="2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 bhatodvipin@gmail.com</w:t>
      </w:r>
      <w:r>
        <w:rPr>
          <w:rFonts w:ascii="Arial" w:hAnsi="Arial" w:cs="Arial"/>
          <w:i/>
          <w:iCs/>
          <w:vanish/>
          <w:color w:val="666666"/>
          <w:sz w:val="20"/>
          <w:szCs w:val="20"/>
        </w:rPr>
        <w:t>ashishtyagi0515@gmail.comashishtyagi0515@gmail.comashishtyagi0515@gmail.comashishtyagi0515@gmail.comashishtyagi0515@gmail.com</w:t>
      </w:r>
    </w:p>
    <w:p w:rsidR="00186C71" w:rsidRDefault="00186C71" w:rsidP="00186C71">
      <w:pPr>
        <w:spacing w:after="17" w:line="256" w:lineRule="auto"/>
        <w:ind w:left="66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6C71" w:rsidRDefault="00186C71" w:rsidP="00186C71">
      <w:pPr>
        <w:pStyle w:val="Heading1"/>
        <w:shd w:val="clear" w:color="auto" w:fill="DFDFDF"/>
        <w:spacing w:after="135" w:line="256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Summary </w:t>
      </w:r>
    </w:p>
    <w:p w:rsidR="00186C71" w:rsidRDefault="00F216EA" w:rsidP="00186C7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creative professional with 6</w:t>
      </w:r>
      <w:r w:rsidR="00186C71">
        <w:rPr>
          <w:rFonts w:ascii="Times New Roman" w:hAnsi="Times New Roman" w:cs="Times New Roman"/>
        </w:rPr>
        <w:t xml:space="preserve">.5 years of experience in Microsoft Technologies. </w:t>
      </w:r>
    </w:p>
    <w:p w:rsidR="00186C71" w:rsidRDefault="00186C71" w:rsidP="00F216EA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skills in Microsoft Technologies are SharePoint Server 2010, 2013, Office 365, C#, ASP.NET, ADO.NET, SQL Server 2008R2, JavaScri</w:t>
      </w:r>
      <w:r w:rsidR="00F216EA">
        <w:rPr>
          <w:rFonts w:ascii="Times New Roman" w:hAnsi="Times New Roman" w:cs="Times New Roman"/>
        </w:rPr>
        <w:t>pt, JQuery, HTML, CSS, Microsoft Flow,REST Api</w:t>
      </w:r>
      <w:r w:rsidR="00E03D97">
        <w:rPr>
          <w:rFonts w:ascii="Times New Roman" w:hAnsi="Times New Roman" w:cs="Times New Roman"/>
        </w:rPr>
        <w:t>, Power Apps, React Js</w:t>
      </w:r>
    </w:p>
    <w:p w:rsidR="00186C71" w:rsidRDefault="00186C71" w:rsidP="00186C71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team player and have ability to work in a fast paced and time sensitive environment. </w:t>
      </w:r>
    </w:p>
    <w:p w:rsidR="00186C71" w:rsidRDefault="00186C71" w:rsidP="00186C71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communication skills with extensive experience in customer service as well as the ability to identify develop and enhance client relationships.  </w:t>
      </w:r>
    </w:p>
    <w:p w:rsidR="00186C71" w:rsidRDefault="00186C71" w:rsidP="00186C71">
      <w:pPr>
        <w:spacing w:after="0"/>
        <w:ind w:left="412" w:firstLine="0"/>
        <w:rPr>
          <w:rFonts w:ascii="Times New Roman" w:hAnsi="Times New Roman" w:cs="Times New Roman"/>
        </w:rPr>
      </w:pPr>
    </w:p>
    <w:p w:rsidR="00186C71" w:rsidRDefault="00186C71" w:rsidP="00186C71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an Agile methodology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hd w:val="clear" w:color="auto" w:fill="DFDFDF"/>
        <w:spacing w:after="5" w:line="247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Work Experience</w:t>
      </w:r>
      <w:r w:rsidR="00F216E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Maxbupa Health Insurance: </w:t>
      </w:r>
      <w:r w:rsidR="00F216EA">
        <w:rPr>
          <w:rFonts w:ascii="Times New Roman" w:hAnsi="Times New Roman" w:cs="Times New Roman"/>
          <w:b/>
        </w:rPr>
        <w:t>Web Support Engg</w:t>
      </w:r>
      <w:r>
        <w:rPr>
          <w:rFonts w:ascii="Times New Roman" w:hAnsi="Times New Roman" w:cs="Times New Roman"/>
          <w:b/>
        </w:rPr>
        <w:t xml:space="preserve"> (Aug 2013-Aug 2018) 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1:-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Role: SharePoint </w:t>
      </w:r>
      <w:r w:rsidR="00F216EA">
        <w:rPr>
          <w:rFonts w:ascii="Times New Roman" w:hAnsi="Times New Roman" w:cs="Times New Roman"/>
          <w:b/>
        </w:rPr>
        <w:t>Developer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Customer facing website for health Insurance policies.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 Health Insurance Policy selling website and technologies used in this project are SharePoint, C#, WCF, Sql Server.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</w:p>
    <w:p w:rsidR="00186C71" w:rsidRDefault="00186C71" w:rsidP="00186C71">
      <w:pPr>
        <w:pStyle w:val="Heading1"/>
        <w:ind w:left="-5" w:right="33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Team Size:</w:t>
      </w:r>
      <w:r>
        <w:rPr>
          <w:rFonts w:ascii="Times New Roman" w:hAnsi="Times New Roman" w:cs="Times New Roman"/>
        </w:rPr>
        <w:t xml:space="preserve"> 5 Persons  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new and change requirement in addition to the bug fixes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production support using tool SharePoint CMS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Release management and Managing SEO of the website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Maintaining code in SVN and Creating workflow in SharePoint designer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the deployment of the code on production environment.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Sandbox solution, event receiver and maintenance.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Customization of Portal using SharePoint designer 2010, development of workflows, content management, User role and Permissions in Active Directory and in SharePoint portal, Data Connection etc.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Design and Develop custom C# SharePoint 2010, 2013 Web Parts, Workflows, Event Receivers, and Branding.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Exposure in Server Object Model (SSOM) and Client Side Object Model, JSOM &amp; REST API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SharePoint Administration</w:t>
      </w:r>
    </w:p>
    <w:p w:rsidR="00186C71" w:rsidRDefault="00186C71" w:rsidP="00186C71">
      <w:pPr>
        <w:rPr>
          <w:rFonts w:ascii="Times New Roman" w:hAnsi="Times New Roman" w:cs="Times New Roman"/>
        </w:rPr>
      </w:pPr>
    </w:p>
    <w:p w:rsidR="00186C71" w:rsidRDefault="00186C71" w:rsidP="00186C71">
      <w:pPr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2:-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Internal Project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Internal HR Portal and GHI Project.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Technology Used</w:t>
      </w:r>
      <w:r>
        <w:rPr>
          <w:rFonts w:ascii="Times New Roman" w:hAnsi="Times New Roman" w:cs="Times New Roman"/>
        </w:rPr>
        <w:t>: HTML, CSS, JQuery, SharePoint, Oracle.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new and change requirement in addition to the bug fixes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using tool SharePoint CMS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Plan for new Products using Oracle.</w:t>
      </w:r>
    </w:p>
    <w:p w:rsidR="00186C71" w:rsidRDefault="00186C71" w:rsidP="00186C71">
      <w:pPr>
        <w:rPr>
          <w:rFonts w:ascii="Times New Roman" w:hAnsi="Times New Roman" w:cs="Times New Roman"/>
        </w:rPr>
      </w:pPr>
    </w:p>
    <w:p w:rsidR="00186C71" w:rsidRDefault="00186C71" w:rsidP="00186C71">
      <w:pPr>
        <w:shd w:val="clear" w:color="auto" w:fill="DFDFDF"/>
        <w:spacing w:after="5" w:line="247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Work Experience</w:t>
      </w:r>
      <w:r w:rsidR="007868B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KPMG: Associate Consultant (Aug 2018-June 2019) 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1:-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SharePoint Development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Create Portal for Finance Team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 finance team portal to manage Client Account used technology SharePoint 2013, Office 365, C#, HTML5 , JavaScript, SQL Server.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new and change requirement in addition to the bug fixes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code in TFS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the deployment of the code on production environment.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Customization of Portal using SharePoint designer 2013, office 365, development of workflows, content management, User role and Permissions in Active Directory and in SharePoint portal, Data Connection etc.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Design and Develop custom C# SharePoint 2013 Web Parts, Workflows, Event Receivers, and Branding.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Good Exposure in Server Object Model (SSOM) and Client Side Object Model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2:-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SharePoint Development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 Child Wish and Tax Department Document Generation</w:t>
      </w:r>
      <w:r>
        <w:rPr>
          <w:rFonts w:ascii="Times New Roman" w:hAnsi="Times New Roman" w:cs="Times New Roman"/>
        </w:rPr>
        <w:t>.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Technology Used</w:t>
      </w:r>
      <w:r>
        <w:rPr>
          <w:rFonts w:ascii="Times New Roman" w:hAnsi="Times New Roman" w:cs="Times New Roman"/>
        </w:rPr>
        <w:t>: office 365, SharePoint Workflows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Creating List views and Document Library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Workflows for send Email and generate Documents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Console applications with Error Handling and Logs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Event Receiver for Document Generation</w:t>
      </w:r>
    </w:p>
    <w:p w:rsidR="00186C71" w:rsidRDefault="00186C71" w:rsidP="00186C71">
      <w:pPr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Project 3:-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SharePoint Development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 IRCT Portal for Forensic Team Manage External Clients</w:t>
      </w:r>
      <w:r>
        <w:rPr>
          <w:rFonts w:ascii="Times New Roman" w:hAnsi="Times New Roman" w:cs="Times New Roman"/>
        </w:rPr>
        <w:t>.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Technology Used</w:t>
      </w:r>
      <w:r>
        <w:rPr>
          <w:rFonts w:ascii="Times New Roman" w:hAnsi="Times New Roman" w:cs="Times New Roman"/>
        </w:rPr>
        <w:t>: SharePoint 2013, office 365, HTML5, Css, Jquery, JavaScript, REST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new and change requirement in addition to the bug fixes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code in TFS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Console Application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the deployment of the code on production environment.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Customization of Portal using SharePoint designer 2013, development of workflows, content management, User role and Permissions in Active Directory and in SharePoint portal, Data Connection etc.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Design and Develop custom C# SharePoint 2013 Web Parts, Workflows, Event Receivers, and Branding.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Exposure in JSOM(Javascript Object model), REST, Out of  box Features</w:t>
      </w:r>
    </w:p>
    <w:p w:rsidR="00186C71" w:rsidRDefault="00186C71" w:rsidP="00186C71">
      <w:pPr>
        <w:spacing w:after="0" w:line="256" w:lineRule="auto"/>
        <w:ind w:left="0" w:firstLine="0"/>
        <w:rPr>
          <w:rFonts w:ascii="Times New Roman" w:hAnsi="Times New Roman" w:cs="Times New Roman"/>
        </w:rPr>
      </w:pPr>
    </w:p>
    <w:p w:rsidR="00186C71" w:rsidRDefault="00186C71" w:rsidP="00186C71">
      <w:pPr>
        <w:shd w:val="clear" w:color="auto" w:fill="DFDFDF"/>
        <w:spacing w:after="5" w:line="247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Work Experience</w:t>
      </w:r>
      <w:r w:rsidR="007868B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HCL: Senior Developer (July 2019-Till) </w:t>
      </w:r>
    </w:p>
    <w:p w:rsidR="00186C71" w:rsidRDefault="00186C71" w:rsidP="00186C71">
      <w:pPr>
        <w:spacing w:after="0" w:line="256" w:lineRule="auto"/>
        <w:ind w:left="0" w:firstLine="0"/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1: 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SharePoint Development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 TOS (On boarding and Off boarding)</w:t>
      </w:r>
      <w:r>
        <w:rPr>
          <w:rFonts w:ascii="Times New Roman" w:hAnsi="Times New Roman" w:cs="Times New Roman"/>
        </w:rPr>
        <w:t>.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Technology Used</w:t>
      </w:r>
      <w:r>
        <w:rPr>
          <w:rFonts w:ascii="Times New Roman" w:hAnsi="Times New Roman" w:cs="Times New Roman"/>
        </w:rPr>
        <w:t>: SharePoint 2013, HTML5, Css, JQuery, JavaScript, REST, SQL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new and change requirement in addition to the bug fixes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code in TFS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the deployment of the code on production environment.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Customization of Portal using SharePoint designer 2013, development of workflows, content management, User role and Permissions in Active Directory and in SharePoint portal, Data Connection etc.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Design and Develop custom C# SharePoint 2013 Web Parts, SQL Server.</w:t>
      </w:r>
    </w:p>
    <w:p w:rsidR="00186C71" w:rsidRDefault="00186C71" w:rsidP="00186C71">
      <w:pPr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2: 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SharePoint Development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 Give Ratings to Employees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Technology Used</w:t>
      </w:r>
      <w:r>
        <w:rPr>
          <w:rFonts w:ascii="Times New Roman" w:hAnsi="Times New Roman" w:cs="Times New Roman"/>
        </w:rPr>
        <w:t>: SharePoint Online, HTML5, Css, JQuery, REST, C#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List and Library and web page in SharePoint o365 site.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rest Api code getting ratings from employee and save.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Api code get the user rating, average rating, and count how many vote.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console app get the rating details from the SharePoint Online list.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3: 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SharePoint Development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 Ifly (convert static site into SharePoint Dynamic site)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Technology Used</w:t>
      </w:r>
      <w:r>
        <w:rPr>
          <w:rFonts w:ascii="Times New Roman" w:hAnsi="Times New Roman" w:cs="Times New Roman"/>
        </w:rPr>
        <w:t>: SharePoint Online, HTML5, Css, JQuery, REST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List and document Library, picture Liberary and web page in SharePoint o365 site.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rest Api code getting data from the lists and picture library and display on the pages.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rest Api code to get the count and user details who found the information useful or not.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4: 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SharePoint Development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 Radio Podcast (SharePoint Dynamic site)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Technology Used</w:t>
      </w:r>
      <w:r>
        <w:rPr>
          <w:rFonts w:ascii="Times New Roman" w:hAnsi="Times New Roman" w:cs="Times New Roman"/>
        </w:rPr>
        <w:t>: SharePoint Online, HTML5, Css, JQuery, REST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List and document Library and web page in SharePoint o365 site.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rest Api code getting data from the lists and display on the pages.</w:t>
      </w:r>
    </w:p>
    <w:p w:rsidR="00186C71" w:rsidRDefault="00186C71" w:rsidP="00186C71">
      <w:pPr>
        <w:ind w:left="412" w:firstLine="0"/>
        <w:rPr>
          <w:rFonts w:ascii="Times New Roman" w:hAnsi="Times New Roman" w:cs="Times New Roman"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5: - </w:t>
      </w: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spacing w:after="0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 SharePoint Development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Project</w:t>
      </w:r>
      <w:r>
        <w:rPr>
          <w:rFonts w:ascii="Times New Roman" w:hAnsi="Times New Roman" w:cs="Times New Roman"/>
          <w:b/>
        </w:rPr>
        <w:t>: Radio Podcast (SharePoint Dynamic site)</w:t>
      </w:r>
    </w:p>
    <w:p w:rsidR="00186C71" w:rsidRDefault="00186C71" w:rsidP="00186C71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Technology Used</w:t>
      </w:r>
      <w:r>
        <w:rPr>
          <w:rFonts w:ascii="Times New Roman" w:hAnsi="Times New Roman" w:cs="Times New Roman"/>
        </w:rPr>
        <w:t>: SharePoint Online, flows, workflow</w:t>
      </w:r>
    </w:p>
    <w:p w:rsidR="00186C71" w:rsidRDefault="00186C71" w:rsidP="00186C71">
      <w:pPr>
        <w:spacing w:after="0"/>
        <w:rPr>
          <w:rFonts w:ascii="Times New Roman" w:hAnsi="Times New Roman" w:cs="Times New Roman"/>
        </w:rPr>
      </w:pPr>
    </w:p>
    <w:p w:rsidR="00186C71" w:rsidRDefault="00186C71" w:rsidP="00186C71">
      <w:pPr>
        <w:spacing w:after="97" w:line="25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  <w:r>
        <w:rPr>
          <w:rFonts w:ascii="Times New Roman" w:hAnsi="Times New Roman" w:cs="Times New Roman"/>
          <w:b/>
        </w:rPr>
        <w:t xml:space="preserve"> 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flow to copy the SharePoint list column value.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flow to send mail notification with condition.</w:t>
      </w:r>
    </w:p>
    <w:p w:rsidR="00186C71" w:rsidRDefault="00186C71" w:rsidP="00186C71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workflow to send mail notification and copy some data one list to another list with condition.</w:t>
      </w:r>
    </w:p>
    <w:p w:rsidR="00E03D97" w:rsidRDefault="00E03D97" w:rsidP="00E03D97">
      <w:pPr>
        <w:rPr>
          <w:rFonts w:ascii="Times New Roman" w:hAnsi="Times New Roman" w:cs="Times New Roman"/>
        </w:rPr>
      </w:pPr>
    </w:p>
    <w:p w:rsidR="00E03D97" w:rsidRDefault="00E03D97" w:rsidP="00E03D97">
      <w:pPr>
        <w:spacing w:after="11"/>
        <w:ind w:left="0" w:firstLin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 6:-</w:t>
      </w:r>
    </w:p>
    <w:p w:rsidR="00E03D97" w:rsidRDefault="00E03D97" w:rsidP="00E03D97">
      <w:pPr>
        <w:spacing w:after="11"/>
        <w:ind w:left="0" w:firstLine="0"/>
        <w:rPr>
          <w:rFonts w:ascii="Times New Roman" w:hAnsi="Times New Roman" w:cs="Times New Roman"/>
          <w:b/>
          <w:u w:val="single"/>
        </w:rPr>
      </w:pPr>
    </w:p>
    <w:p w:rsidR="00E03D97" w:rsidRDefault="00E03D97" w:rsidP="00E03D97">
      <w:pPr>
        <w:spacing w:after="11"/>
        <w:ind w:left="0" w:firstLin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Role: React Js Development</w:t>
      </w:r>
    </w:p>
    <w:p w:rsidR="00E03D97" w:rsidRDefault="00E03D97" w:rsidP="00E03D97">
      <w:pPr>
        <w:spacing w:after="11"/>
        <w:ind w:left="0" w:firstLin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Project: Getting Data from API and Display from Page</w:t>
      </w:r>
    </w:p>
    <w:p w:rsidR="00E03D97" w:rsidRDefault="00E03D97" w:rsidP="00E03D97">
      <w:pPr>
        <w:rPr>
          <w:rFonts w:ascii="Times New Roman" w:hAnsi="Times New Roman" w:cs="Times New Roman"/>
        </w:rPr>
      </w:pPr>
    </w:p>
    <w:p w:rsidR="00E03D97" w:rsidRDefault="00E03D97" w:rsidP="00E03D97">
      <w:pPr>
        <w:spacing w:after="1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Technology Used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React Js, Node Js, JavaScript, BootStrap, Html, Css</w:t>
      </w:r>
    </w:p>
    <w:p w:rsidR="00E03D97" w:rsidRDefault="00E03D97" w:rsidP="00E03D97">
      <w:pPr>
        <w:spacing w:after="11"/>
        <w:ind w:left="0" w:firstLine="0"/>
        <w:rPr>
          <w:rFonts w:ascii="Times New Roman" w:hAnsi="Times New Roman" w:cs="Times New Roman"/>
        </w:rPr>
      </w:pPr>
    </w:p>
    <w:p w:rsidR="00E03D97" w:rsidRDefault="00E03D97" w:rsidP="00E03D97">
      <w:pPr>
        <w:spacing w:after="11"/>
        <w:ind w:left="0" w:firstLin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Responsibilities</w:t>
      </w:r>
      <w:r>
        <w:rPr>
          <w:rFonts w:ascii="Times New Roman" w:hAnsi="Times New Roman" w:cs="Times New Roman"/>
          <w:b/>
          <w:u w:val="single"/>
        </w:rPr>
        <w:t>:</w:t>
      </w:r>
    </w:p>
    <w:p w:rsidR="00E03D97" w:rsidRDefault="00E03D97" w:rsidP="00E03D97">
      <w:pPr>
        <w:spacing w:after="11"/>
        <w:ind w:left="0" w:firstLine="0"/>
        <w:rPr>
          <w:rFonts w:ascii="Times New Roman" w:hAnsi="Times New Roman" w:cs="Times New Roman"/>
          <w:b/>
          <w:u w:val="single"/>
        </w:rPr>
      </w:pPr>
    </w:p>
    <w:p w:rsidR="00E03D97" w:rsidRDefault="00E03D97" w:rsidP="00E03D97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E03D97">
        <w:rPr>
          <w:rFonts w:ascii="Times New Roman" w:hAnsi="Times New Roman" w:cs="Times New Roman"/>
        </w:rPr>
        <w:t>Create a React Js Application getting Data through API and Display on page</w:t>
      </w:r>
      <w:r>
        <w:rPr>
          <w:rFonts w:ascii="Times New Roman" w:hAnsi="Times New Roman" w:cs="Times New Roman"/>
        </w:rPr>
        <w:t>.</w:t>
      </w:r>
    </w:p>
    <w:p w:rsidR="000F76C1" w:rsidRDefault="00E03D97" w:rsidP="00E03D97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="000F76C1">
        <w:rPr>
          <w:rFonts w:ascii="Times New Roman" w:hAnsi="Times New Roman" w:cs="Times New Roman"/>
        </w:rPr>
        <w:t xml:space="preserve"> Visual Studio Code</w:t>
      </w:r>
    </w:p>
    <w:p w:rsidR="00186C71" w:rsidRDefault="00E03D97" w:rsidP="006C7493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0F76C1">
        <w:rPr>
          <w:rFonts w:ascii="Times New Roman" w:hAnsi="Times New Roman" w:cs="Times New Roman"/>
        </w:rPr>
        <w:t>Function, Routing, Events, API</w:t>
      </w:r>
      <w:r w:rsidR="000F76C1">
        <w:rPr>
          <w:rFonts w:ascii="Times New Roman" w:hAnsi="Times New Roman" w:cs="Times New Roman"/>
        </w:rPr>
        <w:t>, State, Hooks, props etc</w:t>
      </w:r>
      <w:bookmarkStart w:id="0" w:name="_GoBack"/>
      <w:bookmarkEnd w:id="0"/>
    </w:p>
    <w:p w:rsidR="00186C71" w:rsidRDefault="00186C71" w:rsidP="00186C71">
      <w:pPr>
        <w:ind w:left="41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526" w:type="dxa"/>
        <w:tblInd w:w="-29" w:type="dxa"/>
        <w:tblCellMar>
          <w:top w:w="46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7950"/>
        <w:gridCol w:w="2576"/>
      </w:tblGrid>
      <w:tr w:rsidR="00186C71" w:rsidTr="00186C71">
        <w:trPr>
          <w:trHeight w:val="269"/>
        </w:trPr>
        <w:tc>
          <w:tcPr>
            <w:tcW w:w="7950" w:type="dxa"/>
            <w:shd w:val="clear" w:color="auto" w:fill="DFDFDF"/>
            <w:hideMark/>
          </w:tcPr>
          <w:p w:rsidR="00186C71" w:rsidRDefault="00186C71">
            <w:pPr>
              <w:tabs>
                <w:tab w:val="center" w:pos="3481"/>
              </w:tabs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Education </w:t>
            </w:r>
            <w:r>
              <w:rPr>
                <w:rFonts w:ascii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576" w:type="dxa"/>
            <w:shd w:val="clear" w:color="auto" w:fill="DFDFDF"/>
          </w:tcPr>
          <w:p w:rsidR="00186C71" w:rsidRDefault="00186C71">
            <w:pPr>
              <w:spacing w:after="160" w:line="25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86C71" w:rsidTr="00186C71">
        <w:trPr>
          <w:trHeight w:val="452"/>
        </w:trPr>
        <w:tc>
          <w:tcPr>
            <w:tcW w:w="7950" w:type="dxa"/>
            <w:vAlign w:val="bottom"/>
            <w:hideMark/>
          </w:tcPr>
          <w:p w:rsidR="00186C71" w:rsidRDefault="00186C71">
            <w:pPr>
              <w:tabs>
                <w:tab w:val="center" w:pos="5790"/>
                <w:tab w:val="center" w:pos="6510"/>
                <w:tab w:val="center" w:pos="7230"/>
              </w:tabs>
              <w:spacing w:after="0" w:line="256" w:lineRule="auto"/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Uttar Pradesh Technical University – Lucknow, UP</w:t>
            </w:r>
          </w:p>
          <w:p w:rsidR="00186C71" w:rsidRDefault="00186C71">
            <w:pPr>
              <w:tabs>
                <w:tab w:val="center" w:pos="5790"/>
                <w:tab w:val="center" w:pos="6510"/>
                <w:tab w:val="center" w:pos="7230"/>
              </w:tabs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576" w:type="dxa"/>
            <w:vAlign w:val="bottom"/>
            <w:hideMark/>
          </w:tcPr>
          <w:p w:rsidR="00186C71" w:rsidRDefault="00186C71">
            <w:pPr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2009-2013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186C71" w:rsidTr="00186C71">
        <w:trPr>
          <w:trHeight w:val="349"/>
        </w:trPr>
        <w:tc>
          <w:tcPr>
            <w:tcW w:w="7950" w:type="dxa"/>
            <w:hideMark/>
          </w:tcPr>
          <w:p w:rsidR="00186C71" w:rsidRDefault="00186C71">
            <w:pPr>
              <w:tabs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B-Tech in Computer Science &amp; Engineering  </w:t>
            </w:r>
            <w:r>
              <w:rPr>
                <w:rFonts w:ascii="Times New Roman" w:hAnsi="Times New Roman" w:cs="Times New Roman"/>
              </w:rPr>
              <w:tab/>
            </w:r>
          </w:p>
          <w:p w:rsidR="00186C71" w:rsidRDefault="00186C71">
            <w:pPr>
              <w:tabs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 </w:t>
            </w:r>
          </w:p>
        </w:tc>
        <w:tc>
          <w:tcPr>
            <w:tcW w:w="2576" w:type="dxa"/>
            <w:hideMark/>
          </w:tcPr>
          <w:p w:rsidR="00186C71" w:rsidRDefault="00186C71">
            <w:pPr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Percentage 65%  </w:t>
            </w:r>
          </w:p>
        </w:tc>
      </w:tr>
      <w:tr w:rsidR="00186C71" w:rsidTr="00186C71">
        <w:trPr>
          <w:trHeight w:val="338"/>
        </w:trPr>
        <w:tc>
          <w:tcPr>
            <w:tcW w:w="7950" w:type="dxa"/>
            <w:hideMark/>
          </w:tcPr>
          <w:p w:rsidR="00186C71" w:rsidRDefault="00186C71">
            <w:pPr>
              <w:tabs>
                <w:tab w:val="center" w:pos="5790"/>
                <w:tab w:val="center" w:pos="6510"/>
                <w:tab w:val="center" w:pos="7230"/>
              </w:tabs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Utter Pradesh Board - Allahabad  </w:t>
            </w:r>
            <w:r>
              <w:rPr>
                <w:rFonts w:ascii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576" w:type="dxa"/>
            <w:hideMark/>
          </w:tcPr>
          <w:p w:rsidR="00186C71" w:rsidRDefault="00186C71">
            <w:pPr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Graduated in 05/2009</w:t>
            </w:r>
          </w:p>
        </w:tc>
      </w:tr>
      <w:tr w:rsidR="00186C71" w:rsidTr="00186C71">
        <w:trPr>
          <w:trHeight w:val="566"/>
        </w:trPr>
        <w:tc>
          <w:tcPr>
            <w:tcW w:w="7950" w:type="dxa"/>
          </w:tcPr>
          <w:p w:rsidR="00186C71" w:rsidRDefault="00186C71">
            <w:pPr>
              <w:tabs>
                <w:tab w:val="center" w:pos="1469"/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grade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186C71" w:rsidRDefault="00186C71">
            <w:pPr>
              <w:spacing w:after="0" w:line="256" w:lineRule="auto"/>
              <w:ind w:left="389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86C71" w:rsidRDefault="00186C71">
            <w:pPr>
              <w:spacing w:after="0" w:line="256" w:lineRule="auto"/>
              <w:ind w:left="389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76" w:type="dxa"/>
            <w:hideMark/>
          </w:tcPr>
          <w:p w:rsidR="00186C71" w:rsidRDefault="00186C71">
            <w:pPr>
              <w:spacing w:after="0" w:line="25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Percentage 50%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86C71" w:rsidRDefault="00186C71" w:rsidP="00186C71">
      <w:pPr>
        <w:ind w:left="412" w:firstLine="0"/>
        <w:rPr>
          <w:rFonts w:ascii="Times New Roman" w:hAnsi="Times New Roman" w:cs="Times New Roman"/>
        </w:rPr>
      </w:pPr>
    </w:p>
    <w:p w:rsidR="00186C71" w:rsidRPr="007868BE" w:rsidRDefault="00186C71" w:rsidP="007868BE">
      <w:pPr>
        <w:spacing w:after="120"/>
        <w:ind w:left="0" w:firstLine="0"/>
        <w:jc w:val="both"/>
        <w:rPr>
          <w:rFonts w:ascii="Arial" w:eastAsia="Calibri" w:hAnsi="Arial" w:cs="Arial"/>
          <w:sz w:val="20"/>
          <w:szCs w:val="20"/>
        </w:rPr>
      </w:pPr>
    </w:p>
    <w:tbl>
      <w:tblPr>
        <w:tblStyle w:val="TableGrid"/>
        <w:tblW w:w="10526" w:type="dxa"/>
        <w:tblInd w:w="-29" w:type="dxa"/>
        <w:tblCellMar>
          <w:top w:w="46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7950"/>
        <w:gridCol w:w="2576"/>
      </w:tblGrid>
      <w:tr w:rsidR="00186C71" w:rsidTr="00186C71">
        <w:trPr>
          <w:trHeight w:val="269"/>
        </w:trPr>
        <w:tc>
          <w:tcPr>
            <w:tcW w:w="7950" w:type="dxa"/>
            <w:shd w:val="clear" w:color="auto" w:fill="DFDFDF"/>
            <w:hideMark/>
          </w:tcPr>
          <w:p w:rsidR="00186C71" w:rsidRDefault="00186C71">
            <w:pPr>
              <w:spacing w:after="0" w:line="256" w:lineRule="auto"/>
              <w:ind w:left="29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Declaration</w:t>
            </w:r>
          </w:p>
        </w:tc>
        <w:tc>
          <w:tcPr>
            <w:tcW w:w="2576" w:type="dxa"/>
            <w:shd w:val="clear" w:color="auto" w:fill="DFDFDF"/>
          </w:tcPr>
          <w:p w:rsidR="00186C71" w:rsidRDefault="00186C71">
            <w:pPr>
              <w:spacing w:after="160" w:line="25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186C71" w:rsidRDefault="00186C71" w:rsidP="00186C71">
      <w:pPr>
        <w:spacing w:after="0" w:line="256" w:lineRule="auto"/>
        <w:ind w:left="29" w:firstLine="0"/>
        <w:rPr>
          <w:rFonts w:ascii="Times New Roman" w:hAnsi="Times New Roman" w:cs="Times New Roman"/>
          <w:b/>
        </w:rPr>
      </w:pPr>
    </w:p>
    <w:p w:rsidR="00186C71" w:rsidRDefault="00186C71" w:rsidP="00186C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Vipin Kumar, hereby declare that the information contained herein is true and correct to the best of my knowledge and belief.</w:t>
      </w:r>
      <w:r>
        <w:rPr>
          <w:rFonts w:ascii="Arial" w:hAnsi="Arial" w:cs="Arial"/>
          <w:sz w:val="20"/>
          <w:szCs w:val="20"/>
        </w:rPr>
        <w:br/>
      </w:r>
    </w:p>
    <w:p w:rsidR="00186C71" w:rsidRDefault="00186C71" w:rsidP="00186C71">
      <w:pPr>
        <w:rPr>
          <w:rFonts w:ascii="Arial" w:hAnsi="Arial" w:cs="Arial"/>
          <w:b/>
          <w:bCs/>
          <w:sz w:val="20"/>
          <w:szCs w:val="20"/>
        </w:rPr>
      </w:pPr>
    </w:p>
    <w:p w:rsidR="00186C71" w:rsidRDefault="00186C71" w:rsidP="00186C71">
      <w:pPr>
        <w:rPr>
          <w:rFonts w:ascii="Arial" w:hAnsi="Arial" w:cs="Arial"/>
          <w:b/>
          <w:bCs/>
          <w:sz w:val="20"/>
          <w:szCs w:val="20"/>
        </w:rPr>
      </w:pPr>
    </w:p>
    <w:p w:rsidR="00186C71" w:rsidRDefault="00186C71" w:rsidP="00186C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Name:</w:t>
      </w:r>
      <w:r>
        <w:rPr>
          <w:rFonts w:ascii="Arial" w:hAnsi="Arial" w:cs="Arial"/>
          <w:sz w:val="20"/>
          <w:szCs w:val="20"/>
        </w:rPr>
        <w:t xml:space="preserve"> </w:t>
      </w:r>
    </w:p>
    <w:p w:rsidR="00186C71" w:rsidRPr="00DD7BA5" w:rsidRDefault="00186C71" w:rsidP="00DD7BA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Place:  </w:t>
      </w:r>
    </w:p>
    <w:p w:rsidR="00186C71" w:rsidRDefault="00186C71" w:rsidP="00186C71">
      <w:pPr>
        <w:rPr>
          <w:rFonts w:ascii="Times New Roman" w:hAnsi="Times New Roman" w:cs="Times New Roman"/>
        </w:rPr>
      </w:pPr>
    </w:p>
    <w:p w:rsidR="00186C71" w:rsidRDefault="00186C71" w:rsidP="00186C71">
      <w:pPr>
        <w:rPr>
          <w:rFonts w:ascii="Times New Roman" w:hAnsi="Times New Roman" w:cs="Times New Roman"/>
        </w:rPr>
      </w:pPr>
    </w:p>
    <w:p w:rsidR="00186C71" w:rsidRDefault="00186C71" w:rsidP="00186C71">
      <w:pPr>
        <w:rPr>
          <w:rFonts w:ascii="Times New Roman" w:hAnsi="Times New Roman" w:cs="Times New Roman"/>
        </w:rPr>
      </w:pPr>
    </w:p>
    <w:p w:rsidR="00186C71" w:rsidRDefault="00186C71" w:rsidP="00186C71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727192a197a1dade9c5670c3ae608665134f530e18705c4458440321091b5b581b00130514445d5c1b4d58515c424154181c084b281e010303011844505f0953580f1b425c4c01090340281e0103130a17415c5a094d584b50535a4f162e024b4340010d120213105b5c0c004d145c455715445a5c5d57421a081105431458090d074b100a12031753444f4a081e010303011940505c09544314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27192a197a1dade9c5670c3ae608665134f530e18705c4458440321091b5b581b00130514445d5c1b4d58515c424154181c084b281e010303011844505f0953580f1b425c4c01090340281e0103130a17415c5a094d584b50535a4f162e024b4340010d120213105b5c0c004d145c455715445a5c5d57421a081105431458090d074b100a12031753444f4a081e010303011940505c09544314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855" w:rsidRDefault="00701855"/>
    <w:sectPr w:rsidR="0070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C45"/>
    <w:multiLevelType w:val="hybridMultilevel"/>
    <w:tmpl w:val="BD8E8B4A"/>
    <w:lvl w:ilvl="0" w:tplc="E160A760">
      <w:start w:val="1"/>
      <w:numFmt w:val="bullet"/>
      <w:lvlText w:val="•"/>
      <w:lvlJc w:val="left"/>
      <w:pPr>
        <w:ind w:left="41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1" w:tplc="BD0C0AEC">
      <w:start w:val="1"/>
      <w:numFmt w:val="bullet"/>
      <w:lvlText w:val="o"/>
      <w:lvlJc w:val="left"/>
      <w:pPr>
        <w:ind w:left="114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2" w:tplc="6CC2D650">
      <w:start w:val="1"/>
      <w:numFmt w:val="bullet"/>
      <w:lvlText w:val="▪"/>
      <w:lvlJc w:val="left"/>
      <w:pPr>
        <w:ind w:left="186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3" w:tplc="797E37B0">
      <w:start w:val="1"/>
      <w:numFmt w:val="bullet"/>
      <w:lvlText w:val="•"/>
      <w:lvlJc w:val="left"/>
      <w:pPr>
        <w:ind w:left="258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4" w:tplc="B9D48F50">
      <w:start w:val="1"/>
      <w:numFmt w:val="bullet"/>
      <w:lvlText w:val="o"/>
      <w:lvlJc w:val="left"/>
      <w:pPr>
        <w:ind w:left="330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5" w:tplc="59EE7E16">
      <w:start w:val="1"/>
      <w:numFmt w:val="bullet"/>
      <w:lvlText w:val="▪"/>
      <w:lvlJc w:val="left"/>
      <w:pPr>
        <w:ind w:left="402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6" w:tplc="8E026F2C">
      <w:start w:val="1"/>
      <w:numFmt w:val="bullet"/>
      <w:lvlText w:val="•"/>
      <w:lvlJc w:val="left"/>
      <w:pPr>
        <w:ind w:left="474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7" w:tplc="6352AA7C">
      <w:start w:val="1"/>
      <w:numFmt w:val="bullet"/>
      <w:lvlText w:val="o"/>
      <w:lvlJc w:val="left"/>
      <w:pPr>
        <w:ind w:left="546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8" w:tplc="F3DAB4A2">
      <w:start w:val="1"/>
      <w:numFmt w:val="bullet"/>
      <w:lvlText w:val="▪"/>
      <w:lvlJc w:val="left"/>
      <w:pPr>
        <w:ind w:left="618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</w:abstractNum>
  <w:abstractNum w:abstractNumId="1" w15:restartNumberingAfterBreak="0">
    <w:nsid w:val="3C3E4F02"/>
    <w:multiLevelType w:val="hybridMultilevel"/>
    <w:tmpl w:val="711A8A3E"/>
    <w:lvl w:ilvl="0" w:tplc="A4B2DAFC">
      <w:start w:val="1"/>
      <w:numFmt w:val="bullet"/>
      <w:lvlText w:val="•"/>
      <w:lvlJc w:val="left"/>
      <w:pPr>
        <w:ind w:left="41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1" w:tplc="746A6580">
      <w:start w:val="1"/>
      <w:numFmt w:val="bullet"/>
      <w:lvlText w:val="o"/>
      <w:lvlJc w:val="left"/>
      <w:pPr>
        <w:ind w:left="114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2" w:tplc="3DB6F9AE">
      <w:start w:val="1"/>
      <w:numFmt w:val="bullet"/>
      <w:lvlText w:val="▪"/>
      <w:lvlJc w:val="left"/>
      <w:pPr>
        <w:ind w:left="186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3" w:tplc="242E5BC2">
      <w:start w:val="1"/>
      <w:numFmt w:val="bullet"/>
      <w:lvlText w:val="•"/>
      <w:lvlJc w:val="left"/>
      <w:pPr>
        <w:ind w:left="258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4" w:tplc="A254E278">
      <w:start w:val="1"/>
      <w:numFmt w:val="bullet"/>
      <w:lvlText w:val="o"/>
      <w:lvlJc w:val="left"/>
      <w:pPr>
        <w:ind w:left="330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5" w:tplc="9DA42C62">
      <w:start w:val="1"/>
      <w:numFmt w:val="bullet"/>
      <w:lvlText w:val="▪"/>
      <w:lvlJc w:val="left"/>
      <w:pPr>
        <w:ind w:left="402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6" w:tplc="087275BA">
      <w:start w:val="1"/>
      <w:numFmt w:val="bullet"/>
      <w:lvlText w:val="•"/>
      <w:lvlJc w:val="left"/>
      <w:pPr>
        <w:ind w:left="474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7" w:tplc="BFE8DA08">
      <w:start w:val="1"/>
      <w:numFmt w:val="bullet"/>
      <w:lvlText w:val="o"/>
      <w:lvlJc w:val="left"/>
      <w:pPr>
        <w:ind w:left="546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8" w:tplc="04EADF8E">
      <w:start w:val="1"/>
      <w:numFmt w:val="bullet"/>
      <w:lvlText w:val="▪"/>
      <w:lvlJc w:val="left"/>
      <w:pPr>
        <w:ind w:left="618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</w:abstractNum>
  <w:abstractNum w:abstractNumId="2" w15:restartNumberingAfterBreak="0">
    <w:nsid w:val="47AD78E3"/>
    <w:multiLevelType w:val="hybridMultilevel"/>
    <w:tmpl w:val="F86AC792"/>
    <w:lvl w:ilvl="0" w:tplc="480418EE">
      <w:start w:val="1"/>
      <w:numFmt w:val="bullet"/>
      <w:lvlText w:val="•"/>
      <w:lvlJc w:val="left"/>
      <w:pPr>
        <w:ind w:left="41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1" w:tplc="D0224116">
      <w:start w:val="1"/>
      <w:numFmt w:val="bullet"/>
      <w:lvlText w:val="o"/>
      <w:lvlJc w:val="left"/>
      <w:pPr>
        <w:ind w:left="114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2" w:tplc="63529E2E">
      <w:start w:val="1"/>
      <w:numFmt w:val="bullet"/>
      <w:lvlText w:val="▪"/>
      <w:lvlJc w:val="left"/>
      <w:pPr>
        <w:ind w:left="186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3" w:tplc="C2EEA4FA">
      <w:start w:val="1"/>
      <w:numFmt w:val="bullet"/>
      <w:lvlText w:val="•"/>
      <w:lvlJc w:val="left"/>
      <w:pPr>
        <w:ind w:left="258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4" w:tplc="81669078">
      <w:start w:val="1"/>
      <w:numFmt w:val="bullet"/>
      <w:lvlText w:val="o"/>
      <w:lvlJc w:val="left"/>
      <w:pPr>
        <w:ind w:left="330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5" w:tplc="F858CEEE">
      <w:start w:val="1"/>
      <w:numFmt w:val="bullet"/>
      <w:lvlText w:val="▪"/>
      <w:lvlJc w:val="left"/>
      <w:pPr>
        <w:ind w:left="402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6" w:tplc="3188AB22">
      <w:start w:val="1"/>
      <w:numFmt w:val="bullet"/>
      <w:lvlText w:val="•"/>
      <w:lvlJc w:val="left"/>
      <w:pPr>
        <w:ind w:left="474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7" w:tplc="AF42E75E">
      <w:start w:val="1"/>
      <w:numFmt w:val="bullet"/>
      <w:lvlText w:val="o"/>
      <w:lvlJc w:val="left"/>
      <w:pPr>
        <w:ind w:left="546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  <w:lvl w:ilvl="8" w:tplc="836E78DC">
      <w:start w:val="1"/>
      <w:numFmt w:val="bullet"/>
      <w:lvlText w:val="▪"/>
      <w:lvlJc w:val="left"/>
      <w:pPr>
        <w:ind w:left="6187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0A"/>
    <w:rsid w:val="000A590A"/>
    <w:rsid w:val="000F76C1"/>
    <w:rsid w:val="0010703E"/>
    <w:rsid w:val="00186C71"/>
    <w:rsid w:val="00701855"/>
    <w:rsid w:val="007770DB"/>
    <w:rsid w:val="007868BE"/>
    <w:rsid w:val="00DD7BA5"/>
    <w:rsid w:val="00E03D97"/>
    <w:rsid w:val="00F2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57F6"/>
  <w15:chartTrackingRefBased/>
  <w15:docId w15:val="{B9B5B65E-06F6-4B09-9EE7-6A17B9BA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C71"/>
    <w:pPr>
      <w:spacing w:after="109" w:line="244" w:lineRule="auto"/>
      <w:ind w:left="77" w:hanging="10"/>
    </w:pPr>
    <w:rPr>
      <w:rFonts w:ascii="Candara" w:eastAsia="Candara" w:hAnsi="Candara" w:cs="Candara"/>
      <w:color w:val="000000"/>
    </w:rPr>
  </w:style>
  <w:style w:type="paragraph" w:styleId="Heading1">
    <w:name w:val="heading 1"/>
    <w:link w:val="Heading1Char"/>
    <w:uiPriority w:val="9"/>
    <w:qFormat/>
    <w:rsid w:val="00186C71"/>
    <w:pPr>
      <w:keepNext/>
      <w:keepLines/>
      <w:spacing w:after="5" w:line="247" w:lineRule="auto"/>
      <w:ind w:left="32" w:hanging="10"/>
      <w:outlineLvl w:val="0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71"/>
    <w:rPr>
      <w:rFonts w:ascii="Candara" w:eastAsia="Candara" w:hAnsi="Candara" w:cs="Candara"/>
      <w:color w:val="000000"/>
    </w:rPr>
  </w:style>
  <w:style w:type="paragraph" w:styleId="ListParagraph">
    <w:name w:val="List Paragraph"/>
    <w:basedOn w:val="Normal"/>
    <w:uiPriority w:val="34"/>
    <w:qFormat/>
    <w:rsid w:val="00186C71"/>
    <w:pPr>
      <w:ind w:left="720"/>
      <w:contextualSpacing/>
    </w:pPr>
  </w:style>
  <w:style w:type="table" w:customStyle="1" w:styleId="TableGrid">
    <w:name w:val="TableGrid"/>
    <w:rsid w:val="00186C71"/>
    <w:pPr>
      <w:spacing w:after="0" w:line="240" w:lineRule="auto"/>
    </w:pPr>
    <w:rPr>
      <w:rFonts w:ascii="Calibri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27192a197a1dade9c5670c3ae608665134f530e18705c4458440321091b5b581b00130514445d5c1b4d58515c424154181c084b281e010303011844505f0953580f1b425c4c01090340281e0103130a17415c5a094d584b50535a4f162e024b4340010d120213105b5c0c004d145c455715445a5c5d57421a081105431458090d074b100a12031753444f4a081e010303011940505c0954431400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8</cp:revision>
  <dcterms:created xsi:type="dcterms:W3CDTF">2021-01-29T04:10:00Z</dcterms:created>
  <dcterms:modified xsi:type="dcterms:W3CDTF">2021-04-07T12:13:00Z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1cc590ce-0f00-4a00-b970-7d0697c49642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