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81619" w14:textId="77777777" w:rsidR="00AD1D52" w:rsidRPr="000C46AB" w:rsidRDefault="0058151E">
      <w:pPr>
        <w:spacing w:after="115" w:line="259" w:lineRule="auto"/>
        <w:ind w:left="12" w:firstLine="0"/>
        <w:jc w:val="center"/>
        <w:rPr>
          <w:rFonts w:ascii="Cambria" w:hAnsi="Cambria" w:cs="Calibri"/>
          <w:b/>
          <w:sz w:val="28"/>
          <w:szCs w:val="28"/>
        </w:rPr>
      </w:pPr>
      <w:r w:rsidRPr="000C46AB">
        <w:rPr>
          <w:rFonts w:ascii="Cambria" w:hAnsi="Cambria" w:cs="Calibri"/>
          <w:b/>
          <w:sz w:val="28"/>
          <w:szCs w:val="28"/>
        </w:rPr>
        <w:t>Mohan</w:t>
      </w:r>
      <w:r w:rsidR="001C41FF" w:rsidRPr="000C46AB">
        <w:rPr>
          <w:rFonts w:ascii="Cambria" w:hAnsi="Cambria" w:cs="Calibri"/>
          <w:b/>
          <w:sz w:val="28"/>
          <w:szCs w:val="28"/>
        </w:rPr>
        <w:t xml:space="preserve"> Sharma </w:t>
      </w:r>
      <w:r w:rsidR="00B45884" w:rsidRPr="000C46AB">
        <w:rPr>
          <w:rFonts w:ascii="Cambria" w:hAnsi="Cambria" w:cs="Calibri"/>
          <w:b/>
          <w:sz w:val="28"/>
          <w:szCs w:val="28"/>
        </w:rPr>
        <w:t xml:space="preserve"> </w:t>
      </w:r>
    </w:p>
    <w:p w14:paraId="7874B39C" w14:textId="5252ED08" w:rsidR="00AD1D52" w:rsidRDefault="00B45884" w:rsidP="00034A3C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>Contact No:  +</w:t>
      </w:r>
      <w:r w:rsidRPr="000C46AB">
        <w:rPr>
          <w:rFonts w:ascii="Cambria" w:hAnsi="Cambria" w:cs="Calibri"/>
          <w:b/>
          <w:sz w:val="20"/>
          <w:szCs w:val="20"/>
        </w:rPr>
        <w:t xml:space="preserve">91. </w:t>
      </w:r>
      <w:r w:rsidR="001C41FF" w:rsidRPr="000C46AB">
        <w:rPr>
          <w:rFonts w:ascii="Cambria" w:hAnsi="Cambria" w:cs="Calibri"/>
          <w:b/>
          <w:sz w:val="20"/>
          <w:szCs w:val="20"/>
        </w:rPr>
        <w:t>7411789095</w:t>
      </w:r>
      <w:r w:rsidRPr="000C46AB">
        <w:rPr>
          <w:rFonts w:ascii="Cambria" w:hAnsi="Cambria" w:cs="Calibri"/>
          <w:b/>
          <w:sz w:val="20"/>
          <w:szCs w:val="20"/>
        </w:rPr>
        <w:t xml:space="preserve">                  </w:t>
      </w:r>
      <w:r w:rsidR="00034A3C" w:rsidRPr="000C46AB">
        <w:rPr>
          <w:rFonts w:ascii="Cambria" w:hAnsi="Cambria" w:cs="Calibri"/>
          <w:b/>
          <w:sz w:val="20"/>
          <w:szCs w:val="20"/>
        </w:rPr>
        <w:t xml:space="preserve">                                                                     </w:t>
      </w:r>
      <w:r w:rsidRPr="00C44FAF">
        <w:rPr>
          <w:rFonts w:ascii="Cambria" w:hAnsi="Cambria" w:cs="Calibri"/>
          <w:sz w:val="20"/>
          <w:szCs w:val="20"/>
        </w:rPr>
        <w:t>Email ID:</w:t>
      </w:r>
      <w:r w:rsidRPr="000C46AB">
        <w:rPr>
          <w:rFonts w:ascii="Cambria" w:hAnsi="Cambria" w:cs="Calibri"/>
          <w:b/>
          <w:sz w:val="20"/>
          <w:szCs w:val="20"/>
        </w:rPr>
        <w:t xml:space="preserve"> </w:t>
      </w:r>
      <w:hyperlink r:id="rId7" w:history="1">
        <w:r w:rsidR="000C46AB" w:rsidRPr="000C46AB">
          <w:rPr>
            <w:rStyle w:val="Hyperlink"/>
            <w:rFonts w:ascii="Cambria" w:hAnsi="Cambria" w:cs="Calibri"/>
            <w:b/>
            <w:sz w:val="20"/>
            <w:szCs w:val="20"/>
          </w:rPr>
          <w:t>mohit9186@gmail.com</w:t>
        </w:r>
      </w:hyperlink>
    </w:p>
    <w:p w14:paraId="03079690" w14:textId="3E7828E5" w:rsidR="000C46AB" w:rsidRDefault="000C46AB" w:rsidP="00034A3C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22C59C7B" w14:textId="5A006F23" w:rsidR="000C46AB" w:rsidRDefault="000C46AB" w:rsidP="00034A3C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532A2CD1" w14:textId="5262C3AC" w:rsidR="000C46AB" w:rsidRDefault="000C46AB" w:rsidP="000C46AB">
      <w:pPr>
        <w:shd w:val="clear" w:color="auto" w:fill="F2F2F2"/>
        <w:spacing w:after="0" w:line="240" w:lineRule="auto"/>
        <w:jc w:val="center"/>
        <w:rPr>
          <w:rFonts w:ascii="Cambria" w:hAnsi="Cambria" w:cs="Calibri"/>
          <w:b/>
          <w:color w:val="1F497D"/>
          <w:sz w:val="20"/>
          <w:szCs w:val="20"/>
        </w:rPr>
      </w:pPr>
      <w:r w:rsidRPr="002B3A45">
        <w:rPr>
          <w:rFonts w:ascii="Cambria" w:hAnsi="Cambria" w:cs="Calibri"/>
          <w:sz w:val="20"/>
          <w:szCs w:val="20"/>
        </w:rPr>
        <w:t>Middle management positions in</w:t>
      </w:r>
      <w:r>
        <w:rPr>
          <w:rFonts w:ascii="Cambria" w:hAnsi="Cambria" w:cs="Calibri"/>
          <w:sz w:val="20"/>
          <w:szCs w:val="20"/>
        </w:rPr>
        <w:t xml:space="preserve"> </w:t>
      </w:r>
      <w:r w:rsidRPr="002B3A45">
        <w:rPr>
          <w:rFonts w:ascii="Cambria" w:hAnsi="Cambria" w:cs="Calibri"/>
          <w:b/>
          <w:sz w:val="20"/>
          <w:szCs w:val="20"/>
        </w:rPr>
        <w:t>Recruitment</w:t>
      </w:r>
      <w:r>
        <w:rPr>
          <w:rFonts w:ascii="Cambria" w:hAnsi="Cambria" w:cs="Calibri"/>
          <w:b/>
          <w:sz w:val="20"/>
          <w:szCs w:val="20"/>
        </w:rPr>
        <w:t xml:space="preserve">/Social Media Recruitment/ Talent Branding </w:t>
      </w:r>
      <w:r>
        <w:rPr>
          <w:rFonts w:ascii="Cambria" w:hAnsi="Cambria" w:cs="Calibri"/>
          <w:sz w:val="20"/>
          <w:szCs w:val="20"/>
        </w:rPr>
        <w:t xml:space="preserve">with an </w:t>
      </w:r>
      <w:r w:rsidRPr="002B3A45">
        <w:rPr>
          <w:rFonts w:ascii="Cambria" w:hAnsi="Cambria" w:cs="Calibri"/>
          <w:sz w:val="20"/>
          <w:szCs w:val="20"/>
        </w:rPr>
        <w:t xml:space="preserve">organization of repute, </w:t>
      </w:r>
      <w:r w:rsidRPr="00337A4E">
        <w:rPr>
          <w:rFonts w:ascii="Cambria" w:hAnsi="Cambria" w:cs="Calibri"/>
          <w:sz w:val="20"/>
          <w:szCs w:val="20"/>
        </w:rPr>
        <w:t xml:space="preserve">preferably in </w:t>
      </w:r>
      <w:r w:rsidRPr="00337A4E">
        <w:rPr>
          <w:rFonts w:ascii="Cambria" w:hAnsi="Cambria" w:cs="Calibri"/>
          <w:b/>
          <w:sz w:val="20"/>
          <w:szCs w:val="20"/>
        </w:rPr>
        <w:t>Bangalore</w:t>
      </w:r>
      <w:r>
        <w:rPr>
          <w:rFonts w:ascii="Cambria" w:hAnsi="Cambria" w:cs="Calibri"/>
          <w:b/>
          <w:sz w:val="20"/>
          <w:szCs w:val="20"/>
        </w:rPr>
        <w:t xml:space="preserve">/Pune/Hyderabad/Mumbai </w:t>
      </w:r>
    </w:p>
    <w:p w14:paraId="5DB47DEA" w14:textId="598501B9" w:rsidR="000C46AB" w:rsidRPr="00C44FAF" w:rsidRDefault="000C46AB" w:rsidP="000C46AB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   </w:t>
      </w:r>
      <w:r w:rsidRPr="002B3A45">
        <w:rPr>
          <w:rFonts w:ascii="Cambria" w:hAnsi="Cambria" w:cs="Calibri"/>
          <w:sz w:val="20"/>
          <w:szCs w:val="20"/>
        </w:rPr>
        <w:t xml:space="preserve">~ Skilled in identifying &amp; hiring through various sources like head hunters, recruitment agency and consultants </w:t>
      </w:r>
      <w:r>
        <w:rPr>
          <w:rFonts w:ascii="Cambria" w:hAnsi="Cambria" w:cs="Calibri"/>
          <w:sz w:val="20"/>
          <w:szCs w:val="20"/>
        </w:rPr>
        <w:t xml:space="preserve">         </w:t>
      </w:r>
      <w:r w:rsidRPr="002B3A45">
        <w:rPr>
          <w:rFonts w:ascii="Cambria" w:hAnsi="Cambria" w:cs="Calibri"/>
          <w:sz w:val="20"/>
          <w:szCs w:val="20"/>
        </w:rPr>
        <w:t>for managing employee recruitments PAN India based on the allocated budget</w:t>
      </w:r>
      <w:r>
        <w:rPr>
          <w:rFonts w:ascii="Cambria" w:hAnsi="Cambria" w:cs="Calibri"/>
          <w:sz w:val="20"/>
          <w:szCs w:val="20"/>
        </w:rPr>
        <w:t>.</w:t>
      </w:r>
    </w:p>
    <w:p w14:paraId="2741848E" w14:textId="38FADAD4" w:rsidR="00AD1D52" w:rsidRPr="00C44FAF" w:rsidRDefault="00B45884" w:rsidP="00C44FAF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 </w:t>
      </w:r>
    </w:p>
    <w:p w14:paraId="1786F788" w14:textId="2850A5F1" w:rsidR="00AD1D52" w:rsidRPr="00414416" w:rsidRDefault="00B45884">
      <w:pPr>
        <w:spacing w:after="0" w:line="259" w:lineRule="auto"/>
        <w:ind w:left="9"/>
        <w:rPr>
          <w:rFonts w:ascii="Cambria" w:hAnsi="Cambria" w:cs="Calibri"/>
          <w:b/>
          <w:sz w:val="20"/>
          <w:szCs w:val="20"/>
        </w:rPr>
      </w:pPr>
      <w:r w:rsidRPr="00414416">
        <w:rPr>
          <w:rFonts w:ascii="Cambria" w:hAnsi="Cambria" w:cs="Calibri"/>
          <w:b/>
          <w:sz w:val="20"/>
          <w:szCs w:val="20"/>
        </w:rPr>
        <w:t xml:space="preserve">Summary: </w:t>
      </w:r>
    </w:p>
    <w:p w14:paraId="2FD2DBDF" w14:textId="77777777" w:rsidR="00AD1D52" w:rsidRDefault="00B45884">
      <w:pPr>
        <w:spacing w:after="0" w:line="259" w:lineRule="auto"/>
        <w:ind w:left="14" w:firstLine="0"/>
      </w:pPr>
      <w:r>
        <w:rPr>
          <w:color w:val="FF0000"/>
          <w:sz w:val="40"/>
        </w:rPr>
        <w:t xml:space="preserve">________________________________________________ </w:t>
      </w:r>
    </w:p>
    <w:p w14:paraId="4749CE15" w14:textId="77777777" w:rsidR="00AD1D52" w:rsidRDefault="00B45884">
      <w:pPr>
        <w:spacing w:after="63" w:line="259" w:lineRule="auto"/>
        <w:ind w:left="14" w:firstLine="0"/>
      </w:pPr>
      <w:r>
        <w:t xml:space="preserve"> </w:t>
      </w:r>
    </w:p>
    <w:p w14:paraId="7573CDD3" w14:textId="77777777" w:rsidR="00AD1D52" w:rsidRDefault="00B45884" w:rsidP="001C41FF">
      <w:r>
        <w:t xml:space="preserve">  </w:t>
      </w:r>
    </w:p>
    <w:p w14:paraId="55DA7CA5" w14:textId="320A7153" w:rsidR="00C44FAF" w:rsidRPr="002B3A45" w:rsidRDefault="00C44FAF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 w:rsidRPr="002B3A45">
        <w:rPr>
          <w:rFonts w:ascii="Cambria" w:hAnsi="Cambria" w:cs="Calibri"/>
          <w:b/>
          <w:sz w:val="20"/>
          <w:szCs w:val="20"/>
        </w:rPr>
        <w:t>M</w:t>
      </w:r>
      <w:r>
        <w:rPr>
          <w:rFonts w:ascii="Cambria" w:hAnsi="Cambria" w:cs="Calibri"/>
          <w:b/>
          <w:sz w:val="20"/>
          <w:szCs w:val="20"/>
        </w:rPr>
        <w:t xml:space="preserve">BA - Human Resource Management </w:t>
      </w:r>
      <w:r w:rsidRPr="002B3A45">
        <w:rPr>
          <w:rFonts w:ascii="Cambria" w:hAnsi="Cambria" w:cs="Calibri"/>
          <w:sz w:val="20"/>
          <w:szCs w:val="20"/>
        </w:rPr>
        <w:t>from</w:t>
      </w:r>
      <w:r>
        <w:rPr>
          <w:rFonts w:ascii="Cambria" w:hAnsi="Cambria" w:cs="Calibri"/>
          <w:sz w:val="20"/>
          <w:szCs w:val="20"/>
        </w:rPr>
        <w:t xml:space="preserve"> KBS Business School</w:t>
      </w:r>
      <w:r w:rsidRPr="002B3A45">
        <w:rPr>
          <w:rFonts w:ascii="Cambria" w:hAnsi="Cambria" w:cs="Calibri"/>
          <w:sz w:val="20"/>
          <w:szCs w:val="20"/>
        </w:rPr>
        <w:t xml:space="preserve">; gained over </w:t>
      </w:r>
      <w:r w:rsidR="006A08A8">
        <w:rPr>
          <w:rFonts w:ascii="Cambria" w:hAnsi="Cambria" w:cs="Calibri"/>
          <w:b/>
          <w:sz w:val="20"/>
          <w:szCs w:val="20"/>
        </w:rPr>
        <w:t>7</w:t>
      </w:r>
      <w:r w:rsidR="002D2140">
        <w:rPr>
          <w:rFonts w:ascii="Cambria" w:hAnsi="Cambria" w:cs="Calibri"/>
          <w:b/>
          <w:sz w:val="20"/>
          <w:szCs w:val="20"/>
        </w:rPr>
        <w:t>+</w:t>
      </w:r>
      <w:r w:rsidRPr="000C46AB">
        <w:rPr>
          <w:rFonts w:ascii="Cambria" w:hAnsi="Cambria" w:cs="Calibri"/>
          <w:b/>
          <w:sz w:val="20"/>
          <w:szCs w:val="20"/>
        </w:rPr>
        <w:t xml:space="preserve"> years</w:t>
      </w:r>
      <w:r w:rsidRPr="002B3A45">
        <w:rPr>
          <w:rFonts w:ascii="Cambria" w:hAnsi="Cambria" w:cs="Calibri"/>
          <w:sz w:val="20"/>
          <w:szCs w:val="20"/>
        </w:rPr>
        <w:t xml:space="preserve"> of experience in:</w:t>
      </w:r>
    </w:p>
    <w:p w14:paraId="39ECA9E5" w14:textId="77777777" w:rsidR="00C44FAF" w:rsidRPr="002B3A45" w:rsidRDefault="00C44FAF" w:rsidP="00C44FAF">
      <w:pPr>
        <w:tabs>
          <w:tab w:val="left" w:pos="450"/>
        </w:tabs>
        <w:spacing w:after="0" w:line="240" w:lineRule="exact"/>
        <w:ind w:left="360"/>
        <w:jc w:val="both"/>
        <w:rPr>
          <w:rFonts w:ascii="Cambria" w:hAnsi="Cambria" w:cs="Calibri"/>
          <w:sz w:val="20"/>
          <w:szCs w:val="20"/>
        </w:rPr>
      </w:pPr>
    </w:p>
    <w:p w14:paraId="473E9BDE" w14:textId="77777777" w:rsidR="00C44FAF" w:rsidRPr="000C46AB" w:rsidRDefault="00C44FAF" w:rsidP="00C44FAF">
      <w:pPr>
        <w:tabs>
          <w:tab w:val="left" w:pos="450"/>
        </w:tabs>
        <w:spacing w:after="0" w:line="240" w:lineRule="exact"/>
        <w:ind w:left="360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~ </w:t>
      </w:r>
      <w:r w:rsidRPr="000C46AB">
        <w:rPr>
          <w:rFonts w:ascii="Cambria" w:hAnsi="Cambria" w:cs="Calibri"/>
          <w:sz w:val="20"/>
          <w:szCs w:val="20"/>
        </w:rPr>
        <w:t xml:space="preserve">Recruitment                                                ~ Mass drives/Walk-ins                                                  ~ Employee Referral </w:t>
      </w:r>
    </w:p>
    <w:p w14:paraId="47EE8025" w14:textId="77777777" w:rsidR="00C44FAF" w:rsidRPr="000C46AB" w:rsidRDefault="00C44FAF" w:rsidP="00C44FAF">
      <w:pPr>
        <w:tabs>
          <w:tab w:val="left" w:pos="450"/>
        </w:tabs>
        <w:spacing w:after="0" w:line="240" w:lineRule="exact"/>
        <w:ind w:left="360"/>
        <w:jc w:val="both"/>
        <w:rPr>
          <w:rFonts w:ascii="Cambria" w:hAnsi="Cambria" w:cs="Calibri"/>
          <w:sz w:val="20"/>
          <w:szCs w:val="20"/>
        </w:rPr>
      </w:pPr>
      <w:r w:rsidRPr="000C46AB">
        <w:rPr>
          <w:rFonts w:ascii="Cambria" w:hAnsi="Cambria" w:cs="Calibri"/>
          <w:sz w:val="20"/>
          <w:szCs w:val="20"/>
        </w:rPr>
        <w:t xml:space="preserve">~ Sourcing, screening &amp; short listing      ~ Offer Management </w:t>
      </w:r>
      <w:r w:rsidRPr="000C46AB">
        <w:rPr>
          <w:rFonts w:ascii="Cambria" w:hAnsi="Cambria" w:cs="Calibri"/>
          <w:sz w:val="20"/>
          <w:szCs w:val="20"/>
        </w:rPr>
        <w:tab/>
      </w:r>
      <w:r w:rsidRPr="000C46AB">
        <w:rPr>
          <w:rFonts w:ascii="Cambria" w:hAnsi="Cambria" w:cs="Calibri"/>
          <w:sz w:val="20"/>
          <w:szCs w:val="20"/>
        </w:rPr>
        <w:tab/>
        <w:t xml:space="preserve">                         ~ Volume/Mass Hiring</w:t>
      </w:r>
    </w:p>
    <w:p w14:paraId="23B6E5E2" w14:textId="77777777" w:rsidR="00C44FAF" w:rsidRPr="002B3A45" w:rsidRDefault="00C44FAF" w:rsidP="00C44FAF">
      <w:pPr>
        <w:tabs>
          <w:tab w:val="left" w:pos="450"/>
        </w:tabs>
        <w:spacing w:after="0" w:line="240" w:lineRule="exact"/>
        <w:ind w:left="360"/>
        <w:jc w:val="both"/>
        <w:rPr>
          <w:rFonts w:ascii="Cambria" w:hAnsi="Cambria" w:cs="Calibri"/>
          <w:sz w:val="20"/>
          <w:szCs w:val="20"/>
        </w:rPr>
      </w:pPr>
      <w:r w:rsidRPr="000C46AB">
        <w:rPr>
          <w:rFonts w:ascii="Cambria" w:hAnsi="Cambria" w:cs="Calibri"/>
          <w:sz w:val="20"/>
          <w:szCs w:val="20"/>
        </w:rPr>
        <w:t>~ Scheduling Interviews &amp; Follow-ups</w:t>
      </w:r>
      <w:r>
        <w:rPr>
          <w:rFonts w:ascii="Cambria" w:hAnsi="Cambria" w:cs="Calibri"/>
          <w:sz w:val="20"/>
          <w:szCs w:val="20"/>
        </w:rPr>
        <w:t xml:space="preserve">    </w:t>
      </w:r>
      <w:r w:rsidRPr="00AB5BEC">
        <w:rPr>
          <w:rFonts w:ascii="Cambria" w:hAnsi="Cambria" w:cs="Calibri"/>
          <w:sz w:val="20"/>
          <w:szCs w:val="20"/>
        </w:rPr>
        <w:t xml:space="preserve">~ </w:t>
      </w:r>
      <w:r>
        <w:rPr>
          <w:rFonts w:ascii="Cambria" w:hAnsi="Cambria" w:cs="Calibri"/>
          <w:sz w:val="20"/>
          <w:szCs w:val="20"/>
        </w:rPr>
        <w:t xml:space="preserve">Social Media Recruitment/Talent Branding     ~ Reporting/Market Research </w:t>
      </w:r>
    </w:p>
    <w:p w14:paraId="3A9DCBCB" w14:textId="77777777" w:rsidR="00C44FAF" w:rsidRPr="002B3A45" w:rsidRDefault="00C44FAF" w:rsidP="00C44FAF">
      <w:pPr>
        <w:spacing w:after="0" w:line="230" w:lineRule="exact"/>
        <w:ind w:left="360"/>
        <w:jc w:val="both"/>
        <w:rPr>
          <w:rFonts w:ascii="Cambria" w:hAnsi="Cambria" w:cs="Calibri"/>
          <w:sz w:val="20"/>
          <w:szCs w:val="20"/>
        </w:rPr>
      </w:pPr>
    </w:p>
    <w:p w14:paraId="52A00988" w14:textId="761F0FCB" w:rsidR="00C44FAF" w:rsidRDefault="00C44FAF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Passionate Human Resource Professionals with </w:t>
      </w:r>
      <w:r w:rsidR="006A08A8">
        <w:rPr>
          <w:rFonts w:ascii="Cambria" w:hAnsi="Cambria" w:cs="Calibri"/>
          <w:b/>
          <w:sz w:val="20"/>
          <w:szCs w:val="20"/>
        </w:rPr>
        <w:t>7+</w:t>
      </w:r>
      <w:r w:rsidR="00641E86" w:rsidRPr="00641E86">
        <w:rPr>
          <w:rFonts w:ascii="Cambria" w:hAnsi="Cambria" w:cs="Calibri"/>
          <w:b/>
          <w:sz w:val="20"/>
          <w:szCs w:val="20"/>
        </w:rPr>
        <w:t xml:space="preserve"> </w:t>
      </w:r>
      <w:r w:rsidRPr="00641E86">
        <w:rPr>
          <w:rFonts w:ascii="Cambria" w:hAnsi="Cambria" w:cs="Calibri"/>
          <w:b/>
          <w:sz w:val="20"/>
          <w:szCs w:val="20"/>
        </w:rPr>
        <w:t>years</w:t>
      </w:r>
      <w:r>
        <w:rPr>
          <w:rFonts w:ascii="Cambria" w:hAnsi="Cambria" w:cs="Calibri"/>
          <w:sz w:val="20"/>
          <w:szCs w:val="20"/>
        </w:rPr>
        <w:t xml:space="preserve"> of experience, relevant experience </w:t>
      </w:r>
      <w:r w:rsidR="005011BE">
        <w:rPr>
          <w:rFonts w:ascii="Cambria" w:hAnsi="Cambria" w:cs="Calibri"/>
          <w:sz w:val="20"/>
          <w:szCs w:val="20"/>
        </w:rPr>
        <w:t xml:space="preserve">in </w:t>
      </w:r>
      <w:r>
        <w:rPr>
          <w:rFonts w:ascii="Cambria" w:hAnsi="Cambria" w:cs="Calibri"/>
          <w:sz w:val="20"/>
          <w:szCs w:val="20"/>
        </w:rPr>
        <w:t xml:space="preserve">Human Resource function, </w:t>
      </w:r>
      <w:r w:rsidR="005011BE">
        <w:rPr>
          <w:rFonts w:ascii="Cambria" w:hAnsi="Cambria" w:cs="Calibri"/>
          <w:sz w:val="20"/>
          <w:szCs w:val="20"/>
        </w:rPr>
        <w:t>specialized</w:t>
      </w:r>
      <w:r>
        <w:rPr>
          <w:rFonts w:ascii="Cambria" w:hAnsi="Cambria" w:cs="Calibri"/>
          <w:sz w:val="20"/>
          <w:szCs w:val="20"/>
        </w:rPr>
        <w:t xml:space="preserve"> in Talent Acquisition.</w:t>
      </w:r>
    </w:p>
    <w:p w14:paraId="20ADC480" w14:textId="223FA261" w:rsidR="006A08A8" w:rsidRDefault="006A08A8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Having 3.6 years of experience for BFSI Domain.</w:t>
      </w:r>
    </w:p>
    <w:p w14:paraId="609A77A0" w14:textId="77777777" w:rsidR="00C44FAF" w:rsidRPr="004403B7" w:rsidRDefault="00C44FAF" w:rsidP="00C44FAF">
      <w:pPr>
        <w:pStyle w:val="ListParagraph"/>
        <w:numPr>
          <w:ilvl w:val="0"/>
          <w:numId w:val="5"/>
        </w:numPr>
        <w:spacing w:line="259" w:lineRule="auto"/>
      </w:pPr>
      <w:r w:rsidRPr="004403B7">
        <w:rPr>
          <w:rFonts w:ascii="Cambria" w:eastAsia="Calibri" w:hAnsi="Cambria" w:cs="Calibri"/>
          <w:bCs/>
          <w:sz w:val="20"/>
          <w:szCs w:val="20"/>
          <w:lang w:val="en-AU"/>
        </w:rPr>
        <w:t>Handled end to end recruitment life cycle for both consulting industry and corporate.</w:t>
      </w:r>
    </w:p>
    <w:p w14:paraId="20EC316F" w14:textId="77777777" w:rsidR="00C44FAF" w:rsidRPr="004403B7" w:rsidRDefault="00C44FAF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Expertise in</w:t>
      </w:r>
      <w:r>
        <w:rPr>
          <w:rFonts w:ascii="Cambria" w:hAnsi="Cambria" w:cs="Calibri"/>
          <w:bCs/>
          <w:sz w:val="20"/>
          <w:szCs w:val="20"/>
        </w:rPr>
        <w:t xml:space="preserve"> </w:t>
      </w:r>
      <w:r w:rsidRPr="0006760F">
        <w:rPr>
          <w:rFonts w:ascii="Cambria" w:hAnsi="Cambria" w:cs="Calibri"/>
          <w:bCs/>
          <w:sz w:val="20"/>
          <w:szCs w:val="20"/>
        </w:rPr>
        <w:t>sourcing the best talent from diverse sources</w:t>
      </w:r>
      <w:r>
        <w:rPr>
          <w:rFonts w:ascii="Cambria" w:hAnsi="Cambria" w:cs="Calibri"/>
          <w:bCs/>
          <w:sz w:val="20"/>
          <w:szCs w:val="20"/>
        </w:rPr>
        <w:t>:</w:t>
      </w:r>
      <w:r w:rsidRPr="0006760F">
        <w:rPr>
          <w:rFonts w:ascii="Cambria" w:hAnsi="Cambria" w:cs="Calibri"/>
          <w:bCs/>
          <w:sz w:val="20"/>
          <w:szCs w:val="20"/>
        </w:rPr>
        <w:t xml:space="preserve"> </w:t>
      </w:r>
      <w:r>
        <w:rPr>
          <w:rFonts w:ascii="Cambria" w:hAnsi="Cambria" w:cs="Calibri"/>
          <w:bCs/>
          <w:sz w:val="20"/>
          <w:szCs w:val="20"/>
        </w:rPr>
        <w:t>job boards, job aggregators, LinkedIn &amp; social media platforms.</w:t>
      </w:r>
    </w:p>
    <w:p w14:paraId="20312FEA" w14:textId="77777777" w:rsidR="00C44FAF" w:rsidRDefault="00C44FAF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Ability in providing Strategies for Hiring both Niche/Non-Niche skills, leadership &amp; mass/volume hiring and derive POA for the same. </w:t>
      </w:r>
    </w:p>
    <w:p w14:paraId="1A07ED84" w14:textId="21579622" w:rsidR="00C44FAF" w:rsidRDefault="000C46AB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Skillful</w:t>
      </w:r>
      <w:r w:rsidR="00C44FAF">
        <w:rPr>
          <w:rFonts w:ascii="Cambria" w:hAnsi="Cambria" w:cs="Calibri"/>
          <w:sz w:val="20"/>
          <w:szCs w:val="20"/>
        </w:rPr>
        <w:t xml:space="preserve"> in creating/drafting job ads, job posts, employee referral response templates, invitations, welcome emails and other contents related to recruitment.</w:t>
      </w:r>
    </w:p>
    <w:p w14:paraId="3D2F9BB3" w14:textId="77777777" w:rsidR="00C44FAF" w:rsidRPr="00337A4E" w:rsidRDefault="00C44FAF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Extensive experience in identifying/strategizing alternative sourcing channels like employee referral programs, building talent pool for niche skills. </w:t>
      </w:r>
    </w:p>
    <w:p w14:paraId="6674E516" w14:textId="77777777" w:rsidR="00C44FAF" w:rsidRDefault="00C44FAF" w:rsidP="00C44FAF">
      <w:pPr>
        <w:numPr>
          <w:ilvl w:val="0"/>
          <w:numId w:val="5"/>
        </w:numPr>
        <w:spacing w:after="0" w:line="230" w:lineRule="exact"/>
        <w:jc w:val="both"/>
        <w:rPr>
          <w:rFonts w:ascii="Cambria" w:hAnsi="Cambria" w:cs="Calibri"/>
          <w:sz w:val="20"/>
          <w:szCs w:val="20"/>
        </w:rPr>
      </w:pPr>
      <w:r w:rsidRPr="0006760F">
        <w:rPr>
          <w:rFonts w:ascii="Cambria" w:hAnsi="Cambria" w:cs="Calibri"/>
          <w:sz w:val="20"/>
          <w:szCs w:val="20"/>
        </w:rPr>
        <w:t>Possess</w:t>
      </w:r>
      <w:r w:rsidRPr="0054651C">
        <w:rPr>
          <w:rFonts w:ascii="Cambria" w:hAnsi="Cambria" w:cs="Calibri"/>
          <w:sz w:val="20"/>
          <w:szCs w:val="20"/>
        </w:rPr>
        <w:t xml:space="preserve"> outstanding relationship building skills,</w:t>
      </w:r>
      <w:r>
        <w:rPr>
          <w:rFonts w:ascii="Cambria" w:hAnsi="Cambria" w:cs="Calibri"/>
          <w:sz w:val="20"/>
          <w:szCs w:val="20"/>
        </w:rPr>
        <w:t xml:space="preserve"> strong communication abilities and have experience working with Business leaders &amp; stakeholders.</w:t>
      </w:r>
    </w:p>
    <w:p w14:paraId="5A1BF86B" w14:textId="316048ED" w:rsidR="001C41FF" w:rsidRDefault="001C41FF" w:rsidP="00C44FAF">
      <w:pPr>
        <w:ind w:left="0" w:firstLine="0"/>
      </w:pPr>
      <w:r>
        <w:t>.</w:t>
      </w:r>
    </w:p>
    <w:p w14:paraId="42ED5131" w14:textId="26DCA784" w:rsidR="00AD1D52" w:rsidRPr="000C46AB" w:rsidRDefault="00B45884" w:rsidP="000C46AB">
      <w:pPr>
        <w:spacing w:after="0" w:line="259" w:lineRule="auto"/>
        <w:ind w:left="0" w:firstLine="0"/>
        <w:rPr>
          <w:rFonts w:ascii="Cambria" w:hAnsi="Cambria" w:cs="Calibri"/>
          <w:b/>
          <w:sz w:val="20"/>
          <w:szCs w:val="20"/>
          <w:u w:val="single"/>
        </w:rPr>
      </w:pPr>
      <w:r w:rsidRPr="000C46AB">
        <w:rPr>
          <w:rFonts w:ascii="Cambria" w:hAnsi="Cambria" w:cs="Calibri"/>
          <w:b/>
          <w:sz w:val="20"/>
          <w:szCs w:val="20"/>
          <w:u w:val="single"/>
        </w:rPr>
        <w:t xml:space="preserve">Work Experience </w:t>
      </w:r>
    </w:p>
    <w:p w14:paraId="2550A503" w14:textId="05AFAD56" w:rsidR="00AD1D52" w:rsidRDefault="00B45884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3F996920" w14:textId="099A2776" w:rsidR="00342900" w:rsidRDefault="00342900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</w:p>
    <w:tbl>
      <w:tblPr>
        <w:tblStyle w:val="TableGrid"/>
        <w:tblW w:w="9316" w:type="dxa"/>
        <w:tblInd w:w="34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2034"/>
        <w:gridCol w:w="7282"/>
      </w:tblGrid>
      <w:tr w:rsidR="00342900" w:rsidRPr="00C44FAF" w14:paraId="70113476" w14:textId="77777777" w:rsidTr="00E62AC8">
        <w:trPr>
          <w:trHeight w:val="432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3851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Organization </w:t>
            </w:r>
          </w:p>
          <w:p w14:paraId="48564AD9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Current </w:t>
            </w:r>
          </w:p>
        </w:tc>
        <w:tc>
          <w:tcPr>
            <w:tcW w:w="7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82555A" w14:textId="45755867" w:rsidR="00342900" w:rsidRPr="00C44FAF" w:rsidRDefault="00342900" w:rsidP="00B11967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Quinnox Technology </w:t>
            </w:r>
          </w:p>
        </w:tc>
      </w:tr>
      <w:tr w:rsidR="00342900" w:rsidRPr="00C44FAF" w14:paraId="77DEB04E" w14:textId="77777777" w:rsidTr="00E62AC8">
        <w:trPr>
          <w:trHeight w:val="413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679BE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Period </w:t>
            </w:r>
          </w:p>
          <w:p w14:paraId="7C4956FF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9B60D6" w14:textId="2623BA45" w:rsidR="00342900" w:rsidRPr="00C44FAF" w:rsidRDefault="00E62AC8" w:rsidP="00B11967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April 2019 to Till date</w:t>
            </w:r>
          </w:p>
        </w:tc>
      </w:tr>
      <w:tr w:rsidR="00342900" w:rsidRPr="00C44FAF" w14:paraId="3D9D1826" w14:textId="77777777" w:rsidTr="00E62AC8">
        <w:trPr>
          <w:trHeight w:val="536"/>
        </w:trPr>
        <w:tc>
          <w:tcPr>
            <w:tcW w:w="2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E93E0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Current </w:t>
            </w:r>
          </w:p>
          <w:p w14:paraId="711BD5CF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Designation </w:t>
            </w:r>
          </w:p>
          <w:p w14:paraId="53E65372" w14:textId="77777777" w:rsidR="00342900" w:rsidRPr="00C44FAF" w:rsidRDefault="00342900" w:rsidP="00B11967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1C0FF6" w14:textId="6F376A6D" w:rsidR="00342900" w:rsidRPr="00C44FAF" w:rsidRDefault="00342900" w:rsidP="00B11967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Sr</w:t>
            </w:r>
            <w:r w:rsidR="00E62AC8">
              <w:rPr>
                <w:rFonts w:ascii="Cambria" w:hAnsi="Cambria" w:cs="Calibri"/>
                <w:sz w:val="20"/>
                <w:szCs w:val="20"/>
              </w:rPr>
              <w:t>.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 Technical </w:t>
            </w:r>
            <w:r w:rsidRPr="00C44FAF">
              <w:rPr>
                <w:rFonts w:ascii="Cambria" w:hAnsi="Cambria" w:cs="Calibri"/>
                <w:sz w:val="20"/>
                <w:szCs w:val="20"/>
              </w:rPr>
              <w:t xml:space="preserve"> Recruiter </w:t>
            </w:r>
          </w:p>
        </w:tc>
      </w:tr>
    </w:tbl>
    <w:p w14:paraId="25C4AE77" w14:textId="77777777" w:rsidR="00E62AC8" w:rsidRDefault="00E62AC8" w:rsidP="00E62AC8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5DA7D6A3" w14:textId="77777777" w:rsidR="00E62AC8" w:rsidRDefault="00E62AC8" w:rsidP="00E62AC8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340D456A" w14:textId="6FC1174D" w:rsidR="00E62AC8" w:rsidRPr="000C46AB" w:rsidRDefault="00E62AC8" w:rsidP="00E62AC8">
      <w:pPr>
        <w:spacing w:after="0" w:line="259" w:lineRule="auto"/>
        <w:ind w:left="0" w:firstLine="0"/>
        <w:rPr>
          <w:rFonts w:ascii="Cambria" w:hAnsi="Cambria" w:cs="Calibri"/>
          <w:b/>
          <w:sz w:val="20"/>
          <w:szCs w:val="20"/>
          <w:u w:val="single"/>
        </w:rPr>
      </w:pPr>
      <w:r w:rsidRPr="000C46AB">
        <w:rPr>
          <w:rFonts w:ascii="Cambria" w:hAnsi="Cambria" w:cs="Calibri"/>
          <w:b/>
          <w:sz w:val="20"/>
          <w:szCs w:val="20"/>
          <w:u w:val="single"/>
        </w:rPr>
        <w:t>Roles and Responsibility</w:t>
      </w:r>
    </w:p>
    <w:p w14:paraId="7C2CCE3E" w14:textId="77777777" w:rsidR="00E62AC8" w:rsidRPr="00C44FAF" w:rsidRDefault="00E62AC8" w:rsidP="00E62AC8">
      <w:pPr>
        <w:pStyle w:val="Heading1"/>
        <w:ind w:left="0" w:firstLine="0"/>
        <w:rPr>
          <w:rFonts w:ascii="Cambria" w:hAnsi="Cambria" w:cs="Calibri"/>
          <w:b w:val="0"/>
          <w:color w:val="000000"/>
          <w:sz w:val="20"/>
          <w:szCs w:val="20"/>
        </w:rPr>
      </w:pPr>
    </w:p>
    <w:p w14:paraId="5DF11F73" w14:textId="77777777" w:rsidR="00E62AC8" w:rsidRPr="00C44FAF" w:rsidRDefault="00E62AC8" w:rsidP="00E62AC8">
      <w:pPr>
        <w:spacing w:after="63" w:line="259" w:lineRule="auto"/>
        <w:ind w:left="735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06507398" w14:textId="77777777" w:rsidR="00E62AC8" w:rsidRPr="00C44FAF" w:rsidRDefault="00E62AC8" w:rsidP="00E62AC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Proven experience in end to end recruitment: Sourcing, Screening, validating, salary negotiation with the best margin, scheduling, collecting documents for BGV , documentation for on boarding process, and follow up with the resource Creating and dispatching the offer letter, setting induction, and  on boarding candidates.  </w:t>
      </w:r>
    </w:p>
    <w:p w14:paraId="576F4883" w14:textId="77777777" w:rsidR="00E62AC8" w:rsidRPr="00C44FAF" w:rsidRDefault="00E62AC8" w:rsidP="00E62AC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>Conducting Telephonic Interview (to check Communication skills, project experience, cost, notice period and other related factors).</w:t>
      </w:r>
    </w:p>
    <w:p w14:paraId="633DAF91" w14:textId="77777777" w:rsidR="00E62AC8" w:rsidRPr="00C44FAF" w:rsidRDefault="00E62AC8" w:rsidP="00E62AC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Collaborate with the Leadership Team for strategies, challenges and workarounds in lateral recruitment, also ensure timely and periodic status updating on hiring to business. </w:t>
      </w:r>
    </w:p>
    <w:p w14:paraId="50852FAE" w14:textId="77777777" w:rsidR="00E62AC8" w:rsidRPr="00C44FAF" w:rsidRDefault="00E62AC8" w:rsidP="00E62AC8">
      <w:pPr>
        <w:numPr>
          <w:ilvl w:val="0"/>
          <w:numId w:val="2"/>
        </w:numPr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Work closely with the business to understand the requirement, skills and expectations </w:t>
      </w:r>
    </w:p>
    <w:p w14:paraId="20831688" w14:textId="77777777" w:rsidR="00E62AC8" w:rsidRPr="00C44FAF" w:rsidRDefault="00E62AC8" w:rsidP="00E62AC8">
      <w:pPr>
        <w:spacing w:after="73"/>
        <w:ind w:left="745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Prioritize work based on ageing of the open position </w:t>
      </w:r>
    </w:p>
    <w:p w14:paraId="60041D98" w14:textId="77777777" w:rsidR="00E62AC8" w:rsidRPr="00C44FAF" w:rsidRDefault="00E62AC8" w:rsidP="00E62AC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Offer generation and post offer engagement, Reviewing of Offers for candidates who have been selected.  </w:t>
      </w:r>
    </w:p>
    <w:p w14:paraId="18F04748" w14:textId="77777777" w:rsidR="00E62AC8" w:rsidRPr="00C44FAF" w:rsidRDefault="00E62AC8" w:rsidP="00E62AC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Build and maintain relationship with prospective talent in order to establish a network in industry to meet current and future hiring needs </w:t>
      </w:r>
    </w:p>
    <w:p w14:paraId="54EB60AF" w14:textId="77777777" w:rsidR="00E62AC8" w:rsidRPr="00C44FAF" w:rsidRDefault="00E62AC8" w:rsidP="00E62AC8">
      <w:pPr>
        <w:numPr>
          <w:ilvl w:val="0"/>
          <w:numId w:val="2"/>
        </w:numPr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Collaborate with the team on new hiring initiatives &amp; process improvement method </w:t>
      </w:r>
    </w:p>
    <w:p w14:paraId="55E62B59" w14:textId="298596F6" w:rsidR="00342900" w:rsidRPr="00E62AC8" w:rsidRDefault="00E62AC8" w:rsidP="00E62AC8">
      <w:pPr>
        <w:numPr>
          <w:ilvl w:val="0"/>
          <w:numId w:val="2"/>
        </w:numPr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Ensure all requirements are closed with the right talent pool </w:t>
      </w:r>
    </w:p>
    <w:p w14:paraId="256122D8" w14:textId="77777777" w:rsidR="00342900" w:rsidRPr="00C44FAF" w:rsidRDefault="00342900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</w:p>
    <w:tbl>
      <w:tblPr>
        <w:tblStyle w:val="TableGrid"/>
        <w:tblW w:w="9633" w:type="dxa"/>
        <w:tblInd w:w="34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1936"/>
        <w:gridCol w:w="7697"/>
      </w:tblGrid>
      <w:tr w:rsidR="00AD1D52" w:rsidRPr="00C44FAF" w14:paraId="40E150F4" w14:textId="77777777" w:rsidTr="00E62AC8">
        <w:trPr>
          <w:trHeight w:val="516"/>
        </w:trPr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72042" w14:textId="77777777" w:rsidR="00AD1D52" w:rsidRPr="00C44FAF" w:rsidRDefault="00A73E62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Organization</w:t>
            </w:r>
            <w:r w:rsidR="00B45884"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  <w:p w14:paraId="54FD5858" w14:textId="77777777" w:rsidR="00AD1D52" w:rsidRPr="00C44FAF" w:rsidRDefault="00B45884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C807B3" w:rsidRPr="00C44FAF">
              <w:rPr>
                <w:rFonts w:ascii="Cambria" w:hAnsi="Cambria" w:cs="Calibri"/>
                <w:sz w:val="20"/>
                <w:szCs w:val="20"/>
              </w:rPr>
              <w:t xml:space="preserve">Current </w:t>
            </w: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33160B" w14:textId="77777777" w:rsidR="00AD1D52" w:rsidRPr="00C44FAF" w:rsidRDefault="00B45884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Attra Infotech Pvt. Ltd. </w:t>
            </w:r>
          </w:p>
        </w:tc>
      </w:tr>
      <w:tr w:rsidR="00AD1D52" w:rsidRPr="00C44FAF" w14:paraId="05753662" w14:textId="77777777" w:rsidTr="00E62AC8">
        <w:trPr>
          <w:trHeight w:val="494"/>
        </w:trPr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B79E2" w14:textId="77777777" w:rsidR="00AD1D52" w:rsidRPr="00C44FAF" w:rsidRDefault="00B45884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Period </w:t>
            </w:r>
          </w:p>
          <w:p w14:paraId="4AAF9364" w14:textId="77777777" w:rsidR="00AD1D52" w:rsidRPr="00C44FAF" w:rsidRDefault="00B45884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B63753" w14:textId="5EFA465F" w:rsidR="00AD1D52" w:rsidRPr="00C44FAF" w:rsidRDefault="00C807B3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October 2015</w:t>
            </w:r>
            <w:r w:rsidR="00342900">
              <w:rPr>
                <w:rFonts w:ascii="Cambria" w:hAnsi="Cambria" w:cs="Calibri"/>
                <w:sz w:val="20"/>
                <w:szCs w:val="20"/>
              </w:rPr>
              <w:t xml:space="preserve"> to December 2018</w:t>
            </w:r>
          </w:p>
        </w:tc>
      </w:tr>
      <w:tr w:rsidR="00AD1D52" w:rsidRPr="00C44FAF" w14:paraId="22E3392E" w14:textId="77777777" w:rsidTr="00E62AC8">
        <w:trPr>
          <w:trHeight w:val="730"/>
        </w:trPr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0F29" w14:textId="77777777" w:rsidR="00AD1D52" w:rsidRPr="00C44FAF" w:rsidRDefault="00B45884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Current </w:t>
            </w:r>
          </w:p>
          <w:p w14:paraId="22B695A0" w14:textId="77777777" w:rsidR="00AD1D52" w:rsidRPr="00C44FAF" w:rsidRDefault="00B45884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Designation </w:t>
            </w:r>
          </w:p>
          <w:p w14:paraId="5196ED2C" w14:textId="77777777" w:rsidR="00AD1D52" w:rsidRPr="00C44FAF" w:rsidRDefault="00B45884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1586DB" w14:textId="1CB3E963" w:rsidR="00AD1D52" w:rsidRPr="00C44FAF" w:rsidRDefault="00964E34" w:rsidP="00A73E62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Sr</w:t>
            </w:r>
            <w:r w:rsidR="00E62AC8">
              <w:rPr>
                <w:rFonts w:ascii="Cambria" w:hAnsi="Cambria" w:cs="Calibri"/>
                <w:sz w:val="20"/>
                <w:szCs w:val="20"/>
              </w:rPr>
              <w:t>.</w:t>
            </w:r>
            <w:r w:rsidR="00342900">
              <w:rPr>
                <w:rFonts w:ascii="Cambria" w:hAnsi="Cambria" w:cs="Calibri"/>
                <w:sz w:val="20"/>
                <w:szCs w:val="20"/>
              </w:rPr>
              <w:t xml:space="preserve"> Technical </w:t>
            </w: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A73E62" w:rsidRPr="00C44FAF">
              <w:rPr>
                <w:rFonts w:ascii="Cambria" w:hAnsi="Cambria" w:cs="Calibri"/>
                <w:sz w:val="20"/>
                <w:szCs w:val="20"/>
              </w:rPr>
              <w:t xml:space="preserve">Recruiter </w:t>
            </w:r>
          </w:p>
        </w:tc>
      </w:tr>
    </w:tbl>
    <w:p w14:paraId="02156757" w14:textId="77777777" w:rsidR="00AD1D52" w:rsidRPr="00C44FAF" w:rsidRDefault="00B45884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0A2A2EFA" w14:textId="77777777" w:rsidR="00AD1D52" w:rsidRPr="00C44FAF" w:rsidRDefault="00B45884">
      <w:pPr>
        <w:spacing w:after="0" w:line="259" w:lineRule="auto"/>
        <w:ind w:left="135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05BA895E" w14:textId="1E92CEEB" w:rsidR="00AD1D52" w:rsidRPr="00E62AC8" w:rsidRDefault="00B45884" w:rsidP="00E62AC8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  <w:r w:rsidRPr="000C46AB">
        <w:rPr>
          <w:rFonts w:ascii="Cambria" w:hAnsi="Cambria" w:cs="Calibri"/>
          <w:b/>
          <w:sz w:val="20"/>
          <w:szCs w:val="20"/>
          <w:u w:val="single"/>
        </w:rPr>
        <w:t>Roles and Responsibility</w:t>
      </w:r>
    </w:p>
    <w:p w14:paraId="60349105" w14:textId="40C83A0D" w:rsidR="00AD1D52" w:rsidRPr="00C44FAF" w:rsidRDefault="00AD1D52" w:rsidP="000C46AB">
      <w:pPr>
        <w:pStyle w:val="Heading1"/>
        <w:ind w:left="0" w:firstLine="0"/>
        <w:rPr>
          <w:rFonts w:ascii="Cambria" w:hAnsi="Cambria" w:cs="Calibri"/>
          <w:b w:val="0"/>
          <w:color w:val="000000"/>
          <w:sz w:val="20"/>
          <w:szCs w:val="20"/>
        </w:rPr>
      </w:pPr>
    </w:p>
    <w:p w14:paraId="5BAC5DA8" w14:textId="77777777" w:rsidR="00AD1D52" w:rsidRPr="00C44FAF" w:rsidRDefault="00B45884">
      <w:pPr>
        <w:spacing w:after="63" w:line="259" w:lineRule="auto"/>
        <w:ind w:left="735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7C779359" w14:textId="77777777" w:rsidR="006A08A8" w:rsidRDefault="00B45884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Proven experience in end to end </w:t>
      </w:r>
      <w:r w:rsidR="000C46AB" w:rsidRPr="00C44FAF">
        <w:rPr>
          <w:rFonts w:ascii="Cambria" w:hAnsi="Cambria" w:cs="Calibri"/>
          <w:sz w:val="20"/>
          <w:szCs w:val="20"/>
        </w:rPr>
        <w:t>recruitment:</w:t>
      </w:r>
      <w:r w:rsidRPr="00C44FAF">
        <w:rPr>
          <w:rFonts w:ascii="Cambria" w:hAnsi="Cambria" w:cs="Calibri"/>
          <w:sz w:val="20"/>
          <w:szCs w:val="20"/>
        </w:rPr>
        <w:t xml:space="preserve"> Sourcing, Screening, validating, salary negotiation with the best </w:t>
      </w:r>
      <w:r w:rsidR="000C46AB" w:rsidRPr="00C44FAF">
        <w:rPr>
          <w:rFonts w:ascii="Cambria" w:hAnsi="Cambria" w:cs="Calibri"/>
          <w:sz w:val="20"/>
          <w:szCs w:val="20"/>
        </w:rPr>
        <w:t>margin,</w:t>
      </w:r>
      <w:r w:rsidRPr="00C44FAF">
        <w:rPr>
          <w:rFonts w:ascii="Cambria" w:hAnsi="Cambria" w:cs="Calibri"/>
          <w:sz w:val="20"/>
          <w:szCs w:val="20"/>
        </w:rPr>
        <w:t xml:space="preserve"> scheduling, collecting documents for BGV , documentation for on boarding process, and follow up with the resource Creating and dispatching the offer letter, setting induction, and  on boarding candidates. </w:t>
      </w:r>
    </w:p>
    <w:p w14:paraId="7E91E4FF" w14:textId="4938BEF1" w:rsidR="00AD1D52" w:rsidRPr="00C44FAF" w:rsidRDefault="006A08A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Take care BFSI Domain hiring (Banking, Insurance, Financial Skills Hiring)</w:t>
      </w:r>
      <w:bookmarkStart w:id="0" w:name="_GoBack"/>
      <w:bookmarkEnd w:id="0"/>
      <w:r>
        <w:rPr>
          <w:rFonts w:ascii="Cambria" w:hAnsi="Cambria" w:cs="Calibri"/>
          <w:sz w:val="20"/>
          <w:szCs w:val="20"/>
        </w:rPr>
        <w:t xml:space="preserve"> </w:t>
      </w:r>
      <w:r w:rsidR="00B45884" w:rsidRPr="00C44FAF">
        <w:rPr>
          <w:rFonts w:ascii="Cambria" w:hAnsi="Cambria" w:cs="Calibri"/>
          <w:sz w:val="20"/>
          <w:szCs w:val="20"/>
        </w:rPr>
        <w:t xml:space="preserve"> </w:t>
      </w:r>
    </w:p>
    <w:p w14:paraId="3E0B0B37" w14:textId="77777777" w:rsidR="00C807B3" w:rsidRPr="00C44FAF" w:rsidRDefault="00C807B3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>Conducting Telephonic Interview (to check Communication skills, project experience, cost, notice period and other related factors).</w:t>
      </w:r>
    </w:p>
    <w:p w14:paraId="48BA0B21" w14:textId="77777777" w:rsidR="00AD1D52" w:rsidRPr="00C44FAF" w:rsidRDefault="00B45884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Collaborate with the Leadership Team for strategies, challenges and workarounds in lateral recruitment, also ensure timely and periodic status updating on hiring to business. </w:t>
      </w:r>
    </w:p>
    <w:p w14:paraId="2449DC23" w14:textId="77777777" w:rsidR="00AD1D52" w:rsidRPr="00C44FAF" w:rsidRDefault="00B45884">
      <w:pPr>
        <w:numPr>
          <w:ilvl w:val="0"/>
          <w:numId w:val="2"/>
        </w:numPr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Work closely with the business to understand the requirement, skills and expectations </w:t>
      </w:r>
    </w:p>
    <w:p w14:paraId="408EFAD0" w14:textId="77777777" w:rsidR="00AD1D52" w:rsidRPr="00C44FAF" w:rsidRDefault="00B45884">
      <w:pPr>
        <w:spacing w:after="73"/>
        <w:ind w:left="745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Prioritize work based on ageing of the open position </w:t>
      </w:r>
    </w:p>
    <w:p w14:paraId="4838DE12" w14:textId="77777777" w:rsidR="00AD1D52" w:rsidRPr="00C44FAF" w:rsidRDefault="00B45884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Offer generation and post offer engagement, Reviewing of Offers for candidates who have been selected.  </w:t>
      </w:r>
    </w:p>
    <w:p w14:paraId="48AC3094" w14:textId="77777777" w:rsidR="00AD1D52" w:rsidRPr="00C44FAF" w:rsidRDefault="00B45884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Build and maintain relationship with prospective talent in order to establish a network in industry to meet current and future hiring needs </w:t>
      </w:r>
    </w:p>
    <w:p w14:paraId="10D08804" w14:textId="77777777" w:rsidR="00AD1D52" w:rsidRPr="00C44FAF" w:rsidRDefault="00B45884">
      <w:pPr>
        <w:numPr>
          <w:ilvl w:val="0"/>
          <w:numId w:val="2"/>
        </w:numPr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Collaborate with the team on new hiring initiatives &amp; process improvement method </w:t>
      </w:r>
    </w:p>
    <w:p w14:paraId="2AFECAA9" w14:textId="77777777" w:rsidR="00AD1D52" w:rsidRPr="00C44FAF" w:rsidRDefault="00B45884">
      <w:pPr>
        <w:numPr>
          <w:ilvl w:val="0"/>
          <w:numId w:val="2"/>
        </w:numPr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lastRenderedPageBreak/>
        <w:t xml:space="preserve">Ensure all requirements are closed with the right talent pool </w:t>
      </w:r>
    </w:p>
    <w:p w14:paraId="0BB17AA2" w14:textId="77777777" w:rsidR="00AD1D52" w:rsidRPr="00C44FAF" w:rsidRDefault="00AD1D52" w:rsidP="00C807B3">
      <w:pPr>
        <w:ind w:left="720" w:firstLine="0"/>
        <w:rPr>
          <w:rFonts w:ascii="Cambria" w:hAnsi="Cambria" w:cs="Calibri"/>
          <w:sz w:val="20"/>
          <w:szCs w:val="20"/>
        </w:rPr>
      </w:pPr>
    </w:p>
    <w:p w14:paraId="32BA4609" w14:textId="77777777" w:rsidR="00AD1D52" w:rsidRPr="00C44FAF" w:rsidRDefault="00B45884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tbl>
      <w:tblPr>
        <w:tblStyle w:val="TableGrid"/>
        <w:tblW w:w="9976" w:type="dxa"/>
        <w:tblInd w:w="34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2750"/>
        <w:gridCol w:w="7226"/>
      </w:tblGrid>
      <w:tr w:rsidR="00DA6DDA" w:rsidRPr="00C44FAF" w14:paraId="66DBC047" w14:textId="77777777" w:rsidTr="000C46AB">
        <w:trPr>
          <w:trHeight w:val="274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8F0D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Organization </w:t>
            </w:r>
          </w:p>
          <w:p w14:paraId="1C05C004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Current </w:t>
            </w:r>
          </w:p>
        </w:tc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A40836" w14:textId="77777777" w:rsidR="00DA6DDA" w:rsidRPr="00C44FAF" w:rsidRDefault="00DA6DDA" w:rsidP="00D13B09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Arnold Consulting PVT LTD</w:t>
            </w:r>
          </w:p>
        </w:tc>
      </w:tr>
      <w:tr w:rsidR="00DA6DDA" w:rsidRPr="00C44FAF" w14:paraId="3C543E3C" w14:textId="77777777" w:rsidTr="000C46AB">
        <w:trPr>
          <w:trHeight w:val="262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C5AA2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Period </w:t>
            </w:r>
          </w:p>
          <w:p w14:paraId="32DDAF7A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A19EC1" w14:textId="77777777" w:rsidR="00DA6DDA" w:rsidRPr="00C44FAF" w:rsidRDefault="00DA6DDA" w:rsidP="00D13B09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Feb 2014 to Sep 2015  </w:t>
            </w:r>
          </w:p>
        </w:tc>
      </w:tr>
      <w:tr w:rsidR="00DA6DDA" w:rsidRPr="00C44FAF" w14:paraId="6380896F" w14:textId="77777777" w:rsidTr="000C46AB">
        <w:trPr>
          <w:trHeight w:val="386"/>
        </w:trPr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61D6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Current </w:t>
            </w:r>
          </w:p>
          <w:p w14:paraId="028A00A6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Designation </w:t>
            </w:r>
          </w:p>
          <w:p w14:paraId="034792BC" w14:textId="77777777" w:rsidR="00DA6DDA" w:rsidRPr="00C44FAF" w:rsidRDefault="00DA6DDA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D4F323" w14:textId="77777777" w:rsidR="00DA6DDA" w:rsidRPr="00C44FAF" w:rsidRDefault="00DA6DDA" w:rsidP="00D13B09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Executive-Talent Acquisition</w:t>
            </w:r>
          </w:p>
        </w:tc>
      </w:tr>
    </w:tbl>
    <w:p w14:paraId="5525461C" w14:textId="77777777" w:rsidR="00DA6DDA" w:rsidRPr="00C44FAF" w:rsidRDefault="00DA6DDA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</w:p>
    <w:p w14:paraId="2B9D60B7" w14:textId="77777777" w:rsidR="00DA6DDA" w:rsidRPr="00C44FAF" w:rsidRDefault="00DA6DDA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</w:p>
    <w:p w14:paraId="4F940F8B" w14:textId="0953645F" w:rsidR="00DA6DDA" w:rsidRPr="000C46AB" w:rsidRDefault="00DA6DDA" w:rsidP="00DA6DDA">
      <w:pPr>
        <w:spacing w:after="0" w:line="259" w:lineRule="auto"/>
        <w:ind w:left="145"/>
        <w:rPr>
          <w:rFonts w:ascii="Cambria" w:hAnsi="Cambria" w:cs="Calibri"/>
          <w:b/>
          <w:sz w:val="20"/>
          <w:szCs w:val="20"/>
          <w:u w:val="single"/>
        </w:rPr>
      </w:pPr>
      <w:r w:rsidRPr="000C46AB">
        <w:rPr>
          <w:rFonts w:ascii="Cambria" w:hAnsi="Cambria" w:cs="Calibri"/>
          <w:b/>
          <w:sz w:val="20"/>
          <w:szCs w:val="20"/>
          <w:u w:val="single"/>
        </w:rPr>
        <w:t>Roles and Responsibility</w:t>
      </w:r>
    </w:p>
    <w:p w14:paraId="7E251C46" w14:textId="74EEF300" w:rsidR="00DA6DDA" w:rsidRPr="00C44FAF" w:rsidRDefault="00DA6DDA" w:rsidP="000C46AB">
      <w:pPr>
        <w:pStyle w:val="Heading1"/>
        <w:ind w:left="0" w:firstLine="0"/>
        <w:rPr>
          <w:rFonts w:ascii="Cambria" w:hAnsi="Cambria" w:cs="Calibri"/>
          <w:b w:val="0"/>
          <w:color w:val="000000"/>
          <w:sz w:val="20"/>
          <w:szCs w:val="20"/>
        </w:rPr>
      </w:pPr>
    </w:p>
    <w:p w14:paraId="70BAAA9A" w14:textId="77777777" w:rsidR="00DA6DDA" w:rsidRPr="00C44FAF" w:rsidRDefault="00DA6DDA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</w:p>
    <w:p w14:paraId="442FDBD8" w14:textId="4E463967" w:rsidR="00DA6DDA" w:rsidRPr="00C44FAF" w:rsidRDefault="00B17559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Sourcing: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Sourcing the profiles through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Job Portals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Candidate Referrals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Internal Database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Mass Mailing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Job Posting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</w:t>
      </w:r>
      <w:r w:rsidR="00964E34" w:rsidRPr="00C44FAF">
        <w:rPr>
          <w:rFonts w:ascii="Cambria" w:hAnsi="Cambria" w:cs="Calibri"/>
          <w:sz w:val="20"/>
          <w:szCs w:val="20"/>
        </w:rPr>
        <w:t>Reference</w:t>
      </w:r>
      <w:r w:rsidRPr="00C44FAF">
        <w:rPr>
          <w:rFonts w:ascii="Cambria" w:hAnsi="Cambria" w:cs="Calibri"/>
          <w:sz w:val="20"/>
          <w:szCs w:val="20"/>
        </w:rPr>
        <w:t xml:space="preserve">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Screening the CVs &amp; Scheduling: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Screening the CVs.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Scheduling F2F</w:t>
      </w:r>
    </w:p>
    <w:p w14:paraId="7B11B7B8" w14:textId="77777777" w:rsidR="00B17559" w:rsidRPr="00C44FAF" w:rsidRDefault="00B17559" w:rsidP="00E62AC8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</w:p>
    <w:p w14:paraId="71C20E45" w14:textId="77777777" w:rsidR="00B17559" w:rsidRPr="00C44FAF" w:rsidRDefault="00B17559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Screening the CVs &amp; Scheduling: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Screening the CVs.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Scheduling F2F / Telephonic interviews according to the candidate &amp; company’s requirement.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Post Scheduling Process &amp; Follow up: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Making reconfirmation calls, clarifying doubts of candidates. </w:t>
      </w:r>
    </w:p>
    <w:p w14:paraId="3CAA53CB" w14:textId="77777777" w:rsidR="00B17559" w:rsidRPr="00C44FAF" w:rsidRDefault="00B17559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Maintaining tracker of sourced profiles, status of the candidates and other activities.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Following up with the candidates until selection and joining.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Coordinating with Management regarding candidate’s joining.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Other Responsibilities:</w:t>
      </w:r>
    </w:p>
    <w:p w14:paraId="6D5D6DC8" w14:textId="77777777" w:rsidR="00B17559" w:rsidRPr="00C44FAF" w:rsidRDefault="00B17559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Involved in client calls about the requirements.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Reference check of selected candidates.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Maintaining tracker about the Interview schedules, offered candidates, pending joiners.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Preparing the Submission reports and preparing the Daily &amp; Weekly reports in excel sheet.</w:t>
      </w:r>
    </w:p>
    <w:p w14:paraId="34498619" w14:textId="77777777" w:rsidR="00FB4B73" w:rsidRPr="00C44FAF" w:rsidRDefault="00FB4B73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</w:p>
    <w:p w14:paraId="03AA2B0D" w14:textId="70529897" w:rsidR="00FB4B73" w:rsidRPr="00C44FAF" w:rsidRDefault="00FB4B73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Requirements Handled: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Technical Requirements: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Data warehousing: - MSBI ,</w:t>
      </w:r>
      <w:r w:rsidR="000C46AB" w:rsidRPr="00C44FAF">
        <w:rPr>
          <w:rFonts w:ascii="Cambria" w:hAnsi="Cambria" w:cs="Calibri"/>
          <w:sz w:val="20"/>
          <w:szCs w:val="20"/>
        </w:rPr>
        <w:t>Informatics</w:t>
      </w:r>
      <w:r w:rsidRPr="00C44FAF">
        <w:rPr>
          <w:rFonts w:ascii="Cambria" w:hAnsi="Cambria" w:cs="Calibri"/>
          <w:sz w:val="20"/>
          <w:szCs w:val="20"/>
        </w:rPr>
        <w:t xml:space="preserve">, </w:t>
      </w:r>
      <w:r w:rsidR="000C46AB" w:rsidRPr="00C44FAF">
        <w:rPr>
          <w:rFonts w:ascii="Cambria" w:hAnsi="Cambria" w:cs="Calibri"/>
          <w:sz w:val="20"/>
          <w:szCs w:val="20"/>
        </w:rPr>
        <w:t>Congo’s</w:t>
      </w:r>
      <w:r w:rsidRPr="00C44FAF">
        <w:rPr>
          <w:rFonts w:ascii="Cambria" w:hAnsi="Cambria" w:cs="Calibri"/>
          <w:sz w:val="20"/>
          <w:szCs w:val="20"/>
        </w:rPr>
        <w:t xml:space="preserve">, Data stage, Ab-initio, Teradata, Business Objects 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Java: - Java/J2EE, Servlets, JSP, JSF, Struts, Hibernate, Spring, </w:t>
      </w:r>
    </w:p>
    <w:p w14:paraId="32424D84" w14:textId="2E97345D" w:rsidR="00FB4B73" w:rsidRPr="00C44FAF" w:rsidRDefault="00FB4B73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Web Services, EJB 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MS Technologies:-VB, .Net, Asp.net, C#, ADO.Net, Entity Framework , LINQ, MSSQL </w:t>
      </w:r>
      <w:r w:rsidR="009F2E08" w:rsidRPr="00C44FAF">
        <w:rPr>
          <w:rFonts w:ascii="Cambria" w:hAnsi="Cambria" w:cs="Calibri"/>
          <w:sz w:val="20"/>
          <w:szCs w:val="20"/>
        </w:rPr>
        <w:t>Server, MS</w:t>
      </w:r>
      <w:r w:rsidRPr="00C44FAF">
        <w:rPr>
          <w:rFonts w:ascii="Cambria" w:hAnsi="Cambria" w:cs="Calibri"/>
          <w:sz w:val="20"/>
          <w:szCs w:val="20"/>
        </w:rPr>
        <w:t xml:space="preserve"> </w:t>
      </w:r>
      <w:r w:rsidR="000C46AB" w:rsidRPr="00C44FAF">
        <w:rPr>
          <w:rFonts w:ascii="Cambria" w:hAnsi="Cambria" w:cs="Calibri"/>
          <w:sz w:val="20"/>
          <w:szCs w:val="20"/>
        </w:rPr>
        <w:t>Dynamic</w:t>
      </w:r>
      <w:r w:rsidRPr="00C44FAF">
        <w:rPr>
          <w:rFonts w:ascii="Cambria" w:hAnsi="Cambria" w:cs="Calibri"/>
          <w:sz w:val="20"/>
          <w:szCs w:val="20"/>
        </w:rPr>
        <w:t xml:space="preserve"> CRM,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34A498D8" w14:textId="08BF3551" w:rsidR="00FB4B73" w:rsidRPr="00C44FAF" w:rsidRDefault="00FB4B73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Testing: Performance Testing, Manual Testing, Automation Testing, ETL Testing.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Networking: VMWare Admin.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</w:t>
      </w:r>
      <w:r w:rsidR="009F2E08" w:rsidRPr="00C44FAF">
        <w:rPr>
          <w:rFonts w:ascii="Cambria" w:hAnsi="Cambria" w:cs="Calibri"/>
          <w:sz w:val="20"/>
          <w:szCs w:val="20"/>
        </w:rPr>
        <w:t>Database: Oracle</w:t>
      </w:r>
      <w:r w:rsidRPr="00C44FAF">
        <w:rPr>
          <w:rFonts w:ascii="Cambria" w:hAnsi="Cambria" w:cs="Calibri"/>
          <w:sz w:val="20"/>
          <w:szCs w:val="20"/>
        </w:rPr>
        <w:t xml:space="preserve"> 8i, 9i, DB, SQL Server 2000 and 2005,2008, MySQL, Plsql, Sql DBA , Oracle DBA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ERP: SAP –HCM,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Web Designing: HTML 5, CSS</w:t>
      </w:r>
      <w:r w:rsidR="007737AF" w:rsidRPr="00C44FAF">
        <w:rPr>
          <w:rFonts w:ascii="Cambria" w:hAnsi="Cambria" w:cs="Calibri"/>
          <w:sz w:val="20"/>
          <w:szCs w:val="20"/>
        </w:rPr>
        <w:t xml:space="preserve">, </w:t>
      </w:r>
      <w:r w:rsidR="009F2E08" w:rsidRPr="00C44FAF">
        <w:rPr>
          <w:rFonts w:ascii="Cambria" w:hAnsi="Cambria" w:cs="Calibri"/>
          <w:sz w:val="20"/>
          <w:szCs w:val="20"/>
        </w:rPr>
        <w:t>JavaScript</w:t>
      </w:r>
      <w:r w:rsidR="007737AF" w:rsidRPr="00C44FAF">
        <w:rPr>
          <w:rFonts w:ascii="Cambria" w:hAnsi="Cambria" w:cs="Calibri"/>
          <w:sz w:val="20"/>
          <w:szCs w:val="20"/>
        </w:rPr>
        <w:t xml:space="preserve">, </w:t>
      </w:r>
      <w:r w:rsidR="009F2E08" w:rsidRPr="00C44FAF">
        <w:rPr>
          <w:rFonts w:ascii="Cambria" w:hAnsi="Cambria" w:cs="Calibri"/>
          <w:sz w:val="20"/>
          <w:szCs w:val="20"/>
        </w:rPr>
        <w:t>jQuery, Angular</w:t>
      </w:r>
      <w:r w:rsidR="007737AF" w:rsidRPr="00C44FAF">
        <w:rPr>
          <w:rFonts w:ascii="Cambria" w:hAnsi="Cambria" w:cs="Calibri"/>
          <w:sz w:val="20"/>
          <w:szCs w:val="20"/>
        </w:rPr>
        <w:t xml:space="preserve"> JS.</w:t>
      </w:r>
    </w:p>
    <w:p w14:paraId="298872C8" w14:textId="77777777" w:rsidR="007737AF" w:rsidRPr="00C44FAF" w:rsidRDefault="007737AF">
      <w:pPr>
        <w:spacing w:after="121" w:line="259" w:lineRule="auto"/>
        <w:ind w:left="14" w:firstLine="0"/>
        <w:rPr>
          <w:rFonts w:ascii="Cambria" w:hAnsi="Cambria" w:cs="Calibri"/>
          <w:sz w:val="20"/>
          <w:szCs w:val="20"/>
        </w:rPr>
      </w:pPr>
    </w:p>
    <w:tbl>
      <w:tblPr>
        <w:tblStyle w:val="TableGrid"/>
        <w:tblW w:w="9633" w:type="dxa"/>
        <w:tblInd w:w="34" w:type="dxa"/>
        <w:tblCellMar>
          <w:top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7247"/>
      </w:tblGrid>
      <w:tr w:rsidR="007737AF" w:rsidRPr="00C44FAF" w14:paraId="62094B1C" w14:textId="77777777" w:rsidTr="00E62AC8">
        <w:trPr>
          <w:trHeight w:val="516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341A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Organization </w:t>
            </w:r>
          </w:p>
          <w:p w14:paraId="39E3B44B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Current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887BFB" w14:textId="77777777" w:rsidR="007737AF" w:rsidRPr="00C44FAF" w:rsidRDefault="007737AF" w:rsidP="00D13B09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Delight HR Services</w:t>
            </w:r>
          </w:p>
        </w:tc>
      </w:tr>
      <w:tr w:rsidR="007737AF" w:rsidRPr="00C44FAF" w14:paraId="0371D3A9" w14:textId="77777777" w:rsidTr="00E62AC8">
        <w:trPr>
          <w:trHeight w:val="494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65FD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Period </w:t>
            </w:r>
          </w:p>
          <w:p w14:paraId="46BC5534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1D91DE" w14:textId="77777777" w:rsidR="007737AF" w:rsidRPr="00C44FAF" w:rsidRDefault="007737AF" w:rsidP="00D13B09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June 2013 to Feb 2014  </w:t>
            </w:r>
          </w:p>
        </w:tc>
      </w:tr>
      <w:tr w:rsidR="007737AF" w:rsidRPr="00C44FAF" w14:paraId="7EA5A087" w14:textId="77777777" w:rsidTr="00E62AC8">
        <w:trPr>
          <w:trHeight w:val="730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9DFC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lastRenderedPageBreak/>
              <w:t xml:space="preserve">Current </w:t>
            </w:r>
          </w:p>
          <w:p w14:paraId="44A6B11A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Designation </w:t>
            </w:r>
          </w:p>
          <w:p w14:paraId="49E50325" w14:textId="77777777" w:rsidR="007737AF" w:rsidRPr="00C44FAF" w:rsidRDefault="007737AF" w:rsidP="00D13B09">
            <w:pPr>
              <w:spacing w:after="0" w:line="259" w:lineRule="auto"/>
              <w:ind w:left="132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 xml:space="preserve"> </w:t>
            </w:r>
          </w:p>
        </w:tc>
        <w:tc>
          <w:tcPr>
            <w:tcW w:w="7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B66DF7" w14:textId="77777777" w:rsidR="007737AF" w:rsidRPr="00C44FAF" w:rsidRDefault="007737AF" w:rsidP="00D13B09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sz w:val="20"/>
                <w:szCs w:val="20"/>
              </w:rPr>
              <w:t>HR-Talent Acquisition</w:t>
            </w:r>
          </w:p>
        </w:tc>
      </w:tr>
    </w:tbl>
    <w:p w14:paraId="330C485D" w14:textId="77777777" w:rsidR="007737AF" w:rsidRPr="00C44FAF" w:rsidRDefault="007737AF" w:rsidP="007737AF">
      <w:pPr>
        <w:spacing w:after="0" w:line="259" w:lineRule="auto"/>
        <w:ind w:left="145"/>
        <w:rPr>
          <w:rFonts w:ascii="Cambria" w:hAnsi="Cambria" w:cs="Calibri"/>
          <w:sz w:val="20"/>
          <w:szCs w:val="20"/>
        </w:rPr>
      </w:pPr>
    </w:p>
    <w:p w14:paraId="7940F238" w14:textId="77777777" w:rsidR="007737AF" w:rsidRPr="00C44FAF" w:rsidRDefault="007737AF" w:rsidP="007737AF">
      <w:pPr>
        <w:spacing w:after="0" w:line="259" w:lineRule="auto"/>
        <w:ind w:left="145"/>
        <w:rPr>
          <w:rFonts w:ascii="Cambria" w:hAnsi="Cambria" w:cs="Calibri"/>
          <w:sz w:val="20"/>
          <w:szCs w:val="20"/>
        </w:rPr>
      </w:pPr>
    </w:p>
    <w:p w14:paraId="4B9957C3" w14:textId="77777777" w:rsidR="007737AF" w:rsidRPr="00C44FAF" w:rsidRDefault="007737AF" w:rsidP="007737AF">
      <w:pPr>
        <w:spacing w:after="0" w:line="259" w:lineRule="auto"/>
        <w:ind w:left="145"/>
        <w:rPr>
          <w:rFonts w:ascii="Cambria" w:hAnsi="Cambria" w:cs="Calibri"/>
          <w:sz w:val="20"/>
          <w:szCs w:val="20"/>
        </w:rPr>
      </w:pPr>
    </w:p>
    <w:p w14:paraId="54C8B2C6" w14:textId="75669430" w:rsidR="007737AF" w:rsidRPr="000C46AB" w:rsidRDefault="007737AF" w:rsidP="007737AF">
      <w:pPr>
        <w:spacing w:after="0" w:line="259" w:lineRule="auto"/>
        <w:ind w:left="145"/>
        <w:rPr>
          <w:rFonts w:ascii="Cambria" w:hAnsi="Cambria" w:cs="Calibri"/>
          <w:b/>
          <w:sz w:val="20"/>
          <w:szCs w:val="20"/>
          <w:u w:val="single"/>
        </w:rPr>
      </w:pPr>
      <w:r w:rsidRPr="000C46AB">
        <w:rPr>
          <w:rFonts w:ascii="Cambria" w:hAnsi="Cambria" w:cs="Calibri"/>
          <w:b/>
          <w:sz w:val="20"/>
          <w:szCs w:val="20"/>
          <w:u w:val="single"/>
        </w:rPr>
        <w:t>Roles and Responsibility</w:t>
      </w:r>
    </w:p>
    <w:p w14:paraId="78FEBD5A" w14:textId="2EFFB343" w:rsidR="000C46AB" w:rsidRPr="000C46AB" w:rsidRDefault="000C46AB" w:rsidP="000C46AB">
      <w:pPr>
        <w:pStyle w:val="Heading1"/>
        <w:ind w:left="130"/>
        <w:rPr>
          <w:rFonts w:ascii="Cambria" w:hAnsi="Cambria" w:cs="Calibri"/>
          <w:b w:val="0"/>
          <w:color w:val="000000"/>
          <w:sz w:val="20"/>
          <w:szCs w:val="20"/>
        </w:rPr>
      </w:pPr>
    </w:p>
    <w:p w14:paraId="5524810E" w14:textId="6F17A415" w:rsidR="00176E81" w:rsidRPr="00C44FAF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Sourcing the profiles through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Job Portals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Candidate Referrals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Internal Database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Mass Mailing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Job Posting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Reference</w:t>
      </w:r>
    </w:p>
    <w:p w14:paraId="5C622BC3" w14:textId="77777777" w:rsidR="000C46AB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Screening the CVs &amp; Scheduling: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Screening the CVs.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Scheduling F2F / Telephonic interviews according to the candidate &amp; company’s requirement.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</w:p>
    <w:p w14:paraId="2DB1E9C7" w14:textId="77777777" w:rsidR="000C46AB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Post Scheduling Process &amp; Follow up: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Making reconfirmation calls, clarifying doubts of candidates.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Maintaining tracker of sourced profiles, status of the candidates and other activities.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2B6F2C89" w14:textId="5B019037" w:rsidR="000C46AB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Following up with the candidates until selection and joining.  </w:t>
      </w:r>
    </w:p>
    <w:p w14:paraId="75328E6E" w14:textId="77777777" w:rsidR="000C46AB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Coordinating with Management regarding candidate’s joining.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Other Responsibilities: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</w:p>
    <w:p w14:paraId="21D26991" w14:textId="0A18D1BA" w:rsidR="000C46AB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Involved in client calls about the requirements.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Reference check of selected candidates.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</w:p>
    <w:p w14:paraId="01ED8D56" w14:textId="77777777" w:rsidR="000C46AB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Maintaining tracker about the Interview schedules, offered candidates, pending joiners. </w:t>
      </w:r>
      <w:r w:rsidRPr="00C44FAF">
        <w:rPr>
          <w:rFonts w:ascii="Cambria" w:hAnsi="Cambria" w:cs="Calibri"/>
          <w:sz w:val="20"/>
          <w:szCs w:val="20"/>
        </w:rPr>
        <w:sym w:font="Symbol" w:char="F040"/>
      </w: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7477DDC9" w14:textId="0D188D33" w:rsidR="00176E81" w:rsidRPr="00C44FAF" w:rsidRDefault="00176E81" w:rsidP="000C46AB">
      <w:pPr>
        <w:numPr>
          <w:ilvl w:val="0"/>
          <w:numId w:val="2"/>
        </w:numPr>
        <w:spacing w:after="76"/>
        <w:ind w:hanging="36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>Preparing the Submission reports and preparing the Daily &amp; Weekly reports in excel sheet.</w:t>
      </w:r>
    </w:p>
    <w:p w14:paraId="1575489D" w14:textId="680370AA" w:rsidR="00AD1D52" w:rsidRPr="00C44FAF" w:rsidRDefault="00B45884" w:rsidP="00E62AC8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4F6F7757" w14:textId="77777777" w:rsidR="00AD1D52" w:rsidRPr="000C46AB" w:rsidRDefault="00B45884">
      <w:pPr>
        <w:spacing w:after="0" w:line="259" w:lineRule="auto"/>
        <w:ind w:left="9"/>
        <w:rPr>
          <w:rFonts w:ascii="Cambria" w:hAnsi="Cambria" w:cs="Calibri"/>
          <w:b/>
          <w:sz w:val="20"/>
          <w:szCs w:val="20"/>
          <w:u w:val="single"/>
        </w:rPr>
      </w:pPr>
      <w:r w:rsidRPr="000C46AB">
        <w:rPr>
          <w:rFonts w:ascii="Cambria" w:hAnsi="Cambria" w:cs="Calibri"/>
          <w:b/>
          <w:sz w:val="20"/>
          <w:szCs w:val="20"/>
          <w:u w:val="single"/>
        </w:rPr>
        <w:t xml:space="preserve">Recruitment Sources: </w:t>
      </w:r>
    </w:p>
    <w:p w14:paraId="02422950" w14:textId="3D215946" w:rsidR="00AD1D52" w:rsidRPr="00C44FAF" w:rsidRDefault="00AD1D52">
      <w:pPr>
        <w:pStyle w:val="Heading1"/>
        <w:ind w:left="130"/>
        <w:rPr>
          <w:rFonts w:ascii="Cambria" w:hAnsi="Cambria" w:cs="Calibri"/>
          <w:b w:val="0"/>
          <w:color w:val="000000"/>
          <w:sz w:val="20"/>
          <w:szCs w:val="20"/>
        </w:rPr>
      </w:pPr>
    </w:p>
    <w:p w14:paraId="3F379A56" w14:textId="77777777" w:rsidR="00AD1D52" w:rsidRPr="00C44FAF" w:rsidRDefault="00B45884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53289887" w14:textId="77777777" w:rsidR="00AD1D52" w:rsidRPr="00C44FAF" w:rsidRDefault="00B45884">
      <w:pPr>
        <w:ind w:left="24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Naukri | Vendors</w:t>
      </w:r>
      <w:r w:rsidR="00A73E62" w:rsidRPr="00C44FAF">
        <w:rPr>
          <w:rFonts w:ascii="Cambria" w:hAnsi="Cambria" w:cs="Calibri"/>
          <w:sz w:val="20"/>
          <w:szCs w:val="20"/>
        </w:rPr>
        <w:t>/</w:t>
      </w:r>
      <w:r w:rsidR="00662D46" w:rsidRPr="00C44FAF">
        <w:rPr>
          <w:rFonts w:ascii="Cambria" w:hAnsi="Cambria" w:cs="Calibri"/>
          <w:sz w:val="20"/>
          <w:szCs w:val="20"/>
        </w:rPr>
        <w:t>Partners</w:t>
      </w:r>
      <w:r w:rsidRPr="00C44FAF">
        <w:rPr>
          <w:rFonts w:ascii="Cambria" w:hAnsi="Cambria" w:cs="Calibri"/>
          <w:sz w:val="20"/>
          <w:szCs w:val="20"/>
        </w:rPr>
        <w:t xml:space="preserve"> | Employ</w:t>
      </w:r>
      <w:r w:rsidR="00A73E62" w:rsidRPr="00C44FAF">
        <w:rPr>
          <w:rFonts w:ascii="Cambria" w:hAnsi="Cambria" w:cs="Calibri"/>
          <w:sz w:val="20"/>
          <w:szCs w:val="20"/>
        </w:rPr>
        <w:t xml:space="preserve">ee Referrals | LinkedIn |Training institutes </w:t>
      </w:r>
    </w:p>
    <w:p w14:paraId="5770683B" w14:textId="77777777" w:rsidR="00AD1D52" w:rsidRPr="00C44FAF" w:rsidRDefault="00B45884">
      <w:pPr>
        <w:spacing w:after="0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</w:p>
    <w:p w14:paraId="0E5B7C93" w14:textId="77777777" w:rsidR="00AD1D52" w:rsidRPr="00C44FAF" w:rsidRDefault="00B45884">
      <w:pPr>
        <w:spacing w:after="77" w:line="259" w:lineRule="auto"/>
        <w:ind w:left="14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 </w:t>
      </w:r>
      <w:r w:rsidRPr="00C44FAF">
        <w:rPr>
          <w:rFonts w:ascii="Cambria" w:hAnsi="Cambria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 wp14:anchorId="58C0E2E2" wp14:editId="7ACCD35C">
                <wp:extent cx="6095" cy="199390"/>
                <wp:effectExtent l="0" t="0" r="0" b="0"/>
                <wp:docPr id="4836" name="Group 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" cy="199390"/>
                          <a:chOff x="0" y="0"/>
                          <a:chExt cx="6095" cy="199390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9390">
                                <a:moveTo>
                                  <a:pt x="0" y="0"/>
                                </a:moveTo>
                                <a:lnTo>
                                  <a:pt x="0" y="199390"/>
                                </a:lnTo>
                              </a:path>
                            </a:pathLst>
                          </a:custGeom>
                          <a:ln w="609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A4A558" id="Group 4836" o:spid="_x0000_s1026" style="width:.5pt;height:15.7pt;mso-position-horizontal-relative:char;mso-position-vertical-relative:line" coordsize="6095,19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">
                <v:shape id="Shape 584" o:spid="_x0000_s1027" style="position:absolute;width:0;height:199390;visibility:visible;mso-wrap-style:square;v-text-anchor:top" coordsize="0,199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AgSsQA&#10;AADcAAAADwAAAGRycy9kb3ducmV2LnhtbESPwWrDMBBE74X8g9hAbo3s0BbjRAklYMilgbom58Xa&#10;Wm6tlWMpjv33VaHQ4zAzb5jdYbKdGGnwrWMF6ToBQVw73XKjoPooHjMQPiBr7ByTgpk8HPaLhx3m&#10;2t35ncYyNCJC2OeowITQ51L62pBFv3Y9cfQ+3WAxRDk0Ug94j3DbyU2SvEiLLccFgz0dDdXf5c0q&#10;OIfEXMeqT0fEUzG/ubr7umRKrZbT6xZEoCn8h//aJ63gOXuC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AIErEAAAA3AAAAA8AAAAAAAAAAAAAAAAAmAIAAGRycy9k&#10;b3ducmV2LnhtbFBLBQYAAAAABAAEAPUAAACJAwAAAAA=&#10;" path="m,l,199390e" filled="f" strokeweight=".16931mm">
                  <v:path arrowok="t" textboxrect="0,0,0,199390"/>
                </v:shape>
                <w10:anchorlock/>
              </v:group>
            </w:pict>
          </mc:Fallback>
        </mc:AlternateContent>
      </w:r>
    </w:p>
    <w:p w14:paraId="66C6BE69" w14:textId="77777777" w:rsidR="00AD1D52" w:rsidRPr="00C44FAF" w:rsidRDefault="00AD1D52">
      <w:pPr>
        <w:spacing w:after="128" w:line="259" w:lineRule="auto"/>
        <w:ind w:left="1155" w:firstLine="0"/>
        <w:rPr>
          <w:rFonts w:ascii="Cambria" w:hAnsi="Cambria" w:cs="Calibri"/>
          <w:sz w:val="20"/>
          <w:szCs w:val="20"/>
        </w:rPr>
      </w:pPr>
    </w:p>
    <w:p w14:paraId="7183A605" w14:textId="77777777" w:rsidR="00AD1D52" w:rsidRPr="000C46AB" w:rsidRDefault="00B45884">
      <w:pPr>
        <w:spacing w:after="0" w:line="259" w:lineRule="auto"/>
        <w:ind w:left="9"/>
        <w:rPr>
          <w:rFonts w:ascii="Cambria" w:hAnsi="Cambria" w:cs="Calibri"/>
          <w:b/>
          <w:sz w:val="20"/>
          <w:szCs w:val="20"/>
          <w:u w:val="single"/>
        </w:rPr>
      </w:pPr>
      <w:r w:rsidRPr="000C46AB">
        <w:rPr>
          <w:rFonts w:ascii="Cambria" w:hAnsi="Cambria" w:cs="Calibri"/>
          <w:b/>
          <w:sz w:val="20"/>
          <w:szCs w:val="20"/>
          <w:u w:val="single"/>
        </w:rPr>
        <w:t xml:space="preserve">Personal Details: </w:t>
      </w:r>
    </w:p>
    <w:p w14:paraId="628512E3" w14:textId="64F49436" w:rsidR="00AD1D52" w:rsidRPr="00C44FAF" w:rsidRDefault="00AD1D52" w:rsidP="001B5B8C">
      <w:pPr>
        <w:pStyle w:val="Heading1"/>
        <w:ind w:left="130"/>
        <w:rPr>
          <w:rFonts w:ascii="Cambria" w:hAnsi="Cambria" w:cs="Calibri"/>
          <w:b w:val="0"/>
          <w:color w:val="000000"/>
          <w:sz w:val="20"/>
          <w:szCs w:val="20"/>
        </w:rPr>
      </w:pPr>
    </w:p>
    <w:tbl>
      <w:tblPr>
        <w:tblStyle w:val="TableGrid"/>
        <w:tblW w:w="9674" w:type="dxa"/>
        <w:tblInd w:w="11" w:type="dxa"/>
        <w:tblLook w:val="04A0" w:firstRow="1" w:lastRow="0" w:firstColumn="1" w:lastColumn="0" w:noHBand="0" w:noVBand="1"/>
      </w:tblPr>
      <w:tblGrid>
        <w:gridCol w:w="234"/>
        <w:gridCol w:w="6796"/>
        <w:gridCol w:w="2644"/>
      </w:tblGrid>
      <w:tr w:rsidR="00AD1D52" w:rsidRPr="00C44FAF" w14:paraId="0BB16D77" w14:textId="77777777">
        <w:trPr>
          <w:trHeight w:val="1680"/>
        </w:trPr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26327F15" w14:textId="77777777" w:rsidR="00AD1D52" w:rsidRPr="00C44FAF" w:rsidRDefault="00B45884">
            <w:pPr>
              <w:spacing w:after="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ED579C5" wp14:editId="7EAD2C17">
                      <wp:extent cx="12065" cy="12700"/>
                      <wp:effectExtent l="0" t="0" r="0" b="0"/>
                      <wp:docPr id="5624" name="Group 5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" cy="12700"/>
                                <a:chOff x="0" y="0"/>
                                <a:chExt cx="12065" cy="12700"/>
                              </a:xfrm>
                            </wpg:grpSpPr>
                            <wps:wsp>
                              <wps:cNvPr id="6509" name="Shape 6509"/>
                              <wps:cNvSpPr/>
                              <wps:spPr>
                                <a:xfrm>
                                  <a:off x="0" y="0"/>
                                  <a:ext cx="1206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65" h="12700">
                                      <a:moveTo>
                                        <a:pt x="0" y="0"/>
                                      </a:moveTo>
                                      <a:lnTo>
                                        <a:pt x="12065" y="0"/>
                                      </a:lnTo>
                                      <a:lnTo>
                                        <a:pt x="1206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E38A65C" id="Group 5624" o:spid="_x0000_s1026" style="width:.95pt;height:1pt;mso-position-horizontal-relative:char;mso-position-vertical-relative:line" coordsize="12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">
                      <v:shape id="Shape 6509" o:spid="_x0000_s1027" style="position:absolute;width:12065;height:12700;visibility:visible;mso-wrap-style:square;v-text-anchor:top" coordsize="1206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k0sQA&#10;AADdAAAADwAAAGRycy9kb3ducmV2LnhtbESPW4vCMBSE3xf8D+EIvq2pl/VSjSKCIOzDslbQx0Nz&#10;bIrNSWmi1n+/EYR9HGbmG2a5bm0l7tT40rGCQT8BQZw7XXKh4JjtPmcgfEDWWDkmBU/ysF51PpaY&#10;avfgX7ofQiEihH2KCkwIdSqlzw1Z9H1XE0fv4hqLIcqmkLrBR4TbSg6TZCItlhwXDNa0NZRfDzer&#10;QJ4My9G4tOEnG2Tj4fn7jGaqVK/bbhYgArXhP/xu77WCyVcyh9eb+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mZNLEAAAA3QAAAA8AAAAAAAAAAAAAAAAAmAIAAGRycy9k&#10;b3ducmV2LnhtbFBLBQYAAAAABAAEAPUAAACJAwAAAAA=&#10;" path="m,l12065,r,12700l,12700,,e" fillcolor="black" stroked="f" strokeweight="0">
                        <v:stroke miterlimit="83231f" joinstyle="miter"/>
                        <v:path arrowok="t" textboxrect="0,0,12065,127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 w14:paraId="7A4222B1" w14:textId="77777777" w:rsidR="00AD1D52" w:rsidRPr="00C44FAF" w:rsidRDefault="00AD1D52">
            <w:pPr>
              <w:spacing w:after="0" w:line="259" w:lineRule="auto"/>
              <w:ind w:left="-1551" w:right="2625" w:firstLine="0"/>
              <w:rPr>
                <w:rFonts w:ascii="Cambria" w:hAnsi="Cambria" w:cs="Calibri"/>
                <w:sz w:val="20"/>
                <w:szCs w:val="20"/>
              </w:rPr>
            </w:pPr>
          </w:p>
          <w:tbl>
            <w:tblPr>
              <w:tblStyle w:val="TableGrid"/>
              <w:tblW w:w="5020" w:type="dxa"/>
              <w:tblInd w:w="215" w:type="dxa"/>
              <w:tblCellMar>
                <w:top w:w="69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2880"/>
            </w:tblGrid>
            <w:tr w:rsidR="00AD1D52" w:rsidRPr="00C44FAF" w14:paraId="7735786B" w14:textId="77777777" w:rsidTr="001B5B8C">
              <w:trPr>
                <w:trHeight w:val="293"/>
              </w:trPr>
              <w:tc>
                <w:tcPr>
                  <w:tcW w:w="2140" w:type="dxa"/>
                  <w:tcBorders>
                    <w:top w:val="single" w:sz="8" w:space="0" w:color="808080"/>
                    <w:left w:val="single" w:sz="8" w:space="0" w:color="000000"/>
                    <w:bottom w:val="single" w:sz="8" w:space="0" w:color="808080"/>
                    <w:right w:val="single" w:sz="8" w:space="0" w:color="808080"/>
                  </w:tcBorders>
                </w:tcPr>
                <w:p w14:paraId="5639C6E0" w14:textId="77777777" w:rsidR="00AD1D52" w:rsidRPr="00C44FAF" w:rsidRDefault="00B45884">
                  <w:pPr>
                    <w:spacing w:after="0" w:line="259" w:lineRule="auto"/>
                    <w:ind w:left="130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 xml:space="preserve">DOB </w:t>
                  </w:r>
                </w:p>
              </w:tc>
              <w:tc>
                <w:tcPr>
                  <w:tcW w:w="2880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000000"/>
                  </w:tcBorders>
                </w:tcPr>
                <w:p w14:paraId="018F72D8" w14:textId="77777777" w:rsidR="00AD1D52" w:rsidRPr="00C44FAF" w:rsidRDefault="00176E81">
                  <w:pPr>
                    <w:spacing w:after="0" w:line="259" w:lineRule="auto"/>
                    <w:ind w:left="101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>05-07-1987</w:t>
                  </w:r>
                </w:p>
              </w:tc>
            </w:tr>
            <w:tr w:rsidR="00AD1D52" w:rsidRPr="00C44FAF" w14:paraId="5A3E89C0" w14:textId="77777777" w:rsidTr="001B5B8C">
              <w:trPr>
                <w:trHeight w:val="293"/>
              </w:trPr>
              <w:tc>
                <w:tcPr>
                  <w:tcW w:w="2140" w:type="dxa"/>
                  <w:tcBorders>
                    <w:top w:val="single" w:sz="8" w:space="0" w:color="808080"/>
                    <w:left w:val="single" w:sz="8" w:space="0" w:color="000000"/>
                    <w:bottom w:val="single" w:sz="8" w:space="0" w:color="808080"/>
                    <w:right w:val="single" w:sz="8" w:space="0" w:color="808080"/>
                  </w:tcBorders>
                </w:tcPr>
                <w:p w14:paraId="5959AAAA" w14:textId="16A05E0E" w:rsidR="00AD1D52" w:rsidRPr="00C44FAF" w:rsidRDefault="00C44FAF">
                  <w:pPr>
                    <w:spacing w:after="0" w:line="259" w:lineRule="auto"/>
                    <w:ind w:left="130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>
                    <w:rPr>
                      <w:rFonts w:ascii="Cambria" w:hAnsi="Cambria" w:cs="Calibri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2880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000000"/>
                  </w:tcBorders>
                </w:tcPr>
                <w:p w14:paraId="5FF522A2" w14:textId="309F86C2" w:rsidR="00AD1D52" w:rsidRPr="00C44FAF" w:rsidRDefault="00C44FAF">
                  <w:pPr>
                    <w:spacing w:after="0" w:line="259" w:lineRule="auto"/>
                    <w:ind w:left="101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>
                    <w:rPr>
                      <w:rFonts w:ascii="Cambria" w:hAnsi="Cambria" w:cs="Calibri"/>
                      <w:sz w:val="20"/>
                      <w:szCs w:val="20"/>
                    </w:rPr>
                    <w:t>Male</w:t>
                  </w:r>
                </w:p>
              </w:tc>
            </w:tr>
            <w:tr w:rsidR="00AD1D52" w:rsidRPr="00C44FAF" w14:paraId="6C0DE1D0" w14:textId="77777777" w:rsidTr="001B5B8C">
              <w:trPr>
                <w:trHeight w:val="274"/>
              </w:trPr>
              <w:tc>
                <w:tcPr>
                  <w:tcW w:w="2140" w:type="dxa"/>
                  <w:tcBorders>
                    <w:top w:val="single" w:sz="8" w:space="0" w:color="808080"/>
                    <w:left w:val="single" w:sz="8" w:space="0" w:color="000000"/>
                    <w:bottom w:val="single" w:sz="8" w:space="0" w:color="808080"/>
                    <w:right w:val="single" w:sz="8" w:space="0" w:color="808080"/>
                  </w:tcBorders>
                </w:tcPr>
                <w:p w14:paraId="2C376FFB" w14:textId="77777777" w:rsidR="00AD1D52" w:rsidRPr="00C44FAF" w:rsidRDefault="00B45884">
                  <w:pPr>
                    <w:spacing w:after="0" w:line="259" w:lineRule="auto"/>
                    <w:ind w:left="130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 xml:space="preserve">Nationality </w:t>
                  </w:r>
                </w:p>
              </w:tc>
              <w:tc>
                <w:tcPr>
                  <w:tcW w:w="2880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000000"/>
                  </w:tcBorders>
                </w:tcPr>
                <w:p w14:paraId="65CFB2DE" w14:textId="147C03A2" w:rsidR="00AD1D52" w:rsidRPr="00C44FAF" w:rsidRDefault="00C44FAF">
                  <w:pPr>
                    <w:spacing w:after="0" w:line="259" w:lineRule="auto"/>
                    <w:ind w:left="101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>
                    <w:rPr>
                      <w:rFonts w:ascii="Cambria" w:hAnsi="Cambria" w:cs="Calibri"/>
                      <w:sz w:val="20"/>
                      <w:szCs w:val="20"/>
                    </w:rPr>
                    <w:t>Indian</w:t>
                  </w:r>
                </w:p>
              </w:tc>
            </w:tr>
            <w:tr w:rsidR="00AD1D52" w:rsidRPr="00C44FAF" w14:paraId="2CDCB2A7" w14:textId="77777777" w:rsidTr="001B5B8C">
              <w:trPr>
                <w:trHeight w:val="271"/>
              </w:trPr>
              <w:tc>
                <w:tcPr>
                  <w:tcW w:w="2140" w:type="dxa"/>
                  <w:tcBorders>
                    <w:top w:val="single" w:sz="8" w:space="0" w:color="808080"/>
                    <w:left w:val="single" w:sz="8" w:space="0" w:color="000000"/>
                    <w:bottom w:val="single" w:sz="8" w:space="0" w:color="808080"/>
                    <w:right w:val="single" w:sz="8" w:space="0" w:color="808080"/>
                  </w:tcBorders>
                </w:tcPr>
                <w:p w14:paraId="6B9CC95E" w14:textId="77777777" w:rsidR="00AD1D52" w:rsidRPr="00C44FAF" w:rsidRDefault="00B45884">
                  <w:pPr>
                    <w:spacing w:after="0" w:line="259" w:lineRule="auto"/>
                    <w:ind w:left="130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 xml:space="preserve">Marital Status </w:t>
                  </w:r>
                </w:p>
              </w:tc>
              <w:tc>
                <w:tcPr>
                  <w:tcW w:w="2880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000000"/>
                  </w:tcBorders>
                </w:tcPr>
                <w:p w14:paraId="78E60F0F" w14:textId="77777777" w:rsidR="00AD1D52" w:rsidRPr="00C44FAF" w:rsidRDefault="00176E81">
                  <w:pPr>
                    <w:spacing w:after="0" w:line="259" w:lineRule="auto"/>
                    <w:ind w:left="101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>Married</w:t>
                  </w:r>
                </w:p>
              </w:tc>
            </w:tr>
            <w:tr w:rsidR="00AD1D52" w:rsidRPr="00C44FAF" w14:paraId="23FA9AC1" w14:textId="77777777" w:rsidTr="001B5B8C">
              <w:trPr>
                <w:trHeight w:val="274"/>
              </w:trPr>
              <w:tc>
                <w:tcPr>
                  <w:tcW w:w="2140" w:type="dxa"/>
                  <w:tcBorders>
                    <w:top w:val="single" w:sz="8" w:space="0" w:color="808080"/>
                    <w:left w:val="single" w:sz="8" w:space="0" w:color="000000"/>
                    <w:bottom w:val="single" w:sz="8" w:space="0" w:color="808080"/>
                    <w:right w:val="single" w:sz="8" w:space="0" w:color="808080"/>
                  </w:tcBorders>
                </w:tcPr>
                <w:p w14:paraId="29BE826B" w14:textId="77777777" w:rsidR="00AD1D52" w:rsidRPr="00C44FAF" w:rsidRDefault="00B45884">
                  <w:pPr>
                    <w:spacing w:after="0" w:line="259" w:lineRule="auto"/>
                    <w:ind w:left="130" w:firstLine="0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>Languages known</w:t>
                  </w:r>
                </w:p>
              </w:tc>
              <w:tc>
                <w:tcPr>
                  <w:tcW w:w="2880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000000"/>
                  </w:tcBorders>
                </w:tcPr>
                <w:p w14:paraId="0C9DFCDE" w14:textId="77777777" w:rsidR="00AD1D52" w:rsidRPr="00C44FAF" w:rsidRDefault="00176E81">
                  <w:pPr>
                    <w:spacing w:after="0" w:line="259" w:lineRule="auto"/>
                    <w:ind w:left="-10" w:firstLine="0"/>
                    <w:jc w:val="both"/>
                    <w:rPr>
                      <w:rFonts w:ascii="Cambria" w:hAnsi="Cambria" w:cs="Calibri"/>
                      <w:sz w:val="20"/>
                      <w:szCs w:val="20"/>
                    </w:rPr>
                  </w:pPr>
                  <w:r w:rsidRPr="00C44FAF">
                    <w:rPr>
                      <w:rFonts w:ascii="Cambria" w:hAnsi="Cambria" w:cs="Calibri"/>
                      <w:sz w:val="20"/>
                      <w:szCs w:val="20"/>
                    </w:rPr>
                    <w:t xml:space="preserve"> English, </w:t>
                  </w:r>
                  <w:r w:rsidR="00B45884" w:rsidRPr="00C44FAF">
                    <w:rPr>
                      <w:rFonts w:ascii="Cambria" w:hAnsi="Cambria" w:cs="Calibri"/>
                      <w:sz w:val="20"/>
                      <w:szCs w:val="20"/>
                    </w:rPr>
                    <w:t>Hindi,</w:t>
                  </w:r>
                </w:p>
              </w:tc>
            </w:tr>
          </w:tbl>
          <w:p w14:paraId="600FAA3D" w14:textId="77777777" w:rsidR="00AD1D52" w:rsidRPr="00C44FAF" w:rsidRDefault="00AD1D52">
            <w:pPr>
              <w:spacing w:after="160" w:line="259" w:lineRule="auto"/>
              <w:ind w:left="0" w:firstLine="0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5402D4FA" w14:textId="77777777" w:rsidR="00AD1D52" w:rsidRPr="00C44FAF" w:rsidRDefault="00B45884">
            <w:pPr>
              <w:spacing w:after="0" w:line="259" w:lineRule="auto"/>
              <w:ind w:left="2625" w:firstLine="0"/>
              <w:rPr>
                <w:rFonts w:ascii="Cambria" w:hAnsi="Cambria" w:cs="Calibri"/>
                <w:sz w:val="20"/>
                <w:szCs w:val="20"/>
              </w:rPr>
            </w:pPr>
            <w:r w:rsidRPr="00C44FAF">
              <w:rPr>
                <w:rFonts w:ascii="Cambria" w:hAnsi="Cambria" w:cs="Calibri"/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4817108" wp14:editId="04DA115B">
                      <wp:extent cx="12065" cy="379095"/>
                      <wp:effectExtent l="0" t="0" r="0" b="0"/>
                      <wp:docPr id="5623" name="Group 5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65" cy="379095"/>
                                <a:chOff x="0" y="0"/>
                                <a:chExt cx="12065" cy="379095"/>
                              </a:xfrm>
                            </wpg:grpSpPr>
                            <wps:wsp>
                              <wps:cNvPr id="6510" name="Shape 6510"/>
                              <wps:cNvSpPr/>
                              <wps:spPr>
                                <a:xfrm>
                                  <a:off x="0" y="0"/>
                                  <a:ext cx="12065" cy="12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65" h="12065">
                                      <a:moveTo>
                                        <a:pt x="0" y="0"/>
                                      </a:moveTo>
                                      <a:lnTo>
                                        <a:pt x="12065" y="0"/>
                                      </a:lnTo>
                                      <a:lnTo>
                                        <a:pt x="12065" y="12065"/>
                                      </a:lnTo>
                                      <a:lnTo>
                                        <a:pt x="0" y="120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1" name="Shape 6511"/>
                              <wps:cNvSpPr/>
                              <wps:spPr>
                                <a:xfrm>
                                  <a:off x="0" y="366395"/>
                                  <a:ext cx="1206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65" h="12700">
                                      <a:moveTo>
                                        <a:pt x="0" y="0"/>
                                      </a:moveTo>
                                      <a:lnTo>
                                        <a:pt x="12065" y="0"/>
                                      </a:lnTo>
                                      <a:lnTo>
                                        <a:pt x="12065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0DC86CF" id="Group 5623" o:spid="_x0000_s1026" style="width:.95pt;height:29.85pt;mso-position-horizontal-relative:char;mso-position-vertical-relative:line" coordsize="12065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">
                      <v:shape id="Shape 6510" o:spid="_x0000_s1027" style="position:absolute;width:12065;height:12065;visibility:visible;mso-wrap-style:square;v-text-anchor:top" coordsize="12065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zeVMMA&#10;AADdAAAADwAAAGRycy9kb3ducmV2LnhtbERPz2vCMBS+D/wfwht4EU0rKFs1iojdPE3m9P5snk1Z&#10;81KaqNW/fjkIO358v+fLztbiSq2vHCtIRwkI4sLpiksFh598+AbCB2SNtWNScCcPy0XvZY6Zdjf+&#10;pus+lCKGsM9QgQmhyaT0hSGLfuQa4sidXWsxRNiWUrd4i+G2luMkmUqLFccGgw2tDRW/+4tV8HHy&#10;X5+7Y37Z2DCY3N/r/GF8qlT/tVvNQATqwr/46d5qBdNJGvfHN/EJ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zeVMMAAADdAAAADwAAAAAAAAAAAAAAAACYAgAAZHJzL2Rv&#10;d25yZXYueG1sUEsFBgAAAAAEAAQA9QAAAIgDAAAAAA==&#10;" path="m,l12065,r,12065l,12065,,e" fillcolor="gray" stroked="f" strokeweight="0">
                        <v:stroke miterlimit="83231f" joinstyle="miter"/>
                        <v:path arrowok="t" textboxrect="0,0,12065,12065"/>
                      </v:shape>
                      <v:shape id="Shape 6511" o:spid="_x0000_s1028" style="position:absolute;top:366395;width:12065;height:12700;visibility:visible;mso-wrap-style:square;v-text-anchor:top" coordsize="1206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+CcUA&#10;AADdAAAADwAAAGRycy9kb3ducmV2LnhtbESPQWvCQBSE7wX/w/KE3uom1kaJriJCodBDaSLo8ZF9&#10;ZoPZt2F3q+m/7xYKPQ4z8w2z2Y22FzfyoXOsIJ9lIIgbpztuFRzr16cViBCRNfaOScE3BdhtJw8b&#10;LLW78yfdqtiKBOFQogIT41BKGRpDFsPMDcTJuzhvMSbpW6k93hPc9nKeZYW02HFaMDjQwVBzrb6s&#10;AnkyLJ8XnY0fdV4v5uf3M5qlUo/Tcb8GEWmM/+G/9ptWULzkOfy+S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f4JxQAAAN0AAAAPAAAAAAAAAAAAAAAAAJgCAABkcnMv&#10;ZG93bnJldi54bWxQSwUGAAAAAAQABAD1AAAAigMAAAAA&#10;" path="m,l12065,r,12700l,12700,,e" fillcolor="black" stroked="f" strokeweight="0">
                        <v:stroke miterlimit="83231f" joinstyle="miter"/>
                        <v:path arrowok="t" textboxrect="0,0,12065,127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416D731" w14:textId="77777777" w:rsidR="0097676D" w:rsidRDefault="0097676D" w:rsidP="00176E81">
      <w:pPr>
        <w:spacing w:after="0" w:line="259" w:lineRule="auto"/>
        <w:ind w:left="9"/>
        <w:rPr>
          <w:rFonts w:ascii="Cambria" w:hAnsi="Cambria" w:cs="Calibri"/>
          <w:sz w:val="20"/>
          <w:szCs w:val="20"/>
        </w:rPr>
      </w:pPr>
    </w:p>
    <w:p w14:paraId="2CC6FD1D" w14:textId="77777777" w:rsidR="0097676D" w:rsidRDefault="0097676D" w:rsidP="00176E81">
      <w:pPr>
        <w:spacing w:after="0" w:line="259" w:lineRule="auto"/>
        <w:ind w:left="9"/>
        <w:rPr>
          <w:rFonts w:ascii="Cambria" w:hAnsi="Cambria" w:cs="Calibri"/>
          <w:sz w:val="20"/>
          <w:szCs w:val="20"/>
        </w:rPr>
      </w:pPr>
    </w:p>
    <w:p w14:paraId="30C11E43" w14:textId="3B4A4F0A" w:rsidR="00176E81" w:rsidRPr="00C44FAF" w:rsidRDefault="00176E81" w:rsidP="00176E81">
      <w:pPr>
        <w:spacing w:after="0" w:line="259" w:lineRule="auto"/>
        <w:ind w:left="9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 xml:space="preserve">Declaration: </w:t>
      </w:r>
    </w:p>
    <w:p w14:paraId="7BB2B45F" w14:textId="77777777" w:rsidR="00176E81" w:rsidRPr="00C44FAF" w:rsidRDefault="00176E81" w:rsidP="00176E81">
      <w:pPr>
        <w:pStyle w:val="Heading1"/>
        <w:ind w:left="130"/>
        <w:rPr>
          <w:rFonts w:ascii="Cambria" w:hAnsi="Cambria" w:cs="Calibri"/>
          <w:b w:val="0"/>
          <w:color w:val="000000"/>
          <w:sz w:val="20"/>
          <w:szCs w:val="20"/>
        </w:rPr>
      </w:pPr>
      <w:r w:rsidRPr="00C44FAF">
        <w:rPr>
          <w:rFonts w:ascii="Cambria" w:hAnsi="Cambria" w:cs="Calibri"/>
          <w:b w:val="0"/>
          <w:color w:val="000000"/>
          <w:sz w:val="20"/>
          <w:szCs w:val="20"/>
        </w:rPr>
        <w:t xml:space="preserve">_______________________________________________ </w:t>
      </w:r>
    </w:p>
    <w:p w14:paraId="11BE9E05" w14:textId="6E63D609" w:rsidR="00AD1D52" w:rsidRPr="00C44FAF" w:rsidRDefault="00176E81" w:rsidP="00AD5164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  <w:r w:rsidRPr="00C44FAF">
        <w:rPr>
          <w:rFonts w:ascii="Cambria" w:hAnsi="Cambria" w:cs="Calibri"/>
          <w:sz w:val="20"/>
          <w:szCs w:val="20"/>
        </w:rPr>
        <w:t>I hereby declare that the information furnished above is true and correct to the best of my knowledge &amp; belief.</w:t>
      </w:r>
    </w:p>
    <w:p w14:paraId="071709C4" w14:textId="19DE464C" w:rsidR="009F2E08" w:rsidRPr="00C44FAF" w:rsidRDefault="009F2E08" w:rsidP="00AD5164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4BA831E3" w14:textId="79422AF6" w:rsidR="009F2E08" w:rsidRPr="00C44FAF" w:rsidRDefault="009F2E08" w:rsidP="00AD5164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149BE680" w14:textId="3BE66EB4" w:rsidR="009F2E08" w:rsidRPr="00C44FAF" w:rsidRDefault="009F2E08" w:rsidP="00AD5164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1231BDB2" w14:textId="19470206" w:rsidR="009F2E08" w:rsidRPr="00C44FAF" w:rsidRDefault="009F2E08" w:rsidP="00AD5164">
      <w:pPr>
        <w:spacing w:after="0" w:line="259" w:lineRule="auto"/>
        <w:ind w:left="0" w:firstLine="0"/>
        <w:rPr>
          <w:rFonts w:ascii="Cambria" w:hAnsi="Cambria" w:cs="Calibri"/>
          <w:sz w:val="20"/>
          <w:szCs w:val="20"/>
        </w:rPr>
      </w:pPr>
    </w:p>
    <w:p w14:paraId="54256809" w14:textId="3B073120" w:rsidR="009F2E08" w:rsidRDefault="009F2E08" w:rsidP="00AD5164">
      <w:pPr>
        <w:spacing w:after="0" w:line="259" w:lineRule="auto"/>
        <w:ind w:left="0" w:firstLine="0"/>
      </w:pPr>
      <w:r w:rsidRPr="00C44FAF">
        <w:rPr>
          <w:rFonts w:ascii="Cambria" w:hAnsi="Cambria" w:cs="Calibri"/>
          <w:sz w:val="20"/>
          <w:szCs w:val="20"/>
        </w:rPr>
        <w:lastRenderedPageBreak/>
        <w:t>Date</w:t>
      </w:r>
      <w:r>
        <w:t xml:space="preserve">                                                                                                                                                Mohan Sharma</w:t>
      </w:r>
    </w:p>
    <w:sectPr w:rsidR="009F2E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31" w:right="1258" w:bottom="1450" w:left="1306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F6890" w14:textId="77777777" w:rsidR="00EF4504" w:rsidRDefault="00EF4504">
      <w:pPr>
        <w:spacing w:after="0" w:line="240" w:lineRule="auto"/>
      </w:pPr>
      <w:r>
        <w:separator/>
      </w:r>
    </w:p>
  </w:endnote>
  <w:endnote w:type="continuationSeparator" w:id="0">
    <w:p w14:paraId="1C279264" w14:textId="77777777" w:rsidR="00EF4504" w:rsidRDefault="00EF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CF09D" w14:textId="77777777" w:rsidR="00AD1D52" w:rsidRDefault="00B45884">
    <w:pPr>
      <w:spacing w:after="0" w:line="259" w:lineRule="auto"/>
      <w:ind w:left="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F81BD"/>
      </w:rPr>
      <w:t>1</w:t>
    </w:r>
    <w:r>
      <w:rPr>
        <w:rFonts w:ascii="Calibri" w:eastAsia="Calibri" w:hAnsi="Calibri" w:cs="Calibri"/>
        <w:color w:val="4F81BD"/>
      </w:rPr>
      <w:fldChar w:fldCharType="end"/>
    </w:r>
    <w:r>
      <w:rPr>
        <w:rFonts w:ascii="Calibri" w:eastAsia="Calibri" w:hAnsi="Calibri" w:cs="Calibri"/>
        <w:color w:val="4F81BD"/>
      </w:rPr>
      <w:t xml:space="preserve"> </w:t>
    </w:r>
  </w:p>
  <w:p w14:paraId="57476A36" w14:textId="77777777" w:rsidR="00AD1D52" w:rsidRDefault="00B45884">
    <w:pPr>
      <w:spacing w:after="0" w:line="259" w:lineRule="auto"/>
      <w:ind w:left="14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D3D2A" w14:textId="6A272286" w:rsidR="00AD1D52" w:rsidRDefault="00B45884">
    <w:pPr>
      <w:spacing w:after="0" w:line="259" w:lineRule="auto"/>
      <w:ind w:left="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08A8" w:rsidRPr="006A08A8">
      <w:rPr>
        <w:rFonts w:ascii="Calibri" w:eastAsia="Calibri" w:hAnsi="Calibri" w:cs="Calibri"/>
        <w:noProof/>
        <w:color w:val="4F81BD"/>
      </w:rPr>
      <w:t>1</w:t>
    </w:r>
    <w:r>
      <w:rPr>
        <w:rFonts w:ascii="Calibri" w:eastAsia="Calibri" w:hAnsi="Calibri" w:cs="Calibri"/>
        <w:color w:val="4F81BD"/>
      </w:rPr>
      <w:fldChar w:fldCharType="end"/>
    </w:r>
    <w:r>
      <w:rPr>
        <w:rFonts w:ascii="Calibri" w:eastAsia="Calibri" w:hAnsi="Calibri" w:cs="Calibri"/>
        <w:color w:val="4F81BD"/>
      </w:rPr>
      <w:t xml:space="preserve"> </w:t>
    </w:r>
  </w:p>
  <w:p w14:paraId="36906759" w14:textId="77777777" w:rsidR="00AD1D52" w:rsidRDefault="00B45884">
    <w:pPr>
      <w:spacing w:after="0" w:line="259" w:lineRule="auto"/>
      <w:ind w:left="14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ECBD" w14:textId="77777777" w:rsidR="00AD1D52" w:rsidRDefault="00B45884">
    <w:pPr>
      <w:spacing w:after="0" w:line="259" w:lineRule="auto"/>
      <w:ind w:left="1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F81BD"/>
      </w:rPr>
      <w:t>1</w:t>
    </w:r>
    <w:r>
      <w:rPr>
        <w:rFonts w:ascii="Calibri" w:eastAsia="Calibri" w:hAnsi="Calibri" w:cs="Calibri"/>
        <w:color w:val="4F81BD"/>
      </w:rPr>
      <w:fldChar w:fldCharType="end"/>
    </w:r>
    <w:r>
      <w:rPr>
        <w:rFonts w:ascii="Calibri" w:eastAsia="Calibri" w:hAnsi="Calibri" w:cs="Calibri"/>
        <w:color w:val="4F81BD"/>
      </w:rPr>
      <w:t xml:space="preserve"> </w:t>
    </w:r>
  </w:p>
  <w:p w14:paraId="3902EF8B" w14:textId="77777777" w:rsidR="00AD1D52" w:rsidRDefault="00B45884">
    <w:pPr>
      <w:spacing w:after="0" w:line="259" w:lineRule="auto"/>
      <w:ind w:left="14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ED094" w14:textId="77777777" w:rsidR="00EF4504" w:rsidRDefault="00EF4504">
      <w:pPr>
        <w:spacing w:after="0" w:line="240" w:lineRule="auto"/>
      </w:pPr>
      <w:r>
        <w:separator/>
      </w:r>
    </w:p>
  </w:footnote>
  <w:footnote w:type="continuationSeparator" w:id="0">
    <w:p w14:paraId="6D73FEE3" w14:textId="77777777" w:rsidR="00EF4504" w:rsidRDefault="00EF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20" w:tblpY="720"/>
      <w:tblOverlap w:val="never"/>
      <w:tblW w:w="9662" w:type="dxa"/>
      <w:tblInd w:w="0" w:type="dxa"/>
      <w:tblCellMar>
        <w:left w:w="115" w:type="dxa"/>
        <w:right w:w="65" w:type="dxa"/>
      </w:tblCellMar>
      <w:tblLook w:val="04A0" w:firstRow="1" w:lastRow="0" w:firstColumn="1" w:lastColumn="0" w:noHBand="0" w:noVBand="1"/>
    </w:tblPr>
    <w:tblGrid>
      <w:gridCol w:w="9662"/>
    </w:tblGrid>
    <w:tr w:rsidR="00AD1D52" w14:paraId="19BAE53B" w14:textId="77777777">
      <w:trPr>
        <w:trHeight w:val="499"/>
      </w:trPr>
      <w:tc>
        <w:tcPr>
          <w:tcW w:w="9662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53CA7A19" w14:textId="77777777" w:rsidR="00AD1D52" w:rsidRDefault="00B45884">
          <w:pPr>
            <w:spacing w:after="0" w:line="259" w:lineRule="auto"/>
            <w:ind w:left="0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  <w:r>
            <w:rPr>
              <w:rFonts w:ascii="Calibri" w:eastAsia="Calibri" w:hAnsi="Calibri" w:cs="Calibri"/>
              <w:color w:val="FFFFFF"/>
            </w:rPr>
            <w:tab/>
            <w:t xml:space="preserve"> </w:t>
          </w:r>
        </w:p>
      </w:tc>
    </w:tr>
  </w:tbl>
  <w:p w14:paraId="31F8BB3C" w14:textId="77777777" w:rsidR="00AD1D52" w:rsidRDefault="00B45884">
    <w:pPr>
      <w:spacing w:after="0" w:line="259" w:lineRule="auto"/>
      <w:ind w:left="14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20" w:tblpY="720"/>
      <w:tblOverlap w:val="never"/>
      <w:tblW w:w="9662" w:type="dxa"/>
      <w:tblInd w:w="0" w:type="dxa"/>
      <w:tblCellMar>
        <w:left w:w="115" w:type="dxa"/>
        <w:right w:w="65" w:type="dxa"/>
      </w:tblCellMar>
      <w:tblLook w:val="04A0" w:firstRow="1" w:lastRow="0" w:firstColumn="1" w:lastColumn="0" w:noHBand="0" w:noVBand="1"/>
    </w:tblPr>
    <w:tblGrid>
      <w:gridCol w:w="9662"/>
    </w:tblGrid>
    <w:tr w:rsidR="00AD1D52" w14:paraId="52331D53" w14:textId="77777777">
      <w:trPr>
        <w:trHeight w:val="499"/>
      </w:trPr>
      <w:tc>
        <w:tcPr>
          <w:tcW w:w="9662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143862CD" w14:textId="77777777" w:rsidR="00AD1D52" w:rsidRDefault="00B45884">
          <w:pPr>
            <w:spacing w:after="0" w:line="259" w:lineRule="auto"/>
            <w:ind w:left="0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  <w:r>
            <w:rPr>
              <w:rFonts w:ascii="Calibri" w:eastAsia="Calibri" w:hAnsi="Calibri" w:cs="Calibri"/>
              <w:color w:val="FFFFFF"/>
            </w:rPr>
            <w:tab/>
            <w:t xml:space="preserve"> </w:t>
          </w:r>
        </w:p>
      </w:tc>
    </w:tr>
  </w:tbl>
  <w:p w14:paraId="0DF8E49A" w14:textId="77777777" w:rsidR="00AD1D52" w:rsidRDefault="00B45884">
    <w:pPr>
      <w:spacing w:after="0" w:line="259" w:lineRule="auto"/>
      <w:ind w:left="14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20" w:tblpY="720"/>
      <w:tblOverlap w:val="never"/>
      <w:tblW w:w="9662" w:type="dxa"/>
      <w:tblInd w:w="0" w:type="dxa"/>
      <w:tblCellMar>
        <w:left w:w="115" w:type="dxa"/>
        <w:right w:w="65" w:type="dxa"/>
      </w:tblCellMar>
      <w:tblLook w:val="04A0" w:firstRow="1" w:lastRow="0" w:firstColumn="1" w:lastColumn="0" w:noHBand="0" w:noVBand="1"/>
    </w:tblPr>
    <w:tblGrid>
      <w:gridCol w:w="9662"/>
    </w:tblGrid>
    <w:tr w:rsidR="00AD1D52" w14:paraId="0612DE6D" w14:textId="77777777">
      <w:trPr>
        <w:trHeight w:val="499"/>
      </w:trPr>
      <w:tc>
        <w:tcPr>
          <w:tcW w:w="9662" w:type="dxa"/>
          <w:tcBorders>
            <w:top w:val="nil"/>
            <w:left w:val="nil"/>
            <w:bottom w:val="nil"/>
            <w:right w:val="nil"/>
          </w:tcBorders>
          <w:shd w:val="clear" w:color="auto" w:fill="C0504D"/>
          <w:vAlign w:val="center"/>
        </w:tcPr>
        <w:p w14:paraId="2322B8A9" w14:textId="77777777" w:rsidR="00AD1D52" w:rsidRDefault="00B45884">
          <w:pPr>
            <w:spacing w:after="0" w:line="259" w:lineRule="auto"/>
            <w:ind w:left="0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  <w:r>
            <w:rPr>
              <w:rFonts w:ascii="Calibri" w:eastAsia="Calibri" w:hAnsi="Calibri" w:cs="Calibri"/>
              <w:color w:val="FFFFFF"/>
            </w:rPr>
            <w:tab/>
            <w:t xml:space="preserve"> </w:t>
          </w:r>
        </w:p>
      </w:tc>
    </w:tr>
  </w:tbl>
  <w:p w14:paraId="1CEBA376" w14:textId="77777777" w:rsidR="00AD1D52" w:rsidRDefault="00B45884">
    <w:pPr>
      <w:spacing w:after="0" w:line="259" w:lineRule="auto"/>
      <w:ind w:left="14" w:firstLine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3B69"/>
    <w:multiLevelType w:val="hybridMultilevel"/>
    <w:tmpl w:val="E0E0B5E6"/>
    <w:lvl w:ilvl="0" w:tplc="E16229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011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3874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B450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B6E3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0A39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3407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29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2E0D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61293"/>
    <w:multiLevelType w:val="hybridMultilevel"/>
    <w:tmpl w:val="6870E714"/>
    <w:lvl w:ilvl="0" w:tplc="6BC26AF2">
      <w:start w:val="1"/>
      <w:numFmt w:val="bullet"/>
      <w:lvlText w:val="•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80078">
      <w:start w:val="1"/>
      <w:numFmt w:val="bullet"/>
      <w:lvlText w:val="o"/>
      <w:lvlJc w:val="left"/>
      <w:pPr>
        <w:ind w:left="1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202838">
      <w:start w:val="1"/>
      <w:numFmt w:val="bullet"/>
      <w:lvlText w:val="▪"/>
      <w:lvlJc w:val="left"/>
      <w:pPr>
        <w:ind w:left="2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98E818">
      <w:start w:val="1"/>
      <w:numFmt w:val="bullet"/>
      <w:lvlText w:val="•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66CB8E">
      <w:start w:val="1"/>
      <w:numFmt w:val="bullet"/>
      <w:lvlText w:val="o"/>
      <w:lvlJc w:val="left"/>
      <w:pPr>
        <w:ind w:left="4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F0D35E">
      <w:start w:val="1"/>
      <w:numFmt w:val="bullet"/>
      <w:lvlText w:val="▪"/>
      <w:lvlJc w:val="left"/>
      <w:pPr>
        <w:ind w:left="4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45F74">
      <w:start w:val="1"/>
      <w:numFmt w:val="bullet"/>
      <w:lvlText w:val="•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6659BA">
      <w:start w:val="1"/>
      <w:numFmt w:val="bullet"/>
      <w:lvlText w:val="o"/>
      <w:lvlJc w:val="left"/>
      <w:pPr>
        <w:ind w:left="6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ADD4A">
      <w:start w:val="1"/>
      <w:numFmt w:val="bullet"/>
      <w:lvlText w:val="▪"/>
      <w:lvlJc w:val="left"/>
      <w:pPr>
        <w:ind w:left="6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AF20C5"/>
    <w:multiLevelType w:val="hybridMultilevel"/>
    <w:tmpl w:val="5DBEA8F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8466D2"/>
    <w:multiLevelType w:val="hybridMultilevel"/>
    <w:tmpl w:val="A1C825FA"/>
    <w:lvl w:ilvl="0" w:tplc="5D04D9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62CA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20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2BD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7AF6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A6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4DC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567F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1A5B5F"/>
    <w:multiLevelType w:val="hybridMultilevel"/>
    <w:tmpl w:val="12A460B8"/>
    <w:lvl w:ilvl="0" w:tplc="C8A4B2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0D4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688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CB1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8038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A8B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12BD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AC0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60DD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52"/>
    <w:rsid w:val="00034A3C"/>
    <w:rsid w:val="000678E2"/>
    <w:rsid w:val="000C46AB"/>
    <w:rsid w:val="00160042"/>
    <w:rsid w:val="00176E81"/>
    <w:rsid w:val="00185C9A"/>
    <w:rsid w:val="001906E7"/>
    <w:rsid w:val="001B5B8C"/>
    <w:rsid w:val="001C24B4"/>
    <w:rsid w:val="001C41FF"/>
    <w:rsid w:val="00251CA4"/>
    <w:rsid w:val="00294CC1"/>
    <w:rsid w:val="002D2140"/>
    <w:rsid w:val="002E1916"/>
    <w:rsid w:val="00305BBE"/>
    <w:rsid w:val="00342900"/>
    <w:rsid w:val="0034725C"/>
    <w:rsid w:val="00411AD7"/>
    <w:rsid w:val="00414416"/>
    <w:rsid w:val="005011BE"/>
    <w:rsid w:val="005447ED"/>
    <w:rsid w:val="0058151E"/>
    <w:rsid w:val="00611DB4"/>
    <w:rsid w:val="00641E86"/>
    <w:rsid w:val="00662D46"/>
    <w:rsid w:val="006A08A8"/>
    <w:rsid w:val="00703E2F"/>
    <w:rsid w:val="0076226A"/>
    <w:rsid w:val="00763E8B"/>
    <w:rsid w:val="007737AF"/>
    <w:rsid w:val="007D2CC3"/>
    <w:rsid w:val="009424B9"/>
    <w:rsid w:val="00950680"/>
    <w:rsid w:val="00964E34"/>
    <w:rsid w:val="0097676D"/>
    <w:rsid w:val="009B5B85"/>
    <w:rsid w:val="009F2E08"/>
    <w:rsid w:val="00A6262C"/>
    <w:rsid w:val="00A73E62"/>
    <w:rsid w:val="00AD1D52"/>
    <w:rsid w:val="00AD5164"/>
    <w:rsid w:val="00B17559"/>
    <w:rsid w:val="00B45884"/>
    <w:rsid w:val="00C44FAF"/>
    <w:rsid w:val="00C74366"/>
    <w:rsid w:val="00C807B3"/>
    <w:rsid w:val="00C85C8A"/>
    <w:rsid w:val="00CA3A44"/>
    <w:rsid w:val="00D575EA"/>
    <w:rsid w:val="00D72B5C"/>
    <w:rsid w:val="00DA6DDA"/>
    <w:rsid w:val="00E62AC8"/>
    <w:rsid w:val="00EE073C"/>
    <w:rsid w:val="00EF4504"/>
    <w:rsid w:val="00F408C5"/>
    <w:rsid w:val="00F57437"/>
    <w:rsid w:val="00FB4B73"/>
    <w:rsid w:val="00FC07F4"/>
    <w:rsid w:val="00F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B3E3"/>
  <w15:docId w15:val="{4116C15B-3EED-48CA-A0D2-89124259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48" w:lineRule="auto"/>
      <w:ind w:left="385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5" w:hanging="10"/>
      <w:outlineLvl w:val="0"/>
    </w:pPr>
    <w:rPr>
      <w:rFonts w:ascii="Garamond" w:eastAsia="Garamond" w:hAnsi="Garamond" w:cs="Garamond"/>
      <w:b/>
      <w:color w:val="FF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FF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64"/>
    <w:rPr>
      <w:rFonts w:ascii="Segoe UI" w:eastAsia="Garamond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44FAF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C4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ohit918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Attra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Subhashree Priyadarshini</dc:creator>
  <cp:keywords/>
  <cp:lastModifiedBy>Mohan Kumar Sharma</cp:lastModifiedBy>
  <cp:revision>2</cp:revision>
  <cp:lastPrinted>2019-01-02T09:11:00Z</cp:lastPrinted>
  <dcterms:created xsi:type="dcterms:W3CDTF">2020-12-28T10:40:00Z</dcterms:created>
  <dcterms:modified xsi:type="dcterms:W3CDTF">2020-12-28T10:40:00Z</dcterms:modified>
</cp:coreProperties>
</file>