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13977" w:rsidR="00AE144C" w:rsidP="00AE144C" w:rsidRDefault="00AE144C" w14:paraId="302F88DD" w14:textId="7777777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>
        <w:drawing>
          <wp:inline wp14:editId="5DA56C29" wp14:anchorId="361480ED">
            <wp:extent cx="2133600" cy="2141220"/>
            <wp:effectExtent l="0" t="0" r="0" b="0"/>
            <wp:docPr id="1" name="Εικόνα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1"/>
                    <pic:cNvPicPr/>
                  </pic:nvPicPr>
                  <pic:blipFill>
                    <a:blip r:embed="Rfea763d960684d4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DA56C29" w:rsidR="5DA56C29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 </w:t>
      </w:r>
    </w:p>
    <w:p w:rsidRPr="00C13977" w:rsidR="00AE144C" w:rsidP="00AE144C" w:rsidRDefault="00AE144C" w14:paraId="2AA2648C" w14:textId="7777777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 w:rsidRPr="00C13977">
        <w:rPr>
          <w:rFonts w:eastAsia="Times New Roman" w:cstheme="minorHAnsi"/>
          <w:color w:val="000000"/>
          <w:sz w:val="24"/>
          <w:szCs w:val="24"/>
        </w:rPr>
        <w:t> </w:t>
      </w:r>
    </w:p>
    <w:p w:rsidRPr="00C13977" w:rsidR="00AE144C" w:rsidP="00AE144C" w:rsidRDefault="00AE144C" w14:paraId="32F815AB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b/>
          <w:bCs/>
          <w:color w:val="000000"/>
          <w:sz w:val="28"/>
          <w:szCs w:val="28"/>
          <w:lang w:val="el-GR"/>
        </w:rPr>
        <w:t>ΕΘΝΙΚΟ ΜΕΤΣΟΒΙΟ ΠΟΛΥΤΕΧΝΕΙΟ</w:t>
      </w: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72640D8C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ΣΧΟΛΗ ΗΛΕΚΤΡΟΛΟΓΩΝ ΜΗΧΑΝΙΚΩΝ &amp; ΜΗΧΑΝΙΚΩΝ ΥΠΟΛΟΓΙΣΤΩΝ</w:t>
      </w: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03689831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ΤΟΜΕΑΣ ΕΠΙΚΟΙΝΩΝΙΩΝ, ΗΛΕΚΤΡΟΝΙΚΗΣ ΚΑΙ ΣΥΣΤΗΜΑΤΩΝ ΠΛΗΡΟΦΟΡΙΚΗΣ</w:t>
      </w: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5EA34BAB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ΕΡΓΑΣΤΗΡΙΟ ΗΛΕΚΤΡΟΝΙΚΗΣ</w:t>
      </w: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399ABDFB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00771E61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74D51AB2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2E6E05FE" w14:textId="77777777">
      <w:pPr>
        <w:spacing w:after="46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el-GR"/>
        </w:rPr>
      </w:pPr>
      <w:r w:rsidRPr="00C13977">
        <w:rPr>
          <w:rFonts w:eastAsia="Times New Roman" w:cstheme="minorHAnsi"/>
          <w:b/>
          <w:bCs/>
          <w:kern w:val="36"/>
          <w:sz w:val="28"/>
          <w:szCs w:val="28"/>
          <w:lang w:val="el-GR"/>
        </w:rPr>
        <w:t>Σχεδιασμός Ενσωματωμένων Συστημάτων</w:t>
      </w:r>
    </w:p>
    <w:p w:rsidRPr="00C13977" w:rsidR="00AE144C" w:rsidP="00AE144C" w:rsidRDefault="00AE144C" w14:paraId="4DE8B2DF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9</w:t>
      </w:r>
      <w:r w:rsidRPr="00C13977"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ο</w:t>
      </w: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 xml:space="preserve"> εξάμηνο</w:t>
      </w: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7322E76E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1D155FAC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580414F0" w14:textId="25B6601E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2</w:t>
      </w:r>
      <w:r w:rsidRPr="00C13977"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η</w:t>
      </w: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 xml:space="preserve"> Εργαστηριακή Άσκηση:</w:t>
      </w: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1507C8" w14:paraId="44462509" w14:textId="0C0BA8E2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val="el-GR"/>
        </w:rPr>
      </w:pPr>
      <w:r w:rsidRPr="00C13977">
        <w:rPr>
          <w:rFonts w:cstheme="minorHAnsi"/>
          <w:b/>
          <w:bCs/>
          <w:sz w:val="28"/>
          <w:szCs w:val="28"/>
          <w:u w:val="single"/>
          <w:lang w:val="el-GR"/>
        </w:rPr>
        <w:t>Ασκήσεις στη Βελτιστοποίηση Δυναμικών Δομών Δεδομένων (</w:t>
      </w:r>
      <w:r w:rsidRPr="00C13977">
        <w:rPr>
          <w:rFonts w:cstheme="minorHAnsi"/>
          <w:b/>
          <w:bCs/>
          <w:sz w:val="28"/>
          <w:szCs w:val="28"/>
          <w:u w:val="single"/>
        </w:rPr>
        <w:t>Dynamic</w:t>
      </w:r>
      <w:r w:rsidRPr="00C13977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C13977">
        <w:rPr>
          <w:rFonts w:cstheme="minorHAnsi"/>
          <w:b/>
          <w:bCs/>
          <w:sz w:val="28"/>
          <w:szCs w:val="28"/>
          <w:u w:val="single"/>
        </w:rPr>
        <w:t>Data</w:t>
      </w:r>
      <w:r w:rsidRPr="00C13977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C13977">
        <w:rPr>
          <w:rFonts w:cstheme="minorHAnsi"/>
          <w:b/>
          <w:bCs/>
          <w:sz w:val="28"/>
          <w:szCs w:val="28"/>
          <w:u w:val="single"/>
        </w:rPr>
        <w:t>Type</w:t>
      </w:r>
      <w:r w:rsidRPr="00C13977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C13977">
        <w:rPr>
          <w:rFonts w:cstheme="minorHAnsi"/>
          <w:b/>
          <w:bCs/>
          <w:sz w:val="28"/>
          <w:szCs w:val="28"/>
          <w:u w:val="single"/>
        </w:rPr>
        <w:t>Refinement</w:t>
      </w:r>
      <w:r w:rsidRPr="00C13977">
        <w:rPr>
          <w:rFonts w:cstheme="minorHAnsi"/>
          <w:b/>
          <w:bCs/>
          <w:sz w:val="28"/>
          <w:szCs w:val="28"/>
          <w:u w:val="single"/>
          <w:lang w:val="el-GR"/>
        </w:rPr>
        <w:t xml:space="preserve"> – </w:t>
      </w:r>
      <w:r w:rsidRPr="00C13977">
        <w:rPr>
          <w:rFonts w:cstheme="minorHAnsi"/>
          <w:b/>
          <w:bCs/>
          <w:sz w:val="28"/>
          <w:szCs w:val="28"/>
          <w:u w:val="single"/>
        </w:rPr>
        <w:t>DDTR</w:t>
      </w:r>
      <w:r w:rsidRPr="00C13977">
        <w:rPr>
          <w:rFonts w:cstheme="minorHAnsi"/>
          <w:b/>
          <w:bCs/>
          <w:sz w:val="28"/>
          <w:szCs w:val="28"/>
          <w:u w:val="single"/>
          <w:lang w:val="el-GR"/>
        </w:rPr>
        <w:t>)</w:t>
      </w:r>
      <w:r w:rsidRPr="00C13977" w:rsidR="00AE144C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 </w:t>
      </w:r>
    </w:p>
    <w:p w:rsidRPr="00C13977" w:rsidR="00AE144C" w:rsidP="00AE144C" w:rsidRDefault="00AE144C" w14:paraId="52079D4A" w14:textId="7777777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 w:rsidRPr="00C13977">
        <w:rPr>
          <w:rFonts w:eastAsia="Times New Roman" w:cstheme="minorHAnsi"/>
          <w:color w:val="000000"/>
          <w:sz w:val="24"/>
          <w:szCs w:val="24"/>
        </w:rPr>
        <w:t> </w:t>
      </w:r>
    </w:p>
    <w:p w:rsidRPr="00C13977" w:rsidR="00AE144C" w:rsidP="00AE144C" w:rsidRDefault="00AE144C" w14:paraId="092A039E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2BD96ECF" w14:textId="7777777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</w:rPr>
        <w:t> </w:t>
      </w:r>
    </w:p>
    <w:p w:rsidRPr="00C13977" w:rsidR="00AE144C" w:rsidP="00AE144C" w:rsidRDefault="00AE144C" w14:paraId="4F7CCDB2" w14:textId="77777777">
      <w:pPr>
        <w:spacing w:after="0" w:line="240" w:lineRule="auto"/>
        <w:rPr>
          <w:rFonts w:eastAsia="Times New Roman" w:cstheme="minorHAnsi"/>
          <w:sz w:val="28"/>
          <w:szCs w:val="28"/>
          <w:lang w:val="el-GR"/>
        </w:rPr>
      </w:pPr>
    </w:p>
    <w:p w:rsidRPr="00C13977" w:rsidR="005E0C05" w:rsidP="00AE144C" w:rsidRDefault="00E071A6" w14:paraId="1317C713" w14:textId="689F45F2">
      <w:pPr>
        <w:rPr>
          <w:rFonts w:eastAsia="Times New Roman" w:cstheme="minorHAnsi"/>
          <w:color w:val="000000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ΑΜ: 03116112</w:t>
      </w:r>
    </w:p>
    <w:p w:rsidRPr="00C13977" w:rsidR="00E071A6" w:rsidP="00AE144C" w:rsidRDefault="00E071A6" w14:paraId="414B490E" w14:textId="59EA0BC1">
      <w:pPr>
        <w:rPr>
          <w:rFonts w:eastAsia="Times New Roman" w:cstheme="minorHAnsi"/>
          <w:color w:val="000000"/>
          <w:sz w:val="28"/>
          <w:szCs w:val="28"/>
          <w:lang w:val="el-GR"/>
        </w:rPr>
      </w:pPr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 xml:space="preserve">Ονοματεπώνυμο: </w:t>
      </w:r>
      <w:proofErr w:type="spellStart"/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Γεζεκελιάν</w:t>
      </w:r>
      <w:proofErr w:type="spellEnd"/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 xml:space="preserve"> </w:t>
      </w:r>
      <w:proofErr w:type="spellStart"/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>Βικέν</w:t>
      </w:r>
      <w:proofErr w:type="spellEnd"/>
      <w:r w:rsidRPr="00C13977">
        <w:rPr>
          <w:rFonts w:eastAsia="Times New Roman" w:cstheme="minorHAnsi"/>
          <w:color w:val="000000"/>
          <w:sz w:val="28"/>
          <w:szCs w:val="28"/>
          <w:lang w:val="el-GR"/>
        </w:rPr>
        <w:t xml:space="preserve"> </w:t>
      </w:r>
    </w:p>
    <w:p w:rsidRPr="00C13977" w:rsidR="00E071A6" w:rsidP="00AE144C" w:rsidRDefault="00E071A6" w14:paraId="02D1DB0F" w14:textId="47CD9029">
      <w:pPr>
        <w:rPr>
          <w:rFonts w:eastAsia="Times New Roman" w:cstheme="minorHAnsi"/>
          <w:color w:val="000000"/>
          <w:sz w:val="28"/>
          <w:szCs w:val="28"/>
          <w:lang w:val="el-GR"/>
        </w:rPr>
      </w:pPr>
    </w:p>
    <w:p w:rsidRPr="00C13977" w:rsidR="00E071A6" w:rsidP="00AE144C" w:rsidRDefault="00E071A6" w14:paraId="34205A33" w14:textId="5831372F">
      <w:pPr>
        <w:rPr>
          <w:rFonts w:eastAsia="Times New Roman" w:cstheme="minorHAnsi"/>
          <w:color w:val="000000"/>
          <w:sz w:val="28"/>
          <w:szCs w:val="28"/>
          <w:lang w:val="el-GR"/>
        </w:rPr>
      </w:pPr>
    </w:p>
    <w:p w:rsidRPr="00C13977" w:rsidR="001507C8" w:rsidP="00AE144C" w:rsidRDefault="001507C8" w14:paraId="0588E93A" w14:textId="3800F090">
      <w:pPr>
        <w:rPr>
          <w:rFonts w:cstheme="minorHAnsi"/>
          <w:lang w:val="el-GR"/>
        </w:rPr>
      </w:pPr>
    </w:p>
    <w:p w:rsidRPr="00C13977" w:rsidR="001507C8" w:rsidP="00AE144C" w:rsidRDefault="00692B3B" w14:paraId="171985CD" w14:textId="5D16ABE4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C13977">
        <w:rPr>
          <w:rFonts w:cstheme="minorHAnsi"/>
          <w:b/>
          <w:bCs/>
          <w:sz w:val="24"/>
          <w:szCs w:val="24"/>
          <w:u w:val="single"/>
          <w:lang w:val="el-GR"/>
        </w:rPr>
        <w:lastRenderedPageBreak/>
        <w:t xml:space="preserve">Άσκηση 1: Βελτιστοποίηση δυναμικών δομών δεδομένων του αλγορίθμου </w:t>
      </w:r>
      <w:r w:rsidRPr="00C13977">
        <w:rPr>
          <w:rFonts w:cstheme="minorHAnsi"/>
          <w:b/>
          <w:bCs/>
          <w:sz w:val="24"/>
          <w:szCs w:val="24"/>
          <w:u w:val="single"/>
        </w:rPr>
        <w:t>DRR</w:t>
      </w:r>
      <w:r w:rsidRPr="00C13977">
        <w:rPr>
          <w:rFonts w:cstheme="minorHAnsi"/>
          <w:b/>
          <w:bCs/>
          <w:sz w:val="24"/>
          <w:szCs w:val="24"/>
          <w:u w:val="single"/>
          <w:lang w:val="el-GR"/>
        </w:rPr>
        <w:t>.</w:t>
      </w:r>
    </w:p>
    <w:p w:rsidRPr="00916CAA" w:rsidR="00692B3B" w:rsidP="00AE144C" w:rsidRDefault="0090718B" w14:paraId="7B3FB504" w14:textId="72EBBB16">
      <w:pPr>
        <w:rPr>
          <w:rFonts w:cstheme="minorHAnsi"/>
          <w:sz w:val="24"/>
          <w:szCs w:val="24"/>
          <w:lang w:val="el-GR"/>
        </w:rPr>
      </w:pPr>
      <w:r w:rsidRPr="00916CAA">
        <w:rPr>
          <w:rFonts w:cstheme="minorHAnsi"/>
          <w:sz w:val="24"/>
          <w:szCs w:val="24"/>
          <w:lang w:val="el-GR"/>
        </w:rPr>
        <w:t>(</w:t>
      </w:r>
      <w:r w:rsidRPr="00C13977">
        <w:rPr>
          <w:rFonts w:cstheme="minorHAnsi"/>
          <w:sz w:val="24"/>
          <w:szCs w:val="24"/>
        </w:rPr>
        <w:t>a</w:t>
      </w:r>
      <w:r w:rsidRPr="00916CAA">
        <w:rPr>
          <w:rFonts w:cstheme="minorHAnsi"/>
          <w:sz w:val="24"/>
          <w:szCs w:val="24"/>
          <w:lang w:val="el-GR"/>
        </w:rPr>
        <w:t>)</w:t>
      </w:r>
    </w:p>
    <w:p w:rsidRPr="00C13977" w:rsidR="00D71AFD" w:rsidP="00AE144C" w:rsidRDefault="000E22B2" w14:paraId="1796AA52" w14:textId="77777777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Για το συγκεκριμένο ερώτημα, φτιάξαμε απλώς τον κώδικα που βρίσκεται εντός του </w:t>
      </w:r>
      <w:r w:rsidRPr="00C13977">
        <w:rPr>
          <w:rFonts w:cstheme="minorHAnsi"/>
          <w:sz w:val="24"/>
          <w:szCs w:val="24"/>
        </w:rPr>
        <w:t>combos</w:t>
      </w:r>
      <w:r w:rsidRPr="00C13977">
        <w:rPr>
          <w:rFonts w:cstheme="minorHAnsi"/>
          <w:sz w:val="24"/>
          <w:szCs w:val="24"/>
          <w:lang w:val="el-GR"/>
        </w:rPr>
        <w:t>.</w:t>
      </w:r>
      <w:proofErr w:type="spellStart"/>
      <w:r w:rsidRPr="00C13977">
        <w:rPr>
          <w:rFonts w:cstheme="minorHAnsi"/>
          <w:sz w:val="24"/>
          <w:szCs w:val="24"/>
        </w:rPr>
        <w:t>py</w:t>
      </w:r>
      <w:proofErr w:type="spellEnd"/>
      <w:r w:rsidRPr="00C13977" w:rsidR="006C4B7B">
        <w:rPr>
          <w:rFonts w:cstheme="minorHAnsi"/>
          <w:sz w:val="24"/>
          <w:szCs w:val="24"/>
          <w:lang w:val="el-GR"/>
        </w:rPr>
        <w:t xml:space="preserve">, ο οποίος αναλόγως με τα </w:t>
      </w:r>
      <w:r w:rsidRPr="00C13977" w:rsidR="006C4B7B">
        <w:rPr>
          <w:rFonts w:cstheme="minorHAnsi"/>
          <w:sz w:val="24"/>
          <w:szCs w:val="24"/>
        </w:rPr>
        <w:t>arguments</w:t>
      </w:r>
      <w:r w:rsidRPr="00C13977" w:rsidR="006C4B7B">
        <w:rPr>
          <w:rFonts w:cstheme="minorHAnsi"/>
          <w:sz w:val="24"/>
          <w:szCs w:val="24"/>
          <w:lang w:val="el-GR"/>
        </w:rPr>
        <w:t xml:space="preserve"> που παίρνει φτιάχνει τον αντίστοιχο συνδυασμό </w:t>
      </w:r>
      <w:r w:rsidRPr="00C13977" w:rsidR="009E0C34">
        <w:rPr>
          <w:rFonts w:cstheme="minorHAnsi"/>
          <w:sz w:val="24"/>
          <w:szCs w:val="24"/>
          <w:lang w:val="el-GR"/>
        </w:rPr>
        <w:t xml:space="preserve">υλοποιήσεων δομών δεδομένων. </w:t>
      </w:r>
    </w:p>
    <w:p w:rsidRPr="00C13977" w:rsidR="00F02DA2" w:rsidP="00AE144C" w:rsidRDefault="009E0C34" w14:paraId="5338D68B" w14:textId="36E9770E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Έπειτα, χρησιμοποιήσαμε το </w:t>
      </w:r>
      <w:r w:rsidRPr="00C13977">
        <w:rPr>
          <w:rFonts w:cstheme="minorHAnsi"/>
          <w:sz w:val="24"/>
          <w:szCs w:val="24"/>
        </w:rPr>
        <w:t>bash</w:t>
      </w:r>
      <w:r w:rsidRPr="00C13977">
        <w:rPr>
          <w:rFonts w:cstheme="minorHAnsi"/>
          <w:sz w:val="24"/>
          <w:szCs w:val="24"/>
          <w:lang w:val="el-GR"/>
        </w:rPr>
        <w:t xml:space="preserve"> </w:t>
      </w:r>
      <w:r w:rsidRPr="00C13977">
        <w:rPr>
          <w:rFonts w:cstheme="minorHAnsi"/>
          <w:sz w:val="24"/>
          <w:szCs w:val="24"/>
        </w:rPr>
        <w:t>script</w:t>
      </w:r>
      <w:r w:rsidRPr="00C13977">
        <w:rPr>
          <w:rFonts w:cstheme="minorHAnsi"/>
          <w:sz w:val="24"/>
          <w:szCs w:val="24"/>
          <w:lang w:val="el-GR"/>
        </w:rPr>
        <w:t xml:space="preserve"> </w:t>
      </w:r>
      <w:r w:rsidRPr="00C13977">
        <w:rPr>
          <w:rFonts w:cstheme="minorHAnsi"/>
          <w:sz w:val="24"/>
          <w:szCs w:val="24"/>
        </w:rPr>
        <w:t>C</w:t>
      </w:r>
      <w:r w:rsidRPr="00C13977">
        <w:rPr>
          <w:rFonts w:cstheme="minorHAnsi"/>
          <w:sz w:val="24"/>
          <w:szCs w:val="24"/>
          <w:lang w:val="el-GR"/>
        </w:rPr>
        <w:t>_1_</w:t>
      </w:r>
      <w:r w:rsidRPr="00C13977">
        <w:rPr>
          <w:rFonts w:cstheme="minorHAnsi"/>
          <w:sz w:val="24"/>
          <w:szCs w:val="24"/>
        </w:rPr>
        <w:t>a</w:t>
      </w:r>
      <w:r w:rsidRPr="00C13977">
        <w:rPr>
          <w:rFonts w:cstheme="minorHAnsi"/>
          <w:sz w:val="24"/>
          <w:szCs w:val="24"/>
          <w:lang w:val="el-GR"/>
        </w:rPr>
        <w:t>.</w:t>
      </w:r>
      <w:proofErr w:type="spellStart"/>
      <w:r w:rsidRPr="00C13977">
        <w:rPr>
          <w:rFonts w:cstheme="minorHAnsi"/>
          <w:sz w:val="24"/>
          <w:szCs w:val="24"/>
        </w:rPr>
        <w:t>sh</w:t>
      </w:r>
      <w:proofErr w:type="spellEnd"/>
      <w:r w:rsidRPr="00C13977" w:rsidR="00D71AFD">
        <w:rPr>
          <w:rFonts w:cstheme="minorHAnsi"/>
          <w:sz w:val="24"/>
          <w:szCs w:val="24"/>
          <w:lang w:val="el-GR"/>
        </w:rPr>
        <w:t>.</w:t>
      </w:r>
      <w:r w:rsidRPr="00C13977" w:rsidR="00D71AFD">
        <w:rPr>
          <w:rFonts w:cstheme="minorHAnsi"/>
          <w:sz w:val="24"/>
          <w:szCs w:val="24"/>
          <w:lang w:val="hy-AM"/>
        </w:rPr>
        <w:t xml:space="preserve"> </w:t>
      </w:r>
      <w:r w:rsidRPr="00C13977" w:rsidR="00D71AFD">
        <w:rPr>
          <w:rFonts w:cstheme="minorHAnsi"/>
          <w:sz w:val="24"/>
          <w:szCs w:val="24"/>
          <w:lang w:val="el-GR"/>
        </w:rPr>
        <w:t xml:space="preserve">Το </w:t>
      </w:r>
      <w:r w:rsidRPr="00C13977" w:rsidR="00D71AFD">
        <w:rPr>
          <w:rFonts w:cstheme="minorHAnsi"/>
          <w:sz w:val="24"/>
          <w:szCs w:val="24"/>
        </w:rPr>
        <w:t>script</w:t>
      </w:r>
      <w:r w:rsidRPr="00C13977" w:rsidR="00D71AFD">
        <w:rPr>
          <w:rFonts w:cstheme="minorHAnsi"/>
          <w:sz w:val="24"/>
          <w:szCs w:val="24"/>
          <w:lang w:val="el-GR"/>
        </w:rPr>
        <w:t xml:space="preserve"> αυτό, αρχικά</w:t>
      </w:r>
      <w:r w:rsidRPr="00C13977">
        <w:rPr>
          <w:rFonts w:cstheme="minorHAnsi"/>
          <w:sz w:val="24"/>
          <w:szCs w:val="24"/>
          <w:lang w:val="el-GR"/>
        </w:rPr>
        <w:t xml:space="preserve">, για κάθε διαφορετικό συνδυασμό </w:t>
      </w:r>
      <w:r w:rsidRPr="00C13977" w:rsidR="00D71AFD">
        <w:rPr>
          <w:rFonts w:cstheme="minorHAnsi"/>
          <w:sz w:val="24"/>
          <w:szCs w:val="24"/>
          <w:lang w:val="el-GR"/>
        </w:rPr>
        <w:t xml:space="preserve">αλλάζει κατάλληλα τον κώδικα και τον κάνει </w:t>
      </w:r>
      <w:r w:rsidRPr="00C13977" w:rsidR="00D71AFD">
        <w:rPr>
          <w:rFonts w:cstheme="minorHAnsi"/>
          <w:sz w:val="24"/>
          <w:szCs w:val="24"/>
        </w:rPr>
        <w:t>compile</w:t>
      </w:r>
      <w:r w:rsidRPr="00C13977" w:rsidR="00D71AFD">
        <w:rPr>
          <w:rFonts w:cstheme="minorHAnsi"/>
          <w:sz w:val="24"/>
          <w:szCs w:val="24"/>
          <w:lang w:val="el-GR"/>
        </w:rPr>
        <w:t xml:space="preserve"> δημιουργώντας </w:t>
      </w:r>
      <w:r w:rsidRPr="00C13977" w:rsidR="00F0795C">
        <w:rPr>
          <w:rFonts w:cstheme="minorHAnsi"/>
          <w:sz w:val="24"/>
          <w:szCs w:val="24"/>
          <w:lang w:val="el-GR"/>
        </w:rPr>
        <w:t>συνολικά 9, κατάλληλα ονοματισμένα, εκτελέσιμα.</w:t>
      </w:r>
      <w:r w:rsidRPr="00C13977" w:rsidR="00F02DA2">
        <w:rPr>
          <w:rFonts w:cstheme="minorHAnsi"/>
          <w:sz w:val="24"/>
          <w:szCs w:val="24"/>
          <w:lang w:val="el-GR"/>
        </w:rPr>
        <w:t xml:space="preserve"> Έπειτα, τρέχει κάθε ένα από αυτά τα εκτελέσιμα, και δημιουργεί</w:t>
      </w:r>
      <w:r w:rsidR="00C13977">
        <w:rPr>
          <w:rFonts w:cstheme="minorHAnsi"/>
          <w:sz w:val="24"/>
          <w:szCs w:val="24"/>
          <w:lang w:val="el-GR"/>
        </w:rPr>
        <w:t xml:space="preserve"> με τις εντολές που δίνονται στην εκφώνηση και </w:t>
      </w:r>
      <w:r w:rsidRPr="00C13977" w:rsidR="00F02DA2">
        <w:rPr>
          <w:rFonts w:cstheme="minorHAnsi"/>
          <w:sz w:val="24"/>
          <w:szCs w:val="24"/>
          <w:lang w:val="el-GR"/>
        </w:rPr>
        <w:t xml:space="preserve">εντός του φάκελου </w:t>
      </w:r>
      <w:r w:rsidRPr="00C13977" w:rsidR="00F02DA2">
        <w:rPr>
          <w:rFonts w:cstheme="minorHAnsi"/>
          <w:sz w:val="24"/>
          <w:szCs w:val="24"/>
        </w:rPr>
        <w:t>Outputs</w:t>
      </w:r>
      <w:r w:rsidRPr="00C13977" w:rsidR="00F02DA2">
        <w:rPr>
          <w:rFonts w:cstheme="minorHAnsi"/>
          <w:sz w:val="24"/>
          <w:szCs w:val="24"/>
          <w:lang w:val="el-GR"/>
        </w:rPr>
        <w:t xml:space="preserve"> τα κατάλληλα αρχεία:</w:t>
      </w:r>
    </w:p>
    <w:p w:rsidRPr="00C13977" w:rsidR="00F02DA2" w:rsidP="00AE144C" w:rsidRDefault="00F02DA2" w14:paraId="4EFE8AEF" w14:textId="6E48ED5A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>1 αρχείο</w:t>
      </w:r>
      <w:r w:rsidRPr="00C13977" w:rsidR="00A30638">
        <w:rPr>
          <w:rFonts w:cstheme="minorHAnsi"/>
          <w:sz w:val="24"/>
          <w:szCs w:val="24"/>
          <w:lang w:val="el-GR"/>
        </w:rPr>
        <w:t xml:space="preserve"> </w:t>
      </w:r>
      <w:r w:rsidRPr="00C13977" w:rsidR="00A30638">
        <w:rPr>
          <w:rFonts w:cstheme="minorHAnsi"/>
          <w:sz w:val="24"/>
          <w:szCs w:val="24"/>
        </w:rPr>
        <w:t>all</w:t>
      </w:r>
      <w:r w:rsidRPr="00C13977" w:rsidR="00A30638">
        <w:rPr>
          <w:rFonts w:cstheme="minorHAnsi"/>
          <w:sz w:val="24"/>
          <w:szCs w:val="24"/>
          <w:lang w:val="el-GR"/>
        </w:rPr>
        <w:t>_</w:t>
      </w:r>
      <w:r w:rsidRPr="00C13977" w:rsidR="00A30638">
        <w:rPr>
          <w:rFonts w:cstheme="minorHAnsi"/>
          <w:sz w:val="24"/>
          <w:szCs w:val="24"/>
        </w:rPr>
        <w:t>memory</w:t>
      </w:r>
      <w:r w:rsidRPr="00C13977" w:rsidR="00A30638">
        <w:rPr>
          <w:rFonts w:cstheme="minorHAnsi"/>
          <w:sz w:val="24"/>
          <w:szCs w:val="24"/>
          <w:lang w:val="el-GR"/>
        </w:rPr>
        <w:t>_</w:t>
      </w:r>
      <w:r w:rsidRPr="00C13977" w:rsidR="00A30638">
        <w:rPr>
          <w:rFonts w:cstheme="minorHAnsi"/>
          <w:sz w:val="24"/>
          <w:szCs w:val="24"/>
        </w:rPr>
        <w:t>accesses</w:t>
      </w:r>
      <w:r w:rsidRPr="00C13977" w:rsidR="00A30638">
        <w:rPr>
          <w:rFonts w:cstheme="minorHAnsi"/>
          <w:sz w:val="24"/>
          <w:szCs w:val="24"/>
          <w:lang w:val="el-GR"/>
        </w:rPr>
        <w:t>.</w:t>
      </w:r>
      <w:r w:rsidRPr="00C13977" w:rsidR="00A30638">
        <w:rPr>
          <w:rFonts w:cstheme="minorHAnsi"/>
          <w:sz w:val="24"/>
          <w:szCs w:val="24"/>
        </w:rPr>
        <w:t>txt</w:t>
      </w:r>
      <w:r w:rsidRPr="00C13977" w:rsidR="00A30638">
        <w:rPr>
          <w:rFonts w:cstheme="minorHAnsi"/>
          <w:sz w:val="24"/>
          <w:szCs w:val="24"/>
          <w:lang w:val="el-GR"/>
        </w:rPr>
        <w:t xml:space="preserve">, εντός του οποίου </w:t>
      </w:r>
      <w:r w:rsidRPr="00C13977" w:rsidR="005316D5">
        <w:rPr>
          <w:rFonts w:cstheme="minorHAnsi"/>
          <w:sz w:val="24"/>
          <w:szCs w:val="24"/>
          <w:lang w:val="el-GR"/>
        </w:rPr>
        <w:t xml:space="preserve">προσθέτει πρώτα το όνομα του </w:t>
      </w:r>
      <w:r w:rsidRPr="00C13977" w:rsidR="005316D5">
        <w:rPr>
          <w:rFonts w:cstheme="minorHAnsi"/>
          <w:sz w:val="24"/>
          <w:szCs w:val="24"/>
        </w:rPr>
        <w:t>iteration</w:t>
      </w:r>
      <w:r w:rsidRPr="00C13977" w:rsidR="005316D5">
        <w:rPr>
          <w:rFonts w:cstheme="minorHAnsi"/>
          <w:sz w:val="24"/>
          <w:szCs w:val="24"/>
          <w:lang w:val="el-GR"/>
        </w:rPr>
        <w:t xml:space="preserve"> που τρέχουμε και έπειτα τον συνολικό αριθμό προσβάσεων</w:t>
      </w:r>
    </w:p>
    <w:p w:rsidRPr="00C13977" w:rsidR="005316D5" w:rsidP="00AE144C" w:rsidRDefault="005316D5" w14:paraId="7EC686D5" w14:textId="648D5E1E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9 αρχεία </w:t>
      </w:r>
      <w:r w:rsidRPr="00C13977" w:rsidR="00970DCF">
        <w:rPr>
          <w:rFonts w:cstheme="minorHAnsi"/>
          <w:sz w:val="24"/>
          <w:szCs w:val="24"/>
        </w:rPr>
        <w:t>X</w:t>
      </w:r>
      <w:r w:rsidRPr="00C13977" w:rsidR="00970DCF">
        <w:rPr>
          <w:rFonts w:cstheme="minorHAnsi"/>
          <w:sz w:val="24"/>
          <w:szCs w:val="24"/>
          <w:lang w:val="el-GR"/>
        </w:rPr>
        <w:t>_</w:t>
      </w:r>
      <w:r w:rsidRPr="00C13977" w:rsidR="00970DCF">
        <w:rPr>
          <w:rFonts w:cstheme="minorHAnsi"/>
          <w:sz w:val="24"/>
          <w:szCs w:val="24"/>
        </w:rPr>
        <w:t>Y</w:t>
      </w:r>
      <w:r w:rsidRPr="00C13977" w:rsidR="00970DCF">
        <w:rPr>
          <w:rFonts w:cstheme="minorHAnsi"/>
          <w:sz w:val="24"/>
          <w:szCs w:val="24"/>
          <w:lang w:val="el-GR"/>
        </w:rPr>
        <w:t>_</w:t>
      </w:r>
      <w:r w:rsidRPr="00C13977" w:rsidR="00970DCF">
        <w:rPr>
          <w:rFonts w:cstheme="minorHAnsi"/>
          <w:sz w:val="24"/>
          <w:szCs w:val="24"/>
        </w:rPr>
        <w:t>memory</w:t>
      </w:r>
      <w:r w:rsidRPr="00C13977" w:rsidR="00970DCF">
        <w:rPr>
          <w:rFonts w:cstheme="minorHAnsi"/>
          <w:sz w:val="24"/>
          <w:szCs w:val="24"/>
          <w:lang w:val="el-GR"/>
        </w:rPr>
        <w:t>_</w:t>
      </w:r>
      <w:r w:rsidRPr="00C13977" w:rsidR="00970DCF">
        <w:rPr>
          <w:rFonts w:cstheme="minorHAnsi"/>
          <w:sz w:val="24"/>
          <w:szCs w:val="24"/>
        </w:rPr>
        <w:t>footprint</w:t>
      </w:r>
      <w:r w:rsidRPr="00C13977" w:rsidR="00970DCF">
        <w:rPr>
          <w:rFonts w:cstheme="minorHAnsi"/>
          <w:sz w:val="24"/>
          <w:szCs w:val="24"/>
          <w:lang w:val="el-GR"/>
        </w:rPr>
        <w:t>.</w:t>
      </w:r>
      <w:r w:rsidRPr="00C13977" w:rsidR="00970DCF">
        <w:rPr>
          <w:rFonts w:cstheme="minorHAnsi"/>
          <w:sz w:val="24"/>
          <w:szCs w:val="24"/>
        </w:rPr>
        <w:t>txt</w:t>
      </w:r>
      <w:r w:rsidRPr="00C13977" w:rsidR="00B21E20">
        <w:rPr>
          <w:rFonts w:cstheme="minorHAnsi"/>
          <w:sz w:val="24"/>
          <w:szCs w:val="24"/>
          <w:lang w:val="el-GR"/>
        </w:rPr>
        <w:t xml:space="preserve">, όπου το κάθε ένα περιέχει το </w:t>
      </w:r>
      <w:r w:rsidRPr="00C13977" w:rsidR="00B21E20">
        <w:rPr>
          <w:rFonts w:cstheme="minorHAnsi"/>
          <w:sz w:val="24"/>
          <w:szCs w:val="24"/>
        </w:rPr>
        <w:t>memory</w:t>
      </w:r>
      <w:r w:rsidRPr="00C13977" w:rsidR="00B21E20">
        <w:rPr>
          <w:rFonts w:cstheme="minorHAnsi"/>
          <w:sz w:val="24"/>
          <w:szCs w:val="24"/>
          <w:lang w:val="el-GR"/>
        </w:rPr>
        <w:t xml:space="preserve"> </w:t>
      </w:r>
      <w:r w:rsidRPr="00C13977" w:rsidR="00B21E20">
        <w:rPr>
          <w:rFonts w:cstheme="minorHAnsi"/>
          <w:sz w:val="24"/>
          <w:szCs w:val="24"/>
        </w:rPr>
        <w:t>footprint</w:t>
      </w:r>
      <w:r w:rsidRPr="00C13977" w:rsidR="00B21E20">
        <w:rPr>
          <w:rFonts w:cstheme="minorHAnsi"/>
          <w:sz w:val="24"/>
          <w:szCs w:val="24"/>
          <w:lang w:val="el-GR"/>
        </w:rPr>
        <w:t xml:space="preserve"> του αντίστοιχου </w:t>
      </w:r>
      <w:r w:rsidRPr="00C13977" w:rsidR="00B21E20">
        <w:rPr>
          <w:rFonts w:cstheme="minorHAnsi"/>
          <w:sz w:val="24"/>
          <w:szCs w:val="24"/>
        </w:rPr>
        <w:t>executable</w:t>
      </w:r>
      <w:r w:rsidRPr="00C13977" w:rsidR="00B21E20">
        <w:rPr>
          <w:rFonts w:cstheme="minorHAnsi"/>
          <w:sz w:val="24"/>
          <w:szCs w:val="24"/>
          <w:lang w:val="el-GR"/>
        </w:rPr>
        <w:t xml:space="preserve"> </w:t>
      </w:r>
    </w:p>
    <w:p w:rsidRPr="00C13977" w:rsidR="002E1972" w:rsidP="00AE144C" w:rsidRDefault="002E1972" w14:paraId="4A3721FA" w14:textId="62D1ACAE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Τα αποτελέσματα των παραπάνω μετρήσεων, αναπαρίστανται στη συνέχεια σε μορφή πίνακα και </w:t>
      </w:r>
      <w:r w:rsidRPr="00C13977">
        <w:rPr>
          <w:rFonts w:cstheme="minorHAnsi"/>
          <w:sz w:val="24"/>
          <w:szCs w:val="24"/>
        </w:rPr>
        <w:t>plot</w:t>
      </w:r>
      <w:r w:rsidRPr="00C13977">
        <w:rPr>
          <w:rFonts w:cstheme="minorHAnsi"/>
          <w:sz w:val="24"/>
          <w:szCs w:val="24"/>
          <w:lang w:val="el-GR"/>
        </w:rPr>
        <w:t xml:space="preserve">(το οποίο έχει δημιουργηθεί από </w:t>
      </w:r>
      <w:r w:rsidRPr="00C13977" w:rsidR="00A340C3">
        <w:rPr>
          <w:rFonts w:cstheme="minorHAnsi"/>
          <w:sz w:val="24"/>
          <w:szCs w:val="24"/>
          <w:lang w:val="el-GR"/>
        </w:rPr>
        <w:t>το 1_</w:t>
      </w:r>
      <w:r w:rsidRPr="00C13977" w:rsidR="00A340C3">
        <w:rPr>
          <w:rFonts w:cstheme="minorHAnsi"/>
          <w:sz w:val="24"/>
          <w:szCs w:val="24"/>
        </w:rPr>
        <w:t>a</w:t>
      </w:r>
      <w:r w:rsidRPr="00C13977" w:rsidR="00A340C3">
        <w:rPr>
          <w:rFonts w:cstheme="minorHAnsi"/>
          <w:sz w:val="24"/>
          <w:szCs w:val="24"/>
          <w:lang w:val="el-GR"/>
        </w:rPr>
        <w:t>_</w:t>
      </w:r>
      <w:r w:rsidRPr="00C13977" w:rsidR="00A340C3">
        <w:rPr>
          <w:rFonts w:cstheme="minorHAnsi"/>
          <w:sz w:val="24"/>
          <w:szCs w:val="24"/>
        </w:rPr>
        <w:t>plotter</w:t>
      </w:r>
      <w:r w:rsidRPr="00C13977" w:rsidR="00A340C3">
        <w:rPr>
          <w:rFonts w:cstheme="minorHAnsi"/>
          <w:sz w:val="24"/>
          <w:szCs w:val="24"/>
          <w:lang w:val="el-GR"/>
        </w:rPr>
        <w:t>.</w:t>
      </w:r>
      <w:proofErr w:type="spellStart"/>
      <w:r w:rsidRPr="00C13977" w:rsidR="00A340C3">
        <w:rPr>
          <w:rFonts w:cstheme="minorHAnsi"/>
          <w:sz w:val="24"/>
          <w:szCs w:val="24"/>
        </w:rPr>
        <w:t>py</w:t>
      </w:r>
      <w:proofErr w:type="spellEnd"/>
      <w:r w:rsidRPr="00C13977" w:rsidR="00A340C3">
        <w:rPr>
          <w:rFonts w:cstheme="minorHAnsi"/>
          <w:sz w:val="24"/>
          <w:szCs w:val="24"/>
          <w:lang w:val="el-GR"/>
        </w:rPr>
        <w:t>)</w:t>
      </w:r>
    </w:p>
    <w:tbl>
      <w:tblPr>
        <w:tblStyle w:val="a4"/>
        <w:tblW w:w="5868" w:type="pct"/>
        <w:jc w:val="center"/>
        <w:tblLook w:val="0620" w:firstRow="1" w:lastRow="0" w:firstColumn="0" w:lastColumn="0" w:noHBand="1" w:noVBand="1"/>
      </w:tblPr>
      <w:tblGrid>
        <w:gridCol w:w="2741"/>
        <w:gridCol w:w="2740"/>
        <w:gridCol w:w="2740"/>
        <w:gridCol w:w="2740"/>
      </w:tblGrid>
      <w:tr w:rsidRPr="00C13977" w:rsidR="005A224B" w:rsidTr="0069318F" w14:paraId="0D93484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  <w:jc w:val="center"/>
        </w:trPr>
        <w:tc>
          <w:tcPr>
            <w:tcW w:w="1250" w:type="pct"/>
          </w:tcPr>
          <w:p w:rsidRPr="00C13977" w:rsidR="005A224B" w:rsidP="005A224B" w:rsidRDefault="005A224B" w14:paraId="19EE046A" w14:textId="552C40A7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CL Type</w:t>
            </w:r>
          </w:p>
        </w:tc>
        <w:tc>
          <w:tcPr>
            <w:tcW w:w="1250" w:type="pct"/>
          </w:tcPr>
          <w:p w:rsidRPr="00C13977" w:rsidR="005A224B" w:rsidP="005A224B" w:rsidRDefault="005A224B" w14:paraId="5B2C2136" w14:textId="37575B62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PK Type</w:t>
            </w:r>
          </w:p>
        </w:tc>
        <w:tc>
          <w:tcPr>
            <w:tcW w:w="1250" w:type="pct"/>
          </w:tcPr>
          <w:p w:rsidRPr="00C13977" w:rsidR="005A224B" w:rsidP="005A224B" w:rsidRDefault="005A224B" w14:paraId="4702F221" w14:textId="7E140B1B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Memory Accesses</w:t>
            </w:r>
          </w:p>
        </w:tc>
        <w:tc>
          <w:tcPr>
            <w:tcW w:w="1250" w:type="pct"/>
          </w:tcPr>
          <w:p w:rsidRPr="00C13977" w:rsidR="005A224B" w:rsidP="005A224B" w:rsidRDefault="005A224B" w14:paraId="570FA9D6" w14:textId="40B92D45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Memory footprint</w:t>
            </w:r>
          </w:p>
        </w:tc>
      </w:tr>
      <w:tr w:rsidRPr="00C13977" w:rsidR="005A224B" w:rsidTr="00924896" w14:paraId="7D7579CE" w14:textId="77777777">
        <w:trPr>
          <w:trHeight w:val="490"/>
          <w:jc w:val="center"/>
        </w:trPr>
        <w:tc>
          <w:tcPr>
            <w:tcW w:w="1250" w:type="pct"/>
          </w:tcPr>
          <w:p w:rsidRPr="00C13977" w:rsidR="005A224B" w:rsidP="005A224B" w:rsidRDefault="005A224B" w14:paraId="664971BC" w14:textId="3CBBC783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SLL</w:t>
            </w:r>
          </w:p>
        </w:tc>
        <w:tc>
          <w:tcPr>
            <w:tcW w:w="1250" w:type="pct"/>
          </w:tcPr>
          <w:p w:rsidRPr="00C13977" w:rsidR="005A224B" w:rsidP="005A224B" w:rsidRDefault="005A224B" w14:paraId="2A9D293E" w14:textId="38585584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SLL</w:t>
            </w:r>
          </w:p>
        </w:tc>
        <w:tc>
          <w:tcPr>
            <w:tcW w:w="1250" w:type="pct"/>
          </w:tcPr>
          <w:p w:rsidRPr="00C13977" w:rsidR="005A224B" w:rsidP="005A224B" w:rsidRDefault="0002374B" w14:paraId="6A43F13C" w14:textId="5B7329B7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68.623.715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D15EAB" w14:paraId="4B8A7019" w14:textId="07A33827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798</w:t>
            </w:r>
            <w:r w:rsidR="00761883">
              <w:rPr>
                <w:rFonts w:cstheme="minorHAnsi"/>
              </w:rPr>
              <w:t>,</w:t>
            </w:r>
            <w:r w:rsidRPr="00C13977">
              <w:rPr>
                <w:rFonts w:cstheme="minorHAnsi"/>
                <w:lang w:val="el-GR"/>
              </w:rPr>
              <w:t>8</w:t>
            </w:r>
            <w:r w:rsidRPr="00C13977">
              <w:rPr>
                <w:rFonts w:cstheme="minorHAnsi"/>
              </w:rPr>
              <w:t xml:space="preserve"> KB</w:t>
            </w:r>
          </w:p>
        </w:tc>
      </w:tr>
      <w:tr w:rsidRPr="00C13977" w:rsidR="005A224B" w:rsidTr="00924896" w14:paraId="2CE63F6F" w14:textId="77777777">
        <w:trPr>
          <w:trHeight w:val="468"/>
          <w:jc w:val="center"/>
        </w:trPr>
        <w:tc>
          <w:tcPr>
            <w:tcW w:w="1250" w:type="pct"/>
          </w:tcPr>
          <w:p w:rsidRPr="00C13977" w:rsidR="005A224B" w:rsidP="005A224B" w:rsidRDefault="005A224B" w14:paraId="1ECEC44E" w14:textId="24F5E888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SLL</w:t>
            </w:r>
          </w:p>
        </w:tc>
        <w:tc>
          <w:tcPr>
            <w:tcW w:w="1250" w:type="pct"/>
          </w:tcPr>
          <w:p w:rsidRPr="00C13977" w:rsidR="005A224B" w:rsidP="005A224B" w:rsidRDefault="005A224B" w14:paraId="7D4DB089" w14:textId="09680384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DLL</w:t>
            </w:r>
          </w:p>
        </w:tc>
        <w:tc>
          <w:tcPr>
            <w:tcW w:w="1250" w:type="pct"/>
          </w:tcPr>
          <w:p w:rsidRPr="00C13977" w:rsidR="005A224B" w:rsidP="005A224B" w:rsidRDefault="0002374B" w14:paraId="287A6D8F" w14:textId="5EB76479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69.294.757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D15EAB" w14:paraId="7BC9CF1A" w14:textId="419D5731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980</w:t>
            </w:r>
            <w:r w:rsidR="009C7E6D">
              <w:rPr>
                <w:rFonts w:cstheme="minorHAnsi"/>
              </w:rPr>
              <w:t>,</w:t>
            </w:r>
            <w:r w:rsidRPr="00C13977">
              <w:rPr>
                <w:rFonts w:cstheme="minorHAnsi"/>
                <w:lang w:val="el-GR"/>
              </w:rPr>
              <w:t>3</w:t>
            </w:r>
            <w:r w:rsidRPr="00C13977">
              <w:rPr>
                <w:rFonts w:cstheme="minorHAnsi"/>
              </w:rPr>
              <w:t xml:space="preserve"> KB</w:t>
            </w:r>
          </w:p>
        </w:tc>
      </w:tr>
      <w:tr w:rsidRPr="00C13977" w:rsidR="005A224B" w:rsidTr="00924896" w14:paraId="2E26D9B5" w14:textId="77777777">
        <w:trPr>
          <w:trHeight w:val="490"/>
          <w:jc w:val="center"/>
        </w:trPr>
        <w:tc>
          <w:tcPr>
            <w:tcW w:w="1250" w:type="pct"/>
          </w:tcPr>
          <w:p w:rsidRPr="00C13977" w:rsidR="005A224B" w:rsidP="005A224B" w:rsidRDefault="005A224B" w14:paraId="181C6250" w14:textId="464109DC">
            <w:pPr>
              <w:jc w:val="center"/>
              <w:rPr>
                <w:rFonts w:cstheme="minorHAnsi"/>
                <w:lang w:val="el-GR"/>
              </w:rPr>
            </w:pPr>
            <w:r w:rsidRPr="00C13977">
              <w:rPr>
                <w:rFonts w:cstheme="minorHAnsi"/>
              </w:rPr>
              <w:t>SLL</w:t>
            </w:r>
          </w:p>
        </w:tc>
        <w:tc>
          <w:tcPr>
            <w:tcW w:w="1250" w:type="pct"/>
          </w:tcPr>
          <w:p w:rsidRPr="00C13977" w:rsidR="005A224B" w:rsidP="005A224B" w:rsidRDefault="005A224B" w14:paraId="13F45A80" w14:textId="6C5409CE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DYN_ARR</w:t>
            </w:r>
          </w:p>
        </w:tc>
        <w:tc>
          <w:tcPr>
            <w:tcW w:w="1250" w:type="pct"/>
          </w:tcPr>
          <w:p w:rsidRPr="00C13977" w:rsidR="005A224B" w:rsidP="005A224B" w:rsidRDefault="002A298C" w14:paraId="2040A643" w14:textId="71AD66AB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469.745.084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D15EAB" w14:paraId="6B370FEF" w14:textId="79929CE4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1.111</w:t>
            </w:r>
            <w:r w:rsidRPr="00C13977">
              <w:rPr>
                <w:rFonts w:cstheme="minorHAnsi"/>
              </w:rPr>
              <w:t xml:space="preserve"> </w:t>
            </w:r>
            <w:r w:rsidRPr="00C13977" w:rsidR="00BB0B6C">
              <w:rPr>
                <w:rFonts w:cstheme="minorHAnsi"/>
              </w:rPr>
              <w:t>K</w:t>
            </w:r>
            <w:r w:rsidRPr="00C13977">
              <w:rPr>
                <w:rFonts w:cstheme="minorHAnsi"/>
              </w:rPr>
              <w:t>B</w:t>
            </w:r>
          </w:p>
        </w:tc>
      </w:tr>
      <w:tr w:rsidRPr="00C13977" w:rsidR="005A224B" w:rsidTr="00924896" w14:paraId="05EE6BA5" w14:textId="77777777">
        <w:trPr>
          <w:trHeight w:val="468"/>
          <w:jc w:val="center"/>
        </w:trPr>
        <w:tc>
          <w:tcPr>
            <w:tcW w:w="1250" w:type="pct"/>
          </w:tcPr>
          <w:p w:rsidRPr="00C13977" w:rsidR="005A224B" w:rsidP="005A224B" w:rsidRDefault="005A224B" w14:paraId="237ABA84" w14:textId="2C47349D">
            <w:pPr>
              <w:jc w:val="center"/>
              <w:rPr>
                <w:rFonts w:cstheme="minorHAnsi"/>
                <w:lang w:val="el-GR"/>
              </w:rPr>
            </w:pPr>
            <w:r w:rsidRPr="00C13977">
              <w:rPr>
                <w:rFonts w:cstheme="minorHAnsi"/>
              </w:rPr>
              <w:t>DLL</w:t>
            </w:r>
          </w:p>
        </w:tc>
        <w:tc>
          <w:tcPr>
            <w:tcW w:w="1250" w:type="pct"/>
          </w:tcPr>
          <w:p w:rsidRPr="00C13977" w:rsidR="005A224B" w:rsidP="005A224B" w:rsidRDefault="005A224B" w14:paraId="3652118D" w14:textId="2485CF0D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SLL</w:t>
            </w:r>
          </w:p>
        </w:tc>
        <w:tc>
          <w:tcPr>
            <w:tcW w:w="1250" w:type="pct"/>
          </w:tcPr>
          <w:p w:rsidRPr="00C13977" w:rsidR="005A224B" w:rsidP="005A224B" w:rsidRDefault="002A298C" w14:paraId="05781F86" w14:textId="137CB617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68.636.379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92421C" w14:paraId="6C5E0E3A" w14:textId="46F973FF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823</w:t>
            </w:r>
            <w:r w:rsidR="009C7E6D">
              <w:rPr>
                <w:rFonts w:cstheme="minorHAnsi"/>
              </w:rPr>
              <w:t>,</w:t>
            </w:r>
            <w:r w:rsidRPr="00C13977">
              <w:rPr>
                <w:rFonts w:cstheme="minorHAnsi"/>
                <w:lang w:val="el-GR"/>
              </w:rPr>
              <w:t>0</w:t>
            </w:r>
            <w:r w:rsidRPr="00C13977">
              <w:rPr>
                <w:rFonts w:cstheme="minorHAnsi"/>
              </w:rPr>
              <w:t xml:space="preserve"> KB</w:t>
            </w:r>
          </w:p>
        </w:tc>
      </w:tr>
      <w:tr w:rsidRPr="00C13977" w:rsidR="005A224B" w:rsidTr="00924896" w14:paraId="7632AA36" w14:textId="77777777">
        <w:trPr>
          <w:trHeight w:val="468"/>
          <w:jc w:val="center"/>
        </w:trPr>
        <w:tc>
          <w:tcPr>
            <w:tcW w:w="1250" w:type="pct"/>
          </w:tcPr>
          <w:p w:rsidRPr="00C13977" w:rsidR="005A224B" w:rsidP="005A224B" w:rsidRDefault="005A224B" w14:paraId="26A44A3F" w14:textId="5E8D739B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DLL</w:t>
            </w:r>
          </w:p>
        </w:tc>
        <w:tc>
          <w:tcPr>
            <w:tcW w:w="1250" w:type="pct"/>
          </w:tcPr>
          <w:p w:rsidRPr="00C13977" w:rsidR="005A224B" w:rsidP="005A224B" w:rsidRDefault="005A224B" w14:paraId="07C11A4C" w14:textId="3297516D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DLL</w:t>
            </w:r>
          </w:p>
        </w:tc>
        <w:tc>
          <w:tcPr>
            <w:tcW w:w="1250" w:type="pct"/>
          </w:tcPr>
          <w:p w:rsidRPr="00C13977" w:rsidR="005A224B" w:rsidP="005A224B" w:rsidRDefault="002A298C" w14:paraId="161A8D0F" w14:textId="02A547F4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69.306.584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516982" w14:paraId="13A23BD0" w14:textId="70FE3185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983</w:t>
            </w:r>
            <w:r w:rsidR="009C7E6D">
              <w:rPr>
                <w:rFonts w:cstheme="minorHAnsi"/>
              </w:rPr>
              <w:t>,</w:t>
            </w:r>
            <w:r w:rsidRPr="00C13977">
              <w:rPr>
                <w:rFonts w:cstheme="minorHAnsi"/>
                <w:lang w:val="el-GR"/>
              </w:rPr>
              <w:t xml:space="preserve">3 </w:t>
            </w:r>
            <w:r w:rsidRPr="00C13977">
              <w:rPr>
                <w:rFonts w:cstheme="minorHAnsi"/>
              </w:rPr>
              <w:t>KB</w:t>
            </w:r>
          </w:p>
        </w:tc>
      </w:tr>
      <w:tr w:rsidRPr="00C13977" w:rsidR="005A224B" w:rsidTr="00924896" w14:paraId="06C3A826" w14:textId="77777777">
        <w:trPr>
          <w:trHeight w:val="490"/>
          <w:jc w:val="center"/>
        </w:trPr>
        <w:tc>
          <w:tcPr>
            <w:tcW w:w="1250" w:type="pct"/>
          </w:tcPr>
          <w:p w:rsidRPr="00C13977" w:rsidR="005A224B" w:rsidP="005A224B" w:rsidRDefault="005A224B" w14:paraId="10B8E06B" w14:textId="4CFED13D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DLL</w:t>
            </w:r>
          </w:p>
        </w:tc>
        <w:tc>
          <w:tcPr>
            <w:tcW w:w="1250" w:type="pct"/>
          </w:tcPr>
          <w:p w:rsidRPr="00C13977" w:rsidR="005A224B" w:rsidP="005A224B" w:rsidRDefault="005A224B" w14:paraId="1F8613A8" w14:textId="1AD17E96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DYN_ARR</w:t>
            </w:r>
          </w:p>
        </w:tc>
        <w:tc>
          <w:tcPr>
            <w:tcW w:w="1250" w:type="pct"/>
          </w:tcPr>
          <w:p w:rsidRPr="00C13977" w:rsidR="005A224B" w:rsidP="005A224B" w:rsidRDefault="002A298C" w14:paraId="75ACE301" w14:textId="604CCBE8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469.759.381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516982" w14:paraId="048D8871" w14:textId="4229C768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1</w:t>
            </w:r>
            <w:r w:rsidRPr="00C13977" w:rsidR="00BB0B6C">
              <w:rPr>
                <w:rFonts w:cstheme="minorHAnsi"/>
              </w:rPr>
              <w:t>.</w:t>
            </w:r>
            <w:r w:rsidRPr="00C13977">
              <w:rPr>
                <w:rFonts w:cstheme="minorHAnsi"/>
              </w:rPr>
              <w:t xml:space="preserve">128 </w:t>
            </w:r>
            <w:r w:rsidRPr="00C13977" w:rsidR="00BB0B6C">
              <w:rPr>
                <w:rFonts w:cstheme="minorHAnsi"/>
              </w:rPr>
              <w:t>K</w:t>
            </w:r>
            <w:r w:rsidRPr="00C13977">
              <w:rPr>
                <w:rFonts w:cstheme="minorHAnsi"/>
              </w:rPr>
              <w:t>B</w:t>
            </w:r>
          </w:p>
        </w:tc>
      </w:tr>
      <w:tr w:rsidRPr="00C13977" w:rsidR="005A224B" w:rsidTr="00924896" w14:paraId="51AD4F0D" w14:textId="77777777">
        <w:trPr>
          <w:trHeight w:val="468"/>
          <w:jc w:val="center"/>
        </w:trPr>
        <w:tc>
          <w:tcPr>
            <w:tcW w:w="1250" w:type="pct"/>
          </w:tcPr>
          <w:p w:rsidRPr="00C13977" w:rsidR="005A224B" w:rsidP="005A224B" w:rsidRDefault="005A224B" w14:paraId="1B165B3A" w14:textId="5BACBF12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DYN_ARR</w:t>
            </w:r>
          </w:p>
        </w:tc>
        <w:tc>
          <w:tcPr>
            <w:tcW w:w="1250" w:type="pct"/>
          </w:tcPr>
          <w:p w:rsidRPr="00C13977" w:rsidR="005A224B" w:rsidP="005A224B" w:rsidRDefault="005A224B" w14:paraId="43B673FF" w14:textId="1173AA34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SLL</w:t>
            </w:r>
          </w:p>
        </w:tc>
        <w:tc>
          <w:tcPr>
            <w:tcW w:w="1250" w:type="pct"/>
          </w:tcPr>
          <w:p w:rsidRPr="00C13977" w:rsidR="005A224B" w:rsidP="005A224B" w:rsidRDefault="002A298C" w14:paraId="498CD2C1" w14:textId="4F94C497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69.157.410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D15EAB" w14:paraId="3A7E1D24" w14:textId="2AD93E40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760</w:t>
            </w:r>
            <w:r w:rsidR="009C7E6D">
              <w:rPr>
                <w:rFonts w:cstheme="minorHAnsi"/>
              </w:rPr>
              <w:t>,</w:t>
            </w:r>
            <w:r w:rsidRPr="00C13977">
              <w:rPr>
                <w:rFonts w:cstheme="minorHAnsi"/>
                <w:lang w:val="el-GR"/>
              </w:rPr>
              <w:t>2</w:t>
            </w:r>
            <w:r w:rsidRPr="00C13977">
              <w:rPr>
                <w:rFonts w:cstheme="minorHAnsi"/>
              </w:rPr>
              <w:t xml:space="preserve"> KB</w:t>
            </w:r>
          </w:p>
        </w:tc>
      </w:tr>
      <w:tr w:rsidRPr="00C13977" w:rsidR="005A224B" w:rsidTr="00924896" w14:paraId="15ED2A0F" w14:textId="77777777">
        <w:trPr>
          <w:trHeight w:val="468"/>
          <w:jc w:val="center"/>
        </w:trPr>
        <w:tc>
          <w:tcPr>
            <w:tcW w:w="1250" w:type="pct"/>
          </w:tcPr>
          <w:p w:rsidRPr="00C13977" w:rsidR="005A224B" w:rsidP="005A224B" w:rsidRDefault="005A224B" w14:paraId="00BE91D9" w14:textId="7339A156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DYN_ARR</w:t>
            </w:r>
          </w:p>
        </w:tc>
        <w:tc>
          <w:tcPr>
            <w:tcW w:w="1250" w:type="pct"/>
          </w:tcPr>
          <w:p w:rsidRPr="00C13977" w:rsidR="005A224B" w:rsidP="005A224B" w:rsidRDefault="005A224B" w14:paraId="29EDE96E" w14:textId="275BD139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DLL</w:t>
            </w:r>
          </w:p>
        </w:tc>
        <w:tc>
          <w:tcPr>
            <w:tcW w:w="1250" w:type="pct"/>
          </w:tcPr>
          <w:p w:rsidRPr="00C13977" w:rsidR="005A224B" w:rsidP="005A224B" w:rsidRDefault="00AD57D2" w14:paraId="2720F243" w14:textId="46D9BDA6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69.835.033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92421C" w14:paraId="35FAB664" w14:textId="4CA166A5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928</w:t>
            </w:r>
            <w:r w:rsidR="009C7E6D">
              <w:rPr>
                <w:rFonts w:cstheme="minorHAnsi"/>
              </w:rPr>
              <w:t>,</w:t>
            </w:r>
            <w:r w:rsidRPr="00C13977">
              <w:rPr>
                <w:rFonts w:cstheme="minorHAnsi"/>
                <w:lang w:val="el-GR"/>
              </w:rPr>
              <w:t>5</w:t>
            </w:r>
            <w:r w:rsidRPr="00C13977">
              <w:rPr>
                <w:rFonts w:cstheme="minorHAnsi"/>
              </w:rPr>
              <w:t xml:space="preserve"> KB</w:t>
            </w:r>
          </w:p>
        </w:tc>
      </w:tr>
      <w:tr w:rsidRPr="00C13977" w:rsidR="005A224B" w:rsidTr="00924896" w14:paraId="4D8CD4E5" w14:textId="77777777">
        <w:trPr>
          <w:trHeight w:val="490"/>
          <w:jc w:val="center"/>
        </w:trPr>
        <w:tc>
          <w:tcPr>
            <w:tcW w:w="1250" w:type="pct"/>
          </w:tcPr>
          <w:p w:rsidRPr="00C13977" w:rsidR="005A224B" w:rsidP="005A224B" w:rsidRDefault="005A224B" w14:paraId="46733D8B" w14:textId="6F2E3D54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DYN_ARR</w:t>
            </w:r>
          </w:p>
        </w:tc>
        <w:tc>
          <w:tcPr>
            <w:tcW w:w="1250" w:type="pct"/>
          </w:tcPr>
          <w:p w:rsidRPr="00C13977" w:rsidR="005A224B" w:rsidP="005A224B" w:rsidRDefault="005A224B" w14:paraId="4E0CCAE6" w14:textId="31176747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DYN_ARR</w:t>
            </w:r>
          </w:p>
        </w:tc>
        <w:tc>
          <w:tcPr>
            <w:tcW w:w="1250" w:type="pct"/>
          </w:tcPr>
          <w:p w:rsidRPr="00C13977" w:rsidR="005A224B" w:rsidP="005A224B" w:rsidRDefault="00AD57D2" w14:paraId="5BD0A561" w14:textId="7449267A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470.503.305</m:t>
                </m:r>
              </m:oMath>
            </m:oMathPara>
          </w:p>
        </w:tc>
        <w:tc>
          <w:tcPr>
            <w:tcW w:w="1250" w:type="pct"/>
          </w:tcPr>
          <w:p w:rsidRPr="00C13977" w:rsidR="005A224B" w:rsidP="005A224B" w:rsidRDefault="0092421C" w14:paraId="6E65738B" w14:textId="70019F10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  <w:lang w:val="el-GR"/>
              </w:rPr>
              <w:t>1.075</w:t>
            </w:r>
            <w:r w:rsidRPr="00C13977">
              <w:rPr>
                <w:rFonts w:cstheme="minorHAnsi"/>
              </w:rPr>
              <w:t xml:space="preserve"> </w:t>
            </w:r>
            <w:r w:rsidRPr="00C13977" w:rsidR="00BB0B6C">
              <w:rPr>
                <w:rFonts w:cstheme="minorHAnsi"/>
              </w:rPr>
              <w:t>K</w:t>
            </w:r>
            <w:r w:rsidRPr="00C13977">
              <w:rPr>
                <w:rFonts w:cstheme="minorHAnsi"/>
              </w:rPr>
              <w:t>B</w:t>
            </w:r>
          </w:p>
        </w:tc>
      </w:tr>
    </w:tbl>
    <w:p w:rsidRPr="00C13977" w:rsidR="0090718B" w:rsidP="00AE144C" w:rsidRDefault="0090718B" w14:paraId="3E41872E" w14:textId="77777777">
      <w:pPr>
        <w:rPr>
          <w:rFonts w:cstheme="minorHAnsi"/>
          <w:sz w:val="24"/>
          <w:szCs w:val="24"/>
          <w:lang w:val="el-GR"/>
        </w:rPr>
      </w:pPr>
    </w:p>
    <w:p w:rsidRPr="00C13977" w:rsidR="00692B3B" w:rsidP="00AE144C" w:rsidRDefault="00692B3B" w14:paraId="07899FF4" w14:textId="45CA1846">
      <w:pPr>
        <w:rPr>
          <w:rFonts w:cstheme="minorHAnsi"/>
          <w:sz w:val="24"/>
          <w:szCs w:val="24"/>
          <w:lang w:val="el-GR"/>
        </w:rPr>
      </w:pPr>
    </w:p>
    <w:p w:rsidRPr="00C13977" w:rsidR="00692B3B" w:rsidP="00AE144C" w:rsidRDefault="00692B3B" w14:paraId="75121DF4" w14:textId="53140264">
      <w:pPr>
        <w:rPr>
          <w:rFonts w:cstheme="minorHAnsi"/>
          <w:sz w:val="24"/>
          <w:szCs w:val="24"/>
          <w:lang w:val="el-GR"/>
        </w:rPr>
      </w:pPr>
    </w:p>
    <w:p w:rsidRPr="00C13977" w:rsidR="00692B3B" w:rsidP="00AE144C" w:rsidRDefault="00692B3B" w14:paraId="41AC8DC5" w14:textId="13C7976F">
      <w:pPr>
        <w:rPr>
          <w:rFonts w:cstheme="minorHAnsi"/>
          <w:sz w:val="24"/>
          <w:szCs w:val="24"/>
          <w:lang w:val="el-GR"/>
        </w:rPr>
      </w:pPr>
    </w:p>
    <w:p w:rsidRPr="00C13977" w:rsidR="00924896" w:rsidP="00AE144C" w:rsidRDefault="00924896" w14:paraId="31D57FE7" w14:textId="67D802FF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9056624" wp14:editId="0D4FEB3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12710" cy="4351020"/>
            <wp:effectExtent l="0" t="0" r="254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71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DA56C29">
        <w:rPr/>
        <w:t/>
      </w:r>
    </w:p>
    <w:p w:rsidRPr="00C13977" w:rsidR="00692B3B" w:rsidP="00AE144C" w:rsidRDefault="00924896" w14:paraId="128F07A8" w14:textId="2EBBEB35">
      <w:pPr>
        <w:rPr>
          <w:rFonts w:cstheme="minorHAnsi"/>
          <w:sz w:val="24"/>
          <w:szCs w:val="24"/>
        </w:rPr>
      </w:pPr>
      <w:r w:rsidRPr="00C13977">
        <w:rPr>
          <w:rFonts w:cstheme="minorHAnsi"/>
          <w:sz w:val="24"/>
          <w:szCs w:val="24"/>
        </w:rPr>
        <w:t>(b)</w:t>
      </w:r>
    </w:p>
    <w:p w:rsidRPr="00C13977" w:rsidR="00057992" w:rsidP="00AE144C" w:rsidRDefault="00924896" w14:paraId="384B4875" w14:textId="4332B8B1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Όπως βλέπουμε από τον πίνακα, η βέλτιστη υλοποίηση για τη μείωση του αριθμού των προσβάσεων μνήμης, είναι </w:t>
      </w:r>
      <w:r w:rsidRPr="00C13977" w:rsidR="00057992">
        <w:rPr>
          <w:rFonts w:cstheme="minorHAnsi"/>
          <w:sz w:val="24"/>
          <w:szCs w:val="24"/>
        </w:rPr>
        <w:t>SLL</w:t>
      </w:r>
      <w:r w:rsidRPr="00C13977" w:rsidR="00057992">
        <w:rPr>
          <w:rFonts w:cstheme="minorHAnsi"/>
          <w:sz w:val="24"/>
          <w:szCs w:val="24"/>
          <w:lang w:val="el-GR"/>
        </w:rPr>
        <w:t>(</w:t>
      </w:r>
      <w:r w:rsidRPr="00C13977" w:rsidR="00057992">
        <w:rPr>
          <w:rFonts w:cstheme="minorHAnsi"/>
          <w:sz w:val="24"/>
          <w:szCs w:val="24"/>
        </w:rPr>
        <w:t>Single</w:t>
      </w:r>
      <w:r w:rsidRPr="00C13977" w:rsidR="00057992">
        <w:rPr>
          <w:rFonts w:cstheme="minorHAnsi"/>
          <w:sz w:val="24"/>
          <w:szCs w:val="24"/>
          <w:lang w:val="el-GR"/>
        </w:rPr>
        <w:t xml:space="preserve"> </w:t>
      </w:r>
      <w:r w:rsidRPr="00C13977" w:rsidR="00057992">
        <w:rPr>
          <w:rFonts w:cstheme="minorHAnsi"/>
          <w:sz w:val="24"/>
          <w:szCs w:val="24"/>
        </w:rPr>
        <w:t>Linked</w:t>
      </w:r>
      <w:r w:rsidRPr="00C13977" w:rsidR="00057992">
        <w:rPr>
          <w:rFonts w:cstheme="minorHAnsi"/>
          <w:sz w:val="24"/>
          <w:szCs w:val="24"/>
          <w:lang w:val="el-GR"/>
        </w:rPr>
        <w:t xml:space="preserve"> </w:t>
      </w:r>
      <w:r w:rsidRPr="00C13977" w:rsidR="00057992">
        <w:rPr>
          <w:rFonts w:cstheme="minorHAnsi"/>
          <w:sz w:val="24"/>
          <w:szCs w:val="24"/>
        </w:rPr>
        <w:t>List</w:t>
      </w:r>
      <w:r w:rsidRPr="00C13977" w:rsidR="00057992">
        <w:rPr>
          <w:rFonts w:cstheme="minorHAnsi"/>
          <w:sz w:val="24"/>
          <w:szCs w:val="24"/>
          <w:lang w:val="el-GR"/>
        </w:rPr>
        <w:t>) τόσο για τους κόμβους, όσο και τα πακέτα</w:t>
      </w:r>
    </w:p>
    <w:p w:rsidRPr="00916CAA" w:rsidR="00057992" w:rsidP="00AE144C" w:rsidRDefault="00057992" w14:paraId="0BE4458E" w14:textId="57825F5B">
      <w:pPr>
        <w:rPr>
          <w:rFonts w:cstheme="minorHAnsi"/>
          <w:sz w:val="24"/>
          <w:szCs w:val="24"/>
          <w:lang w:val="el-GR"/>
        </w:rPr>
      </w:pPr>
      <w:r w:rsidRPr="00916CAA">
        <w:rPr>
          <w:rFonts w:cstheme="minorHAnsi"/>
          <w:sz w:val="24"/>
          <w:szCs w:val="24"/>
          <w:lang w:val="el-GR"/>
        </w:rPr>
        <w:t>(</w:t>
      </w:r>
      <w:r w:rsidRPr="00C13977">
        <w:rPr>
          <w:rFonts w:cstheme="minorHAnsi"/>
          <w:sz w:val="24"/>
          <w:szCs w:val="24"/>
        </w:rPr>
        <w:t>c</w:t>
      </w:r>
      <w:r w:rsidRPr="00916CAA">
        <w:rPr>
          <w:rFonts w:cstheme="minorHAnsi"/>
          <w:sz w:val="24"/>
          <w:szCs w:val="24"/>
          <w:lang w:val="el-GR"/>
        </w:rPr>
        <w:t>)</w:t>
      </w:r>
    </w:p>
    <w:p w:rsidRPr="00C13977" w:rsidR="00057992" w:rsidP="00057992" w:rsidRDefault="00057992" w14:paraId="467C7261" w14:textId="1184B41A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Όπως βλέπουμε από τον πίνακα, η βέλτιστη υλοποίηση για τη μείωση </w:t>
      </w:r>
      <w:r w:rsidR="009F3880">
        <w:rPr>
          <w:rFonts w:cstheme="minorHAnsi"/>
          <w:sz w:val="24"/>
          <w:szCs w:val="24"/>
          <w:lang w:val="el-GR"/>
        </w:rPr>
        <w:t>των απαιτήσεων</w:t>
      </w:r>
      <w:r w:rsidR="00E30909">
        <w:rPr>
          <w:rFonts w:cstheme="minorHAnsi"/>
          <w:sz w:val="24"/>
          <w:szCs w:val="24"/>
          <w:lang w:val="el-GR"/>
        </w:rPr>
        <w:t xml:space="preserve"> μνήμης</w:t>
      </w:r>
      <w:r w:rsidRPr="00C13977">
        <w:rPr>
          <w:rFonts w:cstheme="minorHAnsi"/>
          <w:sz w:val="24"/>
          <w:szCs w:val="24"/>
          <w:lang w:val="el-GR"/>
        </w:rPr>
        <w:t xml:space="preserve">, είναι </w:t>
      </w:r>
      <w:r w:rsidRPr="00C13977" w:rsidR="004C7D81">
        <w:rPr>
          <w:rFonts w:cstheme="minorHAnsi"/>
          <w:sz w:val="24"/>
          <w:szCs w:val="24"/>
        </w:rPr>
        <w:t>DYN</w:t>
      </w:r>
      <w:r w:rsidRPr="00C13977" w:rsidR="004C7D81">
        <w:rPr>
          <w:rFonts w:cstheme="minorHAnsi"/>
          <w:sz w:val="24"/>
          <w:szCs w:val="24"/>
          <w:lang w:val="el-GR"/>
        </w:rPr>
        <w:t>_</w:t>
      </w:r>
      <w:r w:rsidRPr="00C13977" w:rsidR="004C7D81">
        <w:rPr>
          <w:rFonts w:cstheme="minorHAnsi"/>
          <w:sz w:val="24"/>
          <w:szCs w:val="24"/>
        </w:rPr>
        <w:t>ARR</w:t>
      </w:r>
      <w:r w:rsidRPr="00C13977" w:rsidR="004C7D81">
        <w:rPr>
          <w:rFonts w:cstheme="minorHAnsi"/>
          <w:sz w:val="24"/>
          <w:szCs w:val="24"/>
          <w:lang w:val="el-GR"/>
        </w:rPr>
        <w:t>(</w:t>
      </w:r>
      <w:r w:rsidRPr="00C13977" w:rsidR="004C7D81">
        <w:rPr>
          <w:rFonts w:cstheme="minorHAnsi"/>
          <w:sz w:val="24"/>
          <w:szCs w:val="24"/>
        </w:rPr>
        <w:t>Dynamic</w:t>
      </w:r>
      <w:r w:rsidRPr="00C13977" w:rsidR="004C7D81">
        <w:rPr>
          <w:rFonts w:cstheme="minorHAnsi"/>
          <w:sz w:val="24"/>
          <w:szCs w:val="24"/>
          <w:lang w:val="el-GR"/>
        </w:rPr>
        <w:t xml:space="preserve"> </w:t>
      </w:r>
      <w:r w:rsidRPr="00C13977" w:rsidR="004C7D81">
        <w:rPr>
          <w:rFonts w:cstheme="minorHAnsi"/>
          <w:sz w:val="24"/>
          <w:szCs w:val="24"/>
        </w:rPr>
        <w:t>Array</w:t>
      </w:r>
      <w:r w:rsidRPr="00C13977" w:rsidR="004C7D81">
        <w:rPr>
          <w:rFonts w:cstheme="minorHAnsi"/>
          <w:sz w:val="24"/>
          <w:szCs w:val="24"/>
          <w:lang w:val="el-GR"/>
        </w:rPr>
        <w:t xml:space="preserve">) για τους κόμβους και </w:t>
      </w:r>
      <w:r w:rsidRPr="00C13977">
        <w:rPr>
          <w:rFonts w:cstheme="minorHAnsi"/>
          <w:sz w:val="24"/>
          <w:szCs w:val="24"/>
        </w:rPr>
        <w:t>SLL</w:t>
      </w:r>
      <w:r w:rsidRPr="00C13977">
        <w:rPr>
          <w:rFonts w:cstheme="minorHAnsi"/>
          <w:sz w:val="24"/>
          <w:szCs w:val="24"/>
          <w:lang w:val="el-GR"/>
        </w:rPr>
        <w:t>(</w:t>
      </w:r>
      <w:r w:rsidRPr="00C13977">
        <w:rPr>
          <w:rFonts w:cstheme="minorHAnsi"/>
          <w:sz w:val="24"/>
          <w:szCs w:val="24"/>
        </w:rPr>
        <w:t>Single</w:t>
      </w:r>
      <w:r w:rsidRPr="00C13977">
        <w:rPr>
          <w:rFonts w:cstheme="minorHAnsi"/>
          <w:sz w:val="24"/>
          <w:szCs w:val="24"/>
          <w:lang w:val="el-GR"/>
        </w:rPr>
        <w:t xml:space="preserve"> </w:t>
      </w:r>
      <w:r w:rsidRPr="00C13977">
        <w:rPr>
          <w:rFonts w:cstheme="minorHAnsi"/>
          <w:sz w:val="24"/>
          <w:szCs w:val="24"/>
        </w:rPr>
        <w:t>Linked</w:t>
      </w:r>
      <w:r w:rsidRPr="00C13977">
        <w:rPr>
          <w:rFonts w:cstheme="minorHAnsi"/>
          <w:sz w:val="24"/>
          <w:szCs w:val="24"/>
          <w:lang w:val="el-GR"/>
        </w:rPr>
        <w:t xml:space="preserve"> </w:t>
      </w:r>
      <w:r w:rsidRPr="00C13977">
        <w:rPr>
          <w:rFonts w:cstheme="minorHAnsi"/>
          <w:sz w:val="24"/>
          <w:szCs w:val="24"/>
        </w:rPr>
        <w:t>List</w:t>
      </w:r>
      <w:r w:rsidRPr="00C13977">
        <w:rPr>
          <w:rFonts w:cstheme="minorHAnsi"/>
          <w:sz w:val="24"/>
          <w:szCs w:val="24"/>
          <w:lang w:val="el-GR"/>
        </w:rPr>
        <w:t>) για τα πακέτα</w:t>
      </w:r>
    </w:p>
    <w:p w:rsidRPr="00C13977" w:rsidR="00692B3B" w:rsidP="00AE144C" w:rsidRDefault="00B97D68" w14:paraId="7A18D1B7" w14:textId="2C4424B3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Επίσης, από το διάγραμμα που παραθέσαμε παραπάνω, βλέπουμε πως ο τελευταίος συνδυασμός, </w:t>
      </w:r>
      <w:r w:rsidRPr="00C13977">
        <w:rPr>
          <w:rFonts w:cstheme="minorHAnsi"/>
          <w:sz w:val="24"/>
          <w:szCs w:val="24"/>
        </w:rPr>
        <w:t>DYN</w:t>
      </w:r>
      <w:r w:rsidRPr="00C13977">
        <w:rPr>
          <w:rFonts w:cstheme="minorHAnsi"/>
          <w:sz w:val="24"/>
          <w:szCs w:val="24"/>
          <w:lang w:val="el-GR"/>
        </w:rPr>
        <w:t>_</w:t>
      </w:r>
      <w:r w:rsidRPr="00C13977">
        <w:rPr>
          <w:rFonts w:cstheme="minorHAnsi"/>
          <w:sz w:val="24"/>
          <w:szCs w:val="24"/>
        </w:rPr>
        <w:t>ARR</w:t>
      </w:r>
      <w:r w:rsidRPr="00C13977">
        <w:rPr>
          <w:rFonts w:cstheme="minorHAnsi"/>
          <w:sz w:val="24"/>
          <w:szCs w:val="24"/>
          <w:lang w:val="el-GR"/>
        </w:rPr>
        <w:t xml:space="preserve"> και </w:t>
      </w:r>
      <w:r w:rsidRPr="00C13977">
        <w:rPr>
          <w:rFonts w:cstheme="minorHAnsi"/>
          <w:sz w:val="24"/>
          <w:szCs w:val="24"/>
        </w:rPr>
        <w:t>SLL</w:t>
      </w:r>
      <w:r w:rsidRPr="00C13977">
        <w:rPr>
          <w:rFonts w:cstheme="minorHAnsi"/>
          <w:sz w:val="24"/>
          <w:szCs w:val="24"/>
          <w:lang w:val="el-GR"/>
        </w:rPr>
        <w:t xml:space="preserve"> είναι και ο βέλτιστος κατά </w:t>
      </w:r>
      <w:r w:rsidRPr="00C13977">
        <w:rPr>
          <w:rFonts w:cstheme="minorHAnsi"/>
          <w:sz w:val="24"/>
          <w:szCs w:val="24"/>
        </w:rPr>
        <w:t>pareto</w:t>
      </w:r>
      <w:r w:rsidRPr="00C13977">
        <w:rPr>
          <w:rFonts w:cstheme="minorHAnsi"/>
          <w:sz w:val="24"/>
          <w:szCs w:val="24"/>
          <w:lang w:val="el-GR"/>
        </w:rPr>
        <w:t>.</w:t>
      </w:r>
    </w:p>
    <w:p w:rsidRPr="00C13977" w:rsidR="00692B3B" w:rsidP="00AE144C" w:rsidRDefault="00692B3B" w14:paraId="16A1CC04" w14:textId="1B447581">
      <w:pPr>
        <w:rPr>
          <w:rFonts w:cstheme="minorHAnsi"/>
          <w:sz w:val="24"/>
          <w:szCs w:val="24"/>
          <w:lang w:val="el-GR"/>
        </w:rPr>
      </w:pPr>
    </w:p>
    <w:p w:rsidR="00692B3B" w:rsidP="00AE144C" w:rsidRDefault="00692B3B" w14:paraId="1F8FFE8F" w14:textId="47D60C80">
      <w:pPr>
        <w:rPr>
          <w:rFonts w:cstheme="minorHAnsi"/>
          <w:sz w:val="24"/>
          <w:szCs w:val="24"/>
          <w:lang w:val="el-GR"/>
        </w:rPr>
      </w:pPr>
    </w:p>
    <w:p w:rsidRPr="00C13977" w:rsidR="00E30909" w:rsidP="00AE144C" w:rsidRDefault="00E30909" w14:paraId="79AA5AE5" w14:textId="77777777">
      <w:pPr>
        <w:rPr>
          <w:rFonts w:cstheme="minorHAnsi"/>
          <w:sz w:val="24"/>
          <w:szCs w:val="24"/>
          <w:lang w:val="el-GR"/>
        </w:rPr>
      </w:pPr>
    </w:p>
    <w:p w:rsidRPr="00C13977" w:rsidR="00692B3B" w:rsidP="00AE144C" w:rsidRDefault="00692B3B" w14:paraId="22B532FA" w14:textId="1C715400">
      <w:pPr>
        <w:rPr>
          <w:rFonts w:cstheme="minorHAnsi"/>
          <w:sz w:val="24"/>
          <w:szCs w:val="24"/>
          <w:lang w:val="el-GR"/>
        </w:rPr>
      </w:pPr>
    </w:p>
    <w:p w:rsidRPr="00C13977" w:rsidR="00692B3B" w:rsidP="00AE144C" w:rsidRDefault="00692B3B" w14:paraId="78692AAD" w14:textId="5EA0A79A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C13977">
        <w:rPr>
          <w:rFonts w:cstheme="minorHAnsi"/>
          <w:b/>
          <w:bCs/>
          <w:sz w:val="24"/>
          <w:szCs w:val="24"/>
          <w:u w:val="single"/>
          <w:lang w:val="el-GR"/>
        </w:rPr>
        <w:lastRenderedPageBreak/>
        <w:t xml:space="preserve">Άσκηση 2: Βελτιστοποίηση δυναμικών δομών δεδομένων του αλγορίθμου </w:t>
      </w:r>
      <w:r w:rsidRPr="00C13977">
        <w:rPr>
          <w:rFonts w:cstheme="minorHAnsi"/>
          <w:b/>
          <w:bCs/>
          <w:sz w:val="24"/>
          <w:szCs w:val="24"/>
          <w:u w:val="single"/>
        </w:rPr>
        <w:t>Dijkstra</w:t>
      </w:r>
    </w:p>
    <w:p w:rsidRPr="00916CAA" w:rsidR="00692B3B" w:rsidP="00AE144C" w:rsidRDefault="005713D1" w14:paraId="623DC3D0" w14:textId="5337129E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>(α)</w:t>
      </w:r>
    </w:p>
    <w:p w:rsidRPr="00C13977" w:rsidR="00FC22A8" w:rsidP="00CE6AC3" w:rsidRDefault="00CE6AC3" w14:paraId="7910943D" w14:textId="6744E591">
      <w:pPr>
        <w:tabs>
          <w:tab w:val="right" w:pos="9360"/>
        </w:tabs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Ο κώδικας που μας δίνεται, βρίσκεται εντός του αρχείου </w:t>
      </w:r>
      <w:proofErr w:type="spellStart"/>
      <w:r w:rsidRPr="00C13977">
        <w:rPr>
          <w:rFonts w:cstheme="minorHAnsi"/>
          <w:sz w:val="24"/>
          <w:szCs w:val="24"/>
        </w:rPr>
        <w:t>dijkstra</w:t>
      </w:r>
      <w:proofErr w:type="spellEnd"/>
      <w:r w:rsidRPr="00C13977">
        <w:rPr>
          <w:rFonts w:cstheme="minorHAnsi"/>
          <w:sz w:val="24"/>
          <w:szCs w:val="24"/>
          <w:lang w:val="el-GR"/>
        </w:rPr>
        <w:t>_</w:t>
      </w:r>
      <w:r w:rsidRPr="00C13977">
        <w:rPr>
          <w:rFonts w:cstheme="minorHAnsi"/>
          <w:sz w:val="24"/>
          <w:szCs w:val="24"/>
        </w:rPr>
        <w:t>original</w:t>
      </w:r>
      <w:r w:rsidRPr="00C13977">
        <w:rPr>
          <w:rFonts w:cstheme="minorHAnsi"/>
          <w:sz w:val="24"/>
          <w:szCs w:val="24"/>
          <w:lang w:val="el-GR"/>
        </w:rPr>
        <w:t>.</w:t>
      </w:r>
      <w:r w:rsidRPr="00C13977">
        <w:rPr>
          <w:rFonts w:cstheme="minorHAnsi"/>
          <w:sz w:val="24"/>
          <w:szCs w:val="24"/>
        </w:rPr>
        <w:t>c</w:t>
      </w:r>
      <w:r w:rsidRPr="00C13977">
        <w:rPr>
          <w:rFonts w:cstheme="minorHAnsi"/>
          <w:sz w:val="24"/>
          <w:szCs w:val="24"/>
          <w:lang w:val="el-GR"/>
        </w:rPr>
        <w:t xml:space="preserve">. Οι μόνες αλλαγές που έχουν γίνει σε αυτόν, αφορούν </w:t>
      </w:r>
      <w:r w:rsidRPr="00C13977" w:rsidR="00AA7E12">
        <w:rPr>
          <w:rFonts w:cstheme="minorHAnsi"/>
          <w:sz w:val="24"/>
          <w:szCs w:val="24"/>
          <w:lang w:val="el-GR"/>
        </w:rPr>
        <w:t xml:space="preserve">μερικά </w:t>
      </w:r>
      <w:r w:rsidRPr="00C13977" w:rsidR="00AA7E12">
        <w:rPr>
          <w:rFonts w:cstheme="minorHAnsi"/>
          <w:sz w:val="24"/>
          <w:szCs w:val="24"/>
        </w:rPr>
        <w:t>warnings</w:t>
      </w:r>
      <w:r w:rsidRPr="00C13977" w:rsidR="00AA7E12">
        <w:rPr>
          <w:rFonts w:cstheme="minorHAnsi"/>
          <w:sz w:val="24"/>
          <w:szCs w:val="24"/>
          <w:lang w:val="el-GR"/>
        </w:rPr>
        <w:t xml:space="preserve"> του </w:t>
      </w:r>
      <w:r w:rsidRPr="00C13977" w:rsidR="00AA7E12">
        <w:rPr>
          <w:rFonts w:cstheme="minorHAnsi"/>
          <w:sz w:val="24"/>
          <w:szCs w:val="24"/>
        </w:rPr>
        <w:t>compiler</w:t>
      </w:r>
      <w:r w:rsidRPr="00C13977" w:rsidR="00AA7E12">
        <w:rPr>
          <w:rFonts w:cstheme="minorHAnsi"/>
          <w:sz w:val="24"/>
          <w:szCs w:val="24"/>
          <w:lang w:val="el-GR"/>
        </w:rPr>
        <w:t>(</w:t>
      </w:r>
      <w:r w:rsidRPr="00C13977" w:rsidR="00983F24">
        <w:rPr>
          <w:rFonts w:cstheme="minorHAnsi"/>
          <w:sz w:val="24"/>
          <w:szCs w:val="24"/>
        </w:rPr>
        <w:t>include</w:t>
      </w:r>
      <w:r w:rsidRPr="00C13977" w:rsidR="00983F24">
        <w:rPr>
          <w:rFonts w:cstheme="minorHAnsi"/>
          <w:sz w:val="24"/>
          <w:szCs w:val="24"/>
          <w:lang w:val="el-GR"/>
        </w:rPr>
        <w:t xml:space="preserve"> της &lt;</w:t>
      </w:r>
      <w:proofErr w:type="spellStart"/>
      <w:r w:rsidRPr="00C13977" w:rsidR="00983F24">
        <w:rPr>
          <w:rFonts w:cstheme="minorHAnsi"/>
          <w:sz w:val="24"/>
          <w:szCs w:val="24"/>
        </w:rPr>
        <w:t>stdlib</w:t>
      </w:r>
      <w:proofErr w:type="spellEnd"/>
      <w:r w:rsidRPr="00C13977" w:rsidR="00983F24">
        <w:rPr>
          <w:rFonts w:cstheme="minorHAnsi"/>
          <w:sz w:val="24"/>
          <w:szCs w:val="24"/>
          <w:lang w:val="el-GR"/>
        </w:rPr>
        <w:t>.</w:t>
      </w:r>
      <w:r w:rsidRPr="00C13977" w:rsidR="00983F24">
        <w:rPr>
          <w:rFonts w:cstheme="minorHAnsi"/>
          <w:sz w:val="24"/>
          <w:szCs w:val="24"/>
        </w:rPr>
        <w:t>h</w:t>
      </w:r>
      <w:r w:rsidRPr="00C13977" w:rsidR="00983F24">
        <w:rPr>
          <w:rFonts w:cstheme="minorHAnsi"/>
          <w:sz w:val="24"/>
          <w:szCs w:val="24"/>
          <w:lang w:val="el-GR"/>
        </w:rPr>
        <w:t xml:space="preserve">&gt; και ένα </w:t>
      </w:r>
      <w:r w:rsidRPr="00C13977" w:rsidR="00AA7E12">
        <w:rPr>
          <w:rFonts w:cstheme="minorHAnsi"/>
          <w:sz w:val="24"/>
          <w:szCs w:val="24"/>
        </w:rPr>
        <w:t>return</w:t>
      </w:r>
      <w:r w:rsidRPr="00C13977" w:rsidR="00AA7E12">
        <w:rPr>
          <w:rFonts w:cstheme="minorHAnsi"/>
          <w:sz w:val="24"/>
          <w:szCs w:val="24"/>
          <w:lang w:val="el-GR"/>
        </w:rPr>
        <w:t xml:space="preserve"> 0 στην </w:t>
      </w:r>
      <w:r w:rsidRPr="00C13977" w:rsidR="00983F24">
        <w:rPr>
          <w:rFonts w:cstheme="minorHAnsi"/>
          <w:sz w:val="24"/>
          <w:szCs w:val="24"/>
        </w:rPr>
        <w:t>int</w:t>
      </w:r>
      <w:r w:rsidRPr="00C13977" w:rsidR="00983F24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C13977" w:rsidR="00983F24">
        <w:rPr>
          <w:rFonts w:cstheme="minorHAnsi"/>
          <w:sz w:val="24"/>
          <w:szCs w:val="24"/>
        </w:rPr>
        <w:t>dijkstra</w:t>
      </w:r>
      <w:proofErr w:type="spellEnd"/>
      <w:r w:rsidRPr="00C13977" w:rsidR="00983F24">
        <w:rPr>
          <w:rFonts w:cstheme="minorHAnsi"/>
          <w:sz w:val="24"/>
          <w:szCs w:val="24"/>
          <w:lang w:val="el-GR"/>
        </w:rPr>
        <w:t xml:space="preserve">). Τον κάναμε λοιπόν </w:t>
      </w:r>
      <w:r w:rsidRPr="00C13977" w:rsidR="00983F24">
        <w:rPr>
          <w:rFonts w:cstheme="minorHAnsi"/>
          <w:sz w:val="24"/>
          <w:szCs w:val="24"/>
        </w:rPr>
        <w:t>compile</w:t>
      </w:r>
      <w:r w:rsidRPr="00C13977" w:rsidR="00983F24">
        <w:rPr>
          <w:rFonts w:cstheme="minorHAnsi"/>
          <w:sz w:val="24"/>
          <w:szCs w:val="24"/>
          <w:lang w:val="el-GR"/>
        </w:rPr>
        <w:t xml:space="preserve"> με την εντολή </w:t>
      </w:r>
      <w:r w:rsidRPr="00C13977" w:rsidR="00D35B02">
        <w:rPr>
          <w:rFonts w:cstheme="minorHAnsi"/>
          <w:sz w:val="24"/>
          <w:szCs w:val="24"/>
          <w:lang w:val="el-GR"/>
        </w:rPr>
        <w:br/>
      </w:r>
      <w:proofErr w:type="spellStart"/>
      <w:r w:rsidRPr="00C13977" w:rsidR="00FC22A8">
        <w:rPr>
          <w:rFonts w:cstheme="minorHAnsi"/>
          <w:sz w:val="24"/>
          <w:szCs w:val="24"/>
        </w:rPr>
        <w:t>gcc</w:t>
      </w:r>
      <w:proofErr w:type="spellEnd"/>
      <w:r w:rsidRPr="00C13977" w:rsidR="00FC22A8">
        <w:rPr>
          <w:rFonts w:cstheme="minorHAnsi"/>
          <w:sz w:val="24"/>
          <w:szCs w:val="24"/>
          <w:lang w:val="el-GR"/>
        </w:rPr>
        <w:t>48 -</w:t>
      </w:r>
      <w:r w:rsidRPr="00C13977" w:rsidR="00FC22A8">
        <w:rPr>
          <w:rFonts w:cstheme="minorHAnsi"/>
          <w:sz w:val="24"/>
          <w:szCs w:val="24"/>
        </w:rPr>
        <w:t>Wall</w:t>
      </w:r>
      <w:r w:rsidRPr="00C13977" w:rsidR="00FC22A8">
        <w:rPr>
          <w:rFonts w:cstheme="minorHAnsi"/>
          <w:sz w:val="24"/>
          <w:szCs w:val="24"/>
          <w:lang w:val="el-GR"/>
        </w:rPr>
        <w:t xml:space="preserve"> -</w:t>
      </w:r>
      <w:proofErr w:type="spellStart"/>
      <w:r w:rsidRPr="00C13977" w:rsidR="00FC22A8">
        <w:rPr>
          <w:rFonts w:cstheme="minorHAnsi"/>
          <w:sz w:val="24"/>
          <w:szCs w:val="24"/>
        </w:rPr>
        <w:t>Wextra</w:t>
      </w:r>
      <w:proofErr w:type="spellEnd"/>
      <w:r w:rsidRPr="00C13977" w:rsidR="00FC22A8">
        <w:rPr>
          <w:rFonts w:cstheme="minorHAnsi"/>
          <w:sz w:val="24"/>
          <w:szCs w:val="24"/>
          <w:lang w:val="el-GR"/>
        </w:rPr>
        <w:t xml:space="preserve"> -</w:t>
      </w:r>
      <w:r w:rsidRPr="00C13977" w:rsidR="00FC22A8">
        <w:rPr>
          <w:rFonts w:cstheme="minorHAnsi"/>
          <w:sz w:val="24"/>
          <w:szCs w:val="24"/>
        </w:rPr>
        <w:t>g</w:t>
      </w:r>
      <w:r w:rsidRPr="00C13977" w:rsidR="00FC22A8">
        <w:rPr>
          <w:rFonts w:cstheme="minorHAnsi"/>
          <w:sz w:val="24"/>
          <w:szCs w:val="24"/>
          <w:lang w:val="el-GR"/>
        </w:rPr>
        <w:t xml:space="preserve"> -</w:t>
      </w:r>
      <w:proofErr w:type="spellStart"/>
      <w:r w:rsidRPr="00C13977" w:rsidR="00FC22A8">
        <w:rPr>
          <w:rFonts w:cstheme="minorHAnsi"/>
          <w:sz w:val="24"/>
          <w:szCs w:val="24"/>
        </w:rPr>
        <w:t>Wno</w:t>
      </w:r>
      <w:proofErr w:type="spellEnd"/>
      <w:r w:rsidRPr="00C13977" w:rsidR="00FC22A8">
        <w:rPr>
          <w:rFonts w:cstheme="minorHAnsi"/>
          <w:sz w:val="24"/>
          <w:szCs w:val="24"/>
          <w:lang w:val="el-GR"/>
        </w:rPr>
        <w:t>-</w:t>
      </w:r>
      <w:r w:rsidRPr="00C13977" w:rsidR="00FC22A8">
        <w:rPr>
          <w:rFonts w:cstheme="minorHAnsi"/>
          <w:sz w:val="24"/>
          <w:szCs w:val="24"/>
        </w:rPr>
        <w:t>unused</w:t>
      </w:r>
      <w:r w:rsidRPr="00C13977" w:rsidR="00FC22A8">
        <w:rPr>
          <w:rFonts w:cstheme="minorHAnsi"/>
          <w:sz w:val="24"/>
          <w:szCs w:val="24"/>
          <w:lang w:val="el-GR"/>
        </w:rPr>
        <w:t>-</w:t>
      </w:r>
      <w:r w:rsidRPr="00C13977" w:rsidR="00FC22A8">
        <w:rPr>
          <w:rFonts w:cstheme="minorHAnsi"/>
          <w:sz w:val="24"/>
          <w:szCs w:val="24"/>
        </w:rPr>
        <w:t>but</w:t>
      </w:r>
      <w:r w:rsidRPr="00C13977" w:rsidR="00FC22A8">
        <w:rPr>
          <w:rFonts w:cstheme="minorHAnsi"/>
          <w:sz w:val="24"/>
          <w:szCs w:val="24"/>
          <w:lang w:val="el-GR"/>
        </w:rPr>
        <w:t>-</w:t>
      </w:r>
      <w:r w:rsidRPr="00C13977" w:rsidR="00FC22A8">
        <w:rPr>
          <w:rFonts w:cstheme="minorHAnsi"/>
          <w:sz w:val="24"/>
          <w:szCs w:val="24"/>
        </w:rPr>
        <w:t>set</w:t>
      </w:r>
      <w:r w:rsidRPr="00C13977" w:rsidR="00FC22A8">
        <w:rPr>
          <w:rFonts w:cstheme="minorHAnsi"/>
          <w:sz w:val="24"/>
          <w:szCs w:val="24"/>
          <w:lang w:val="el-GR"/>
        </w:rPr>
        <w:t>-</w:t>
      </w:r>
      <w:r w:rsidRPr="00C13977" w:rsidR="00FC22A8">
        <w:rPr>
          <w:rFonts w:cstheme="minorHAnsi"/>
          <w:sz w:val="24"/>
          <w:szCs w:val="24"/>
        </w:rPr>
        <w:t>variable</w:t>
      </w:r>
      <w:r w:rsidRPr="00C13977" w:rsidR="00FC22A8">
        <w:rPr>
          <w:rFonts w:cstheme="minorHAnsi"/>
          <w:sz w:val="24"/>
          <w:szCs w:val="24"/>
          <w:lang w:val="el-GR"/>
        </w:rPr>
        <w:t xml:space="preserve"> -</w:t>
      </w:r>
      <w:r w:rsidRPr="00C13977" w:rsidR="00FC22A8">
        <w:rPr>
          <w:rFonts w:cstheme="minorHAnsi"/>
          <w:sz w:val="24"/>
          <w:szCs w:val="24"/>
        </w:rPr>
        <w:t>o</w:t>
      </w:r>
      <w:r w:rsidRPr="00C13977" w:rsidR="00FC22A8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C13977" w:rsidR="00FC22A8">
        <w:rPr>
          <w:rFonts w:cstheme="minorHAnsi"/>
          <w:sz w:val="24"/>
          <w:szCs w:val="24"/>
        </w:rPr>
        <w:t>dijkstra</w:t>
      </w:r>
      <w:proofErr w:type="spellEnd"/>
      <w:r w:rsidRPr="00C13977" w:rsidR="00FC22A8">
        <w:rPr>
          <w:rFonts w:cstheme="minorHAnsi"/>
          <w:sz w:val="24"/>
          <w:szCs w:val="24"/>
          <w:lang w:val="el-GR"/>
        </w:rPr>
        <w:t>_</w:t>
      </w:r>
      <w:r w:rsidRPr="00C13977" w:rsidR="00FC22A8">
        <w:rPr>
          <w:rFonts w:cstheme="minorHAnsi"/>
          <w:sz w:val="24"/>
          <w:szCs w:val="24"/>
        </w:rPr>
        <w:t>original</w:t>
      </w:r>
      <w:r w:rsidRPr="00C13977" w:rsidR="00FC22A8">
        <w:rPr>
          <w:rFonts w:cstheme="minorHAnsi"/>
          <w:sz w:val="24"/>
          <w:szCs w:val="24"/>
          <w:lang w:val="el-GR"/>
        </w:rPr>
        <w:t xml:space="preserve"> </w:t>
      </w:r>
      <w:proofErr w:type="spellStart"/>
      <w:r w:rsidRPr="00C13977" w:rsidR="00FC22A8">
        <w:rPr>
          <w:rFonts w:cstheme="minorHAnsi"/>
          <w:sz w:val="24"/>
          <w:szCs w:val="24"/>
        </w:rPr>
        <w:t>dijkstra</w:t>
      </w:r>
      <w:proofErr w:type="spellEnd"/>
      <w:r w:rsidRPr="00C13977" w:rsidR="00FC22A8">
        <w:rPr>
          <w:rFonts w:cstheme="minorHAnsi"/>
          <w:sz w:val="24"/>
          <w:szCs w:val="24"/>
          <w:lang w:val="el-GR"/>
        </w:rPr>
        <w:t>_</w:t>
      </w:r>
      <w:r w:rsidRPr="00C13977" w:rsidR="00FC22A8">
        <w:rPr>
          <w:rFonts w:cstheme="minorHAnsi"/>
          <w:sz w:val="24"/>
          <w:szCs w:val="24"/>
        </w:rPr>
        <w:t>original</w:t>
      </w:r>
      <w:r w:rsidRPr="00C13977" w:rsidR="00FC22A8">
        <w:rPr>
          <w:rFonts w:cstheme="minorHAnsi"/>
          <w:sz w:val="24"/>
          <w:szCs w:val="24"/>
          <w:lang w:val="el-GR"/>
        </w:rPr>
        <w:t>.</w:t>
      </w:r>
      <w:r w:rsidRPr="00C13977" w:rsidR="00FC22A8">
        <w:rPr>
          <w:rFonts w:cstheme="minorHAnsi"/>
          <w:sz w:val="24"/>
          <w:szCs w:val="24"/>
        </w:rPr>
        <w:t>c</w:t>
      </w:r>
      <w:r w:rsidRPr="00C13977" w:rsidR="00FC22A8">
        <w:rPr>
          <w:rFonts w:cstheme="minorHAnsi"/>
          <w:sz w:val="24"/>
          <w:szCs w:val="24"/>
          <w:lang w:val="el-GR"/>
        </w:rPr>
        <w:t xml:space="preserve">  -</w:t>
      </w:r>
      <w:proofErr w:type="spellStart"/>
      <w:r w:rsidRPr="00C13977" w:rsidR="00FC22A8">
        <w:rPr>
          <w:rFonts w:cstheme="minorHAnsi"/>
          <w:sz w:val="24"/>
          <w:szCs w:val="24"/>
        </w:rPr>
        <w:t>pthread</w:t>
      </w:r>
      <w:proofErr w:type="spellEnd"/>
      <w:r w:rsidRPr="00C13977" w:rsidR="00D35B02">
        <w:rPr>
          <w:rFonts w:cstheme="minorHAnsi"/>
          <w:sz w:val="24"/>
          <w:szCs w:val="24"/>
          <w:lang w:val="el-GR"/>
        </w:rPr>
        <w:t xml:space="preserve">, </w:t>
      </w:r>
      <w:r w:rsidRPr="00C13977" w:rsidR="00D35B02">
        <w:rPr>
          <w:rFonts w:cstheme="minorHAnsi"/>
          <w:sz w:val="24"/>
          <w:szCs w:val="24"/>
          <w:lang w:val="el-GR"/>
        </w:rPr>
        <w:br/>
      </w:r>
      <w:r w:rsidRPr="00C13977" w:rsidR="00FC22A8">
        <w:rPr>
          <w:rFonts w:cstheme="minorHAnsi"/>
          <w:sz w:val="24"/>
          <w:szCs w:val="24"/>
          <w:lang w:val="el-GR"/>
        </w:rPr>
        <w:t xml:space="preserve">και το </w:t>
      </w:r>
      <w:r w:rsidRPr="00C13977" w:rsidR="00FC22A8">
        <w:rPr>
          <w:rFonts w:cstheme="minorHAnsi"/>
          <w:sz w:val="24"/>
          <w:szCs w:val="24"/>
        </w:rPr>
        <w:t>output</w:t>
      </w:r>
      <w:r w:rsidRPr="00C13977" w:rsidR="00FC22A8">
        <w:rPr>
          <w:rFonts w:cstheme="minorHAnsi"/>
          <w:sz w:val="24"/>
          <w:szCs w:val="24"/>
          <w:lang w:val="el-GR"/>
        </w:rPr>
        <w:t xml:space="preserve"> του κώδικα</w:t>
      </w:r>
      <w:r w:rsidRPr="00C13977" w:rsidR="00810A65">
        <w:rPr>
          <w:rFonts w:cstheme="minorHAnsi"/>
          <w:sz w:val="24"/>
          <w:szCs w:val="24"/>
          <w:lang w:val="el-GR"/>
        </w:rPr>
        <w:t xml:space="preserve"> αφού τρέξαμε </w:t>
      </w:r>
      <w:r w:rsidRPr="00C13977" w:rsidR="00D35B02">
        <w:rPr>
          <w:rFonts w:cstheme="minorHAnsi"/>
          <w:sz w:val="24"/>
          <w:szCs w:val="24"/>
          <w:lang w:val="el-GR"/>
        </w:rPr>
        <w:br/>
      </w:r>
      <w:r w:rsidRPr="00C13977" w:rsidR="00D35B02">
        <w:rPr>
          <w:rFonts w:cstheme="minorHAnsi"/>
          <w:sz w:val="24"/>
          <w:szCs w:val="24"/>
          <w:lang w:val="el-GR"/>
        </w:rPr>
        <w:t>./</w:t>
      </w:r>
      <w:proofErr w:type="spellStart"/>
      <w:r w:rsidRPr="00C13977" w:rsidR="00D35B02">
        <w:rPr>
          <w:rFonts w:cstheme="minorHAnsi"/>
          <w:sz w:val="24"/>
          <w:szCs w:val="24"/>
        </w:rPr>
        <w:t>dijkstra</w:t>
      </w:r>
      <w:proofErr w:type="spellEnd"/>
      <w:r w:rsidRPr="00C13977" w:rsidR="00D35B02">
        <w:rPr>
          <w:rFonts w:cstheme="minorHAnsi"/>
          <w:sz w:val="24"/>
          <w:szCs w:val="24"/>
          <w:lang w:val="el-GR"/>
        </w:rPr>
        <w:t>_</w:t>
      </w:r>
      <w:r w:rsidRPr="00C13977" w:rsidR="00D35B02">
        <w:rPr>
          <w:rFonts w:cstheme="minorHAnsi"/>
          <w:sz w:val="24"/>
          <w:szCs w:val="24"/>
        </w:rPr>
        <w:t>original</w:t>
      </w:r>
      <w:r w:rsidRPr="00C13977" w:rsidR="00D35B02">
        <w:rPr>
          <w:rFonts w:cstheme="minorHAnsi"/>
          <w:sz w:val="24"/>
          <w:szCs w:val="24"/>
          <w:lang w:val="el-GR"/>
        </w:rPr>
        <w:t xml:space="preserve"> </w:t>
      </w:r>
      <w:r w:rsidRPr="00C13977" w:rsidR="00D35B02">
        <w:rPr>
          <w:rFonts w:cstheme="minorHAnsi"/>
          <w:sz w:val="24"/>
          <w:szCs w:val="24"/>
        </w:rPr>
        <w:t>input</w:t>
      </w:r>
      <w:r w:rsidRPr="00C13977" w:rsidR="00D35B02">
        <w:rPr>
          <w:rFonts w:cstheme="minorHAnsi"/>
          <w:sz w:val="24"/>
          <w:szCs w:val="24"/>
          <w:lang w:val="el-GR"/>
        </w:rPr>
        <w:t>.</w:t>
      </w:r>
      <w:proofErr w:type="spellStart"/>
      <w:r w:rsidRPr="00C13977" w:rsidR="00D35B02">
        <w:rPr>
          <w:rFonts w:cstheme="minorHAnsi"/>
          <w:sz w:val="24"/>
          <w:szCs w:val="24"/>
        </w:rPr>
        <w:t>dat</w:t>
      </w:r>
      <w:proofErr w:type="spellEnd"/>
      <w:r w:rsidRPr="00C13977" w:rsidR="00D35B02">
        <w:rPr>
          <w:rFonts w:cstheme="minorHAnsi"/>
          <w:sz w:val="24"/>
          <w:szCs w:val="24"/>
          <w:lang w:val="el-GR"/>
        </w:rPr>
        <w:t xml:space="preserve"> &gt; </w:t>
      </w:r>
      <w:proofErr w:type="gramStart"/>
      <w:r w:rsidRPr="00C13977" w:rsidR="00D35B02">
        <w:rPr>
          <w:rFonts w:cstheme="minorHAnsi"/>
          <w:sz w:val="24"/>
          <w:szCs w:val="24"/>
        </w:rPr>
        <w:t>Outputs</w:t>
      </w:r>
      <w:r w:rsidRPr="00C13977" w:rsidR="00D35B02">
        <w:rPr>
          <w:rFonts w:cstheme="minorHAnsi"/>
          <w:sz w:val="24"/>
          <w:szCs w:val="24"/>
          <w:lang w:val="el-GR"/>
        </w:rPr>
        <w:t>/</w:t>
      </w:r>
      <w:proofErr w:type="spellStart"/>
      <w:r w:rsidRPr="00C13977" w:rsidR="00D35B02">
        <w:rPr>
          <w:rFonts w:cstheme="minorHAnsi"/>
          <w:sz w:val="24"/>
          <w:szCs w:val="24"/>
        </w:rPr>
        <w:t>dijkstra</w:t>
      </w:r>
      <w:proofErr w:type="spellEnd"/>
      <w:r w:rsidRPr="00C13977" w:rsidR="00D35B02">
        <w:rPr>
          <w:rFonts w:cstheme="minorHAnsi"/>
          <w:sz w:val="24"/>
          <w:szCs w:val="24"/>
          <w:lang w:val="el-GR"/>
        </w:rPr>
        <w:t>_</w:t>
      </w:r>
      <w:r w:rsidRPr="00C13977" w:rsidR="00D35B02">
        <w:rPr>
          <w:rFonts w:cstheme="minorHAnsi"/>
          <w:sz w:val="24"/>
          <w:szCs w:val="24"/>
        </w:rPr>
        <w:t>original</w:t>
      </w:r>
      <w:r w:rsidRPr="00C13977" w:rsidR="00D35B02">
        <w:rPr>
          <w:rFonts w:cstheme="minorHAnsi"/>
          <w:sz w:val="24"/>
          <w:szCs w:val="24"/>
          <w:lang w:val="el-GR"/>
        </w:rPr>
        <w:t>.</w:t>
      </w:r>
      <w:r w:rsidRPr="00C13977" w:rsidR="00D35B02">
        <w:rPr>
          <w:rFonts w:cstheme="minorHAnsi"/>
          <w:sz w:val="24"/>
          <w:szCs w:val="24"/>
        </w:rPr>
        <w:t>txt</w:t>
      </w:r>
      <w:r w:rsidRPr="00C13977" w:rsidR="00D35B02">
        <w:rPr>
          <w:rFonts w:cstheme="minorHAnsi"/>
          <w:sz w:val="24"/>
          <w:szCs w:val="24"/>
          <w:lang w:val="el-GR"/>
        </w:rPr>
        <w:t xml:space="preserve">, </w:t>
      </w:r>
      <w:r w:rsidRPr="00C13977" w:rsidR="00FC22A8">
        <w:rPr>
          <w:rFonts w:cstheme="minorHAnsi"/>
          <w:sz w:val="24"/>
          <w:szCs w:val="24"/>
          <w:lang w:val="el-GR"/>
        </w:rPr>
        <w:t xml:space="preserve"> βρίσκεται</w:t>
      </w:r>
      <w:proofErr w:type="gramEnd"/>
      <w:r w:rsidRPr="00C13977" w:rsidR="00FC22A8">
        <w:rPr>
          <w:rFonts w:cstheme="minorHAnsi"/>
          <w:sz w:val="24"/>
          <w:szCs w:val="24"/>
          <w:lang w:val="el-GR"/>
        </w:rPr>
        <w:t xml:space="preserve"> στο αρχείο </w:t>
      </w:r>
      <w:proofErr w:type="spellStart"/>
      <w:r w:rsidRPr="00C13977" w:rsidR="008447A4">
        <w:rPr>
          <w:rFonts w:cstheme="minorHAnsi"/>
          <w:sz w:val="24"/>
          <w:szCs w:val="24"/>
        </w:rPr>
        <w:t>dijkstra</w:t>
      </w:r>
      <w:proofErr w:type="spellEnd"/>
      <w:r w:rsidRPr="00C13977" w:rsidR="008447A4">
        <w:rPr>
          <w:rFonts w:cstheme="minorHAnsi"/>
          <w:sz w:val="24"/>
          <w:szCs w:val="24"/>
          <w:lang w:val="el-GR"/>
        </w:rPr>
        <w:t>_</w:t>
      </w:r>
      <w:r w:rsidRPr="00C13977" w:rsidR="008447A4">
        <w:rPr>
          <w:rFonts w:cstheme="minorHAnsi"/>
          <w:sz w:val="24"/>
          <w:szCs w:val="24"/>
        </w:rPr>
        <w:t>original</w:t>
      </w:r>
      <w:r w:rsidRPr="00C13977" w:rsidR="008447A4">
        <w:rPr>
          <w:rFonts w:cstheme="minorHAnsi"/>
          <w:sz w:val="24"/>
          <w:szCs w:val="24"/>
          <w:lang w:val="el-GR"/>
        </w:rPr>
        <w:t>.</w:t>
      </w:r>
      <w:r w:rsidRPr="00C13977" w:rsidR="008447A4">
        <w:rPr>
          <w:rFonts w:cstheme="minorHAnsi"/>
          <w:sz w:val="24"/>
          <w:szCs w:val="24"/>
        </w:rPr>
        <w:t>txt</w:t>
      </w:r>
      <w:r w:rsidRPr="00C13977" w:rsidR="008447A4">
        <w:rPr>
          <w:rFonts w:cstheme="minorHAnsi"/>
          <w:sz w:val="24"/>
          <w:szCs w:val="24"/>
          <w:lang w:val="el-GR"/>
        </w:rPr>
        <w:t xml:space="preserve"> και είναι το εξής:</w:t>
      </w:r>
    </w:p>
    <w:p w:rsidRPr="00C13977" w:rsidR="004C48D6" w:rsidP="00CE6AC3" w:rsidRDefault="004C48D6" w14:paraId="1AA86596" w14:textId="63CB9968">
      <w:pPr>
        <w:tabs>
          <w:tab w:val="right" w:pos="9360"/>
        </w:tabs>
        <w:rPr>
          <w:rFonts w:cstheme="minorHAnsi"/>
          <w:noProof/>
          <w:sz w:val="24"/>
          <w:szCs w:val="24"/>
        </w:rPr>
      </w:pPr>
      <w:r>
        <w:drawing>
          <wp:inline wp14:editId="4A8E08A7" wp14:anchorId="14C91C4D">
            <wp:extent cx="5935978" cy="2872740"/>
            <wp:effectExtent l="0" t="0" r="7620" b="3810"/>
            <wp:docPr id="4" name="Εικόνα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4"/>
                    <pic:cNvPicPr/>
                  </pic:nvPicPr>
                  <pic:blipFill>
                    <a:blip r:embed="Rc731c087166b4d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5978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3977" w:rsidR="004C48D6" w:rsidP="00CE6AC3" w:rsidRDefault="00361F98" w14:paraId="4D60EB64" w14:textId="1DC921BA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 w:rsidRPr="00C13977">
        <w:rPr>
          <w:rFonts w:cstheme="minorHAnsi"/>
          <w:noProof/>
          <w:sz w:val="24"/>
          <w:szCs w:val="24"/>
          <w:lang w:val="el-GR"/>
        </w:rPr>
        <w:t>(</w:t>
      </w:r>
      <w:r w:rsidRPr="00C13977">
        <w:rPr>
          <w:rFonts w:cstheme="minorHAnsi"/>
          <w:noProof/>
          <w:sz w:val="24"/>
          <w:szCs w:val="24"/>
        </w:rPr>
        <w:t>b</w:t>
      </w:r>
      <w:r w:rsidRPr="00916CAA">
        <w:rPr>
          <w:rFonts w:cstheme="minorHAnsi"/>
          <w:noProof/>
          <w:sz w:val="24"/>
          <w:szCs w:val="24"/>
          <w:lang w:val="el-GR"/>
        </w:rPr>
        <w:t>)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</w:p>
    <w:p w:rsidRPr="00C13977" w:rsidR="00810A65" w:rsidP="00CE6AC3" w:rsidRDefault="00361F98" w14:paraId="10601696" w14:textId="4C451E7B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 w:rsidRPr="00C13977">
        <w:rPr>
          <w:rFonts w:cstheme="minorHAnsi"/>
          <w:noProof/>
          <w:sz w:val="24"/>
          <w:szCs w:val="24"/>
          <w:lang w:val="el-GR"/>
        </w:rPr>
        <w:t xml:space="preserve">Ο μετασχηματισμένος κώδικας, βρίσκεται στο αρχείο </w:t>
      </w:r>
      <w:r w:rsidRPr="00C13977">
        <w:rPr>
          <w:rFonts w:cstheme="minorHAnsi"/>
          <w:noProof/>
          <w:sz w:val="24"/>
          <w:szCs w:val="24"/>
        </w:rPr>
        <w:t>dijkstra</w:t>
      </w:r>
      <w:r w:rsidRPr="00C13977">
        <w:rPr>
          <w:rFonts w:cstheme="minorHAnsi"/>
          <w:noProof/>
          <w:sz w:val="24"/>
          <w:szCs w:val="24"/>
          <w:lang w:val="el-GR"/>
        </w:rPr>
        <w:t>.</w:t>
      </w:r>
      <w:r w:rsidRPr="00C13977">
        <w:rPr>
          <w:rFonts w:cstheme="minorHAnsi"/>
          <w:noProof/>
          <w:sz w:val="24"/>
          <w:szCs w:val="24"/>
        </w:rPr>
        <w:t>c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, ενώ ακόμη έχουμε δημιουργήσει και το </w:t>
      </w:r>
      <w:r w:rsidRPr="00C13977" w:rsidR="008D3F75">
        <w:rPr>
          <w:rFonts w:cstheme="minorHAnsi"/>
          <w:noProof/>
          <w:sz w:val="24"/>
          <w:szCs w:val="24"/>
        </w:rPr>
        <w:t>check</w:t>
      </w:r>
      <w:r w:rsidRPr="00C13977" w:rsidR="008D3F75">
        <w:rPr>
          <w:rFonts w:cstheme="minorHAnsi"/>
          <w:noProof/>
          <w:sz w:val="24"/>
          <w:szCs w:val="24"/>
          <w:lang w:val="el-GR"/>
        </w:rPr>
        <w:t>.</w:t>
      </w:r>
      <w:r w:rsidRPr="00C13977" w:rsidR="008D3F75">
        <w:rPr>
          <w:rFonts w:cstheme="minorHAnsi"/>
          <w:noProof/>
          <w:sz w:val="24"/>
          <w:szCs w:val="24"/>
        </w:rPr>
        <w:t>py</w:t>
      </w:r>
      <w:r w:rsidRPr="00C13977" w:rsidR="008D3F75">
        <w:rPr>
          <w:rFonts w:cstheme="minorHAnsi"/>
          <w:noProof/>
          <w:sz w:val="24"/>
          <w:szCs w:val="24"/>
          <w:lang w:val="el-GR"/>
        </w:rPr>
        <w:t xml:space="preserve">, το οποίο ελέγχει εάν τα </w:t>
      </w:r>
      <w:r w:rsidRPr="00C13977" w:rsidR="008D3F75">
        <w:rPr>
          <w:rFonts w:cstheme="minorHAnsi"/>
          <w:noProof/>
          <w:sz w:val="24"/>
          <w:szCs w:val="24"/>
        </w:rPr>
        <w:t>outputs</w:t>
      </w:r>
      <w:r w:rsidRPr="00C13977" w:rsidR="008D3F75">
        <w:rPr>
          <w:rFonts w:cstheme="minorHAnsi"/>
          <w:noProof/>
          <w:sz w:val="24"/>
          <w:szCs w:val="24"/>
          <w:lang w:val="el-GR"/>
        </w:rPr>
        <w:t xml:space="preserve"> του μετασχηματισμένου κώδικα για κάθε διαφορετική δομή δεδομένων είναι σωστα.</w:t>
      </w:r>
    </w:p>
    <w:p w:rsidRPr="00916CAA" w:rsidR="008D3F75" w:rsidP="00CE6AC3" w:rsidRDefault="008D3F75" w14:paraId="12AF2130" w14:textId="582B8C00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 w:rsidRPr="00C13977">
        <w:rPr>
          <w:rFonts w:cstheme="minorHAnsi"/>
          <w:noProof/>
          <w:sz w:val="24"/>
          <w:szCs w:val="24"/>
          <w:lang w:val="el-GR"/>
        </w:rPr>
        <w:t>(</w:t>
      </w:r>
      <w:r w:rsidRPr="00C13977">
        <w:rPr>
          <w:rFonts w:cstheme="minorHAnsi"/>
          <w:noProof/>
          <w:sz w:val="24"/>
          <w:szCs w:val="24"/>
        </w:rPr>
        <w:t>c</w:t>
      </w:r>
      <w:r w:rsidRPr="00916CAA">
        <w:rPr>
          <w:rFonts w:cstheme="minorHAnsi"/>
          <w:noProof/>
          <w:sz w:val="24"/>
          <w:szCs w:val="24"/>
          <w:lang w:val="el-GR"/>
        </w:rPr>
        <w:t xml:space="preserve">) </w:t>
      </w:r>
    </w:p>
    <w:p w:rsidRPr="00C13977" w:rsidR="008D3F75" w:rsidP="00CE6AC3" w:rsidRDefault="00B57927" w14:paraId="19A6B192" w14:textId="5FB6DA11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 w:rsidRPr="00C13977">
        <w:rPr>
          <w:rFonts w:cstheme="minorHAnsi"/>
          <w:noProof/>
          <w:sz w:val="24"/>
          <w:szCs w:val="24"/>
          <w:lang w:val="el-GR"/>
        </w:rPr>
        <w:t xml:space="preserve">Για την εκτέλεση αυτού του ερωτήματος(όπως και του προηγούμενου) έχουμε δημιουργήσει το </w:t>
      </w:r>
      <w:r w:rsidRPr="00C13977">
        <w:rPr>
          <w:rFonts w:cstheme="minorHAnsi"/>
          <w:noProof/>
          <w:sz w:val="24"/>
          <w:szCs w:val="24"/>
        </w:rPr>
        <w:t>bash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 w:rsidRPr="00C13977">
        <w:rPr>
          <w:rFonts w:cstheme="minorHAnsi"/>
          <w:noProof/>
          <w:sz w:val="24"/>
          <w:szCs w:val="24"/>
        </w:rPr>
        <w:t>script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 w:rsidRPr="00C13977">
        <w:rPr>
          <w:rFonts w:cstheme="minorHAnsi"/>
          <w:noProof/>
          <w:sz w:val="24"/>
          <w:szCs w:val="24"/>
        </w:rPr>
        <w:t>runner</w:t>
      </w:r>
      <w:r w:rsidRPr="00C13977">
        <w:rPr>
          <w:rFonts w:cstheme="minorHAnsi"/>
          <w:noProof/>
          <w:sz w:val="24"/>
          <w:szCs w:val="24"/>
          <w:lang w:val="el-GR"/>
        </w:rPr>
        <w:t>.</w:t>
      </w:r>
      <w:r w:rsidRPr="00C13977">
        <w:rPr>
          <w:rFonts w:cstheme="minorHAnsi"/>
          <w:noProof/>
          <w:sz w:val="24"/>
          <w:szCs w:val="24"/>
        </w:rPr>
        <w:t>sh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. Το </w:t>
      </w:r>
      <w:r w:rsidRPr="00C13977">
        <w:rPr>
          <w:rFonts w:cstheme="minorHAnsi"/>
          <w:noProof/>
          <w:sz w:val="24"/>
          <w:szCs w:val="24"/>
        </w:rPr>
        <w:t>script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αυτό, αρχικά κάνει </w:t>
      </w:r>
      <w:r w:rsidRPr="00C13977">
        <w:rPr>
          <w:rFonts w:cstheme="minorHAnsi"/>
          <w:noProof/>
          <w:sz w:val="24"/>
          <w:szCs w:val="24"/>
        </w:rPr>
        <w:t>compile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τον κώδικα που μας δίνεται και δημιουργεί ένα </w:t>
      </w:r>
      <w:r w:rsidRPr="00C13977">
        <w:rPr>
          <w:rFonts w:cstheme="minorHAnsi"/>
          <w:noProof/>
          <w:sz w:val="24"/>
          <w:szCs w:val="24"/>
        </w:rPr>
        <w:t>executable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 w:rsidRPr="00C13977">
        <w:rPr>
          <w:rFonts w:cstheme="minorHAnsi"/>
          <w:noProof/>
          <w:sz w:val="24"/>
          <w:szCs w:val="24"/>
        </w:rPr>
        <w:t>dijkstra</w:t>
      </w:r>
      <w:r w:rsidRPr="00C13977">
        <w:rPr>
          <w:rFonts w:cstheme="minorHAnsi"/>
          <w:noProof/>
          <w:sz w:val="24"/>
          <w:szCs w:val="24"/>
          <w:lang w:val="el-GR"/>
        </w:rPr>
        <w:t>_</w:t>
      </w:r>
      <w:r w:rsidRPr="00C13977">
        <w:rPr>
          <w:rFonts w:cstheme="minorHAnsi"/>
          <w:noProof/>
          <w:sz w:val="24"/>
          <w:szCs w:val="24"/>
        </w:rPr>
        <w:t>original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. Έπειτα, δίνοντας διαφορετικά </w:t>
      </w:r>
      <w:r w:rsidRPr="00C13977">
        <w:rPr>
          <w:rFonts w:cstheme="minorHAnsi"/>
          <w:noProof/>
          <w:sz w:val="24"/>
          <w:szCs w:val="24"/>
        </w:rPr>
        <w:t>options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στον κώδικα που έχουμε φτιάξει κατά το </w:t>
      </w:r>
      <w:r w:rsidRPr="00C13977">
        <w:rPr>
          <w:rFonts w:cstheme="minorHAnsi"/>
          <w:noProof/>
          <w:sz w:val="24"/>
          <w:szCs w:val="24"/>
        </w:rPr>
        <w:t>compile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, δημιουργεί 3 διαφορετικά </w:t>
      </w:r>
      <w:r w:rsidRPr="00C13977">
        <w:rPr>
          <w:rFonts w:cstheme="minorHAnsi"/>
          <w:noProof/>
          <w:sz w:val="24"/>
          <w:szCs w:val="24"/>
        </w:rPr>
        <w:t>executables</w:t>
      </w:r>
      <w:r w:rsidRPr="00C13977" w:rsidR="00EB770E">
        <w:rPr>
          <w:rFonts w:cstheme="minorHAnsi"/>
          <w:noProof/>
          <w:sz w:val="24"/>
          <w:szCs w:val="24"/>
          <w:lang w:val="el-GR"/>
        </w:rPr>
        <w:t>:</w:t>
      </w:r>
    </w:p>
    <w:p w:rsidRPr="006F6B5D" w:rsidR="00DF6376" w:rsidP="00DF6376" w:rsidRDefault="00DF6376" w14:paraId="2F55A9F7" w14:textId="77777777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 w:rsidRPr="00C13977">
        <w:rPr>
          <w:rFonts w:cstheme="minorHAnsi"/>
          <w:noProof/>
          <w:sz w:val="24"/>
          <w:szCs w:val="24"/>
        </w:rPr>
        <w:t>dijkstra</w:t>
      </w:r>
      <w:r w:rsidRPr="006F6B5D">
        <w:rPr>
          <w:rFonts w:cstheme="minorHAnsi"/>
          <w:noProof/>
          <w:sz w:val="24"/>
          <w:szCs w:val="24"/>
          <w:lang w:val="el-GR"/>
        </w:rPr>
        <w:t>_</w:t>
      </w:r>
      <w:r w:rsidRPr="00C13977">
        <w:rPr>
          <w:rFonts w:cstheme="minorHAnsi"/>
          <w:noProof/>
          <w:sz w:val="24"/>
          <w:szCs w:val="24"/>
        </w:rPr>
        <w:t>sll</w:t>
      </w:r>
      <w:r w:rsidRPr="00CF7573">
        <w:rPr>
          <w:rFonts w:cstheme="minorHAnsi"/>
          <w:noProof/>
          <w:sz w:val="24"/>
          <w:szCs w:val="24"/>
          <w:lang w:val="el-GR"/>
        </w:rPr>
        <w:t>,</w:t>
      </w:r>
      <w:r w:rsidRPr="006F6B5D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 xml:space="preserve">δίνοντας </w:t>
      </w:r>
      <w:r w:rsidRPr="006F6B5D">
        <w:rPr>
          <w:rFonts w:cstheme="minorHAnsi"/>
          <w:noProof/>
          <w:sz w:val="24"/>
          <w:szCs w:val="24"/>
          <w:lang w:val="el-GR"/>
        </w:rPr>
        <w:t>-</w:t>
      </w:r>
      <w:r>
        <w:rPr>
          <w:rFonts w:cstheme="minorHAnsi"/>
          <w:noProof/>
          <w:sz w:val="24"/>
          <w:szCs w:val="24"/>
        </w:rPr>
        <w:t>DSLL</w:t>
      </w:r>
      <w:r w:rsidRPr="006F6B5D">
        <w:rPr>
          <w:rFonts w:cstheme="minorHAnsi"/>
          <w:noProof/>
          <w:sz w:val="24"/>
          <w:szCs w:val="24"/>
          <w:lang w:val="el-GR"/>
        </w:rPr>
        <w:br/>
      </w:r>
      <w:r w:rsidRPr="00C13977">
        <w:rPr>
          <w:rFonts w:cstheme="minorHAnsi"/>
          <w:noProof/>
          <w:sz w:val="24"/>
          <w:szCs w:val="24"/>
        </w:rPr>
        <w:t>dijkstra</w:t>
      </w:r>
      <w:r w:rsidRPr="006F6B5D">
        <w:rPr>
          <w:rFonts w:cstheme="minorHAnsi"/>
          <w:noProof/>
          <w:sz w:val="24"/>
          <w:szCs w:val="24"/>
          <w:lang w:val="el-GR"/>
        </w:rPr>
        <w:t>_</w:t>
      </w:r>
      <w:r w:rsidRPr="00C13977">
        <w:rPr>
          <w:rFonts w:cstheme="minorHAnsi"/>
          <w:noProof/>
          <w:sz w:val="24"/>
          <w:szCs w:val="24"/>
        </w:rPr>
        <w:t>dll</w:t>
      </w:r>
      <w:r w:rsidRPr="00CF7573">
        <w:rPr>
          <w:rFonts w:cstheme="minorHAnsi"/>
          <w:noProof/>
          <w:sz w:val="24"/>
          <w:szCs w:val="24"/>
          <w:lang w:val="el-GR"/>
        </w:rPr>
        <w:t>,</w:t>
      </w:r>
      <w:r w:rsidRPr="006F6B5D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 xml:space="preserve">δίνοντας </w:t>
      </w:r>
      <w:r w:rsidRPr="006F6B5D">
        <w:rPr>
          <w:rFonts w:cstheme="minorHAnsi"/>
          <w:noProof/>
          <w:sz w:val="24"/>
          <w:szCs w:val="24"/>
          <w:lang w:val="el-GR"/>
        </w:rPr>
        <w:t>-</w:t>
      </w:r>
      <w:r>
        <w:rPr>
          <w:rFonts w:cstheme="minorHAnsi"/>
          <w:noProof/>
          <w:sz w:val="24"/>
          <w:szCs w:val="24"/>
        </w:rPr>
        <w:t>DDLL</w:t>
      </w:r>
      <w:r w:rsidRPr="006F6B5D">
        <w:rPr>
          <w:rFonts w:cstheme="minorHAnsi"/>
          <w:noProof/>
          <w:sz w:val="24"/>
          <w:szCs w:val="24"/>
          <w:lang w:val="el-GR"/>
        </w:rPr>
        <w:br/>
      </w:r>
      <w:r w:rsidRPr="00C13977">
        <w:rPr>
          <w:rFonts w:cstheme="minorHAnsi"/>
          <w:noProof/>
          <w:sz w:val="24"/>
          <w:szCs w:val="24"/>
        </w:rPr>
        <w:t>dijkstra</w:t>
      </w:r>
      <w:r w:rsidRPr="006F6B5D">
        <w:rPr>
          <w:rFonts w:cstheme="minorHAnsi"/>
          <w:noProof/>
          <w:sz w:val="24"/>
          <w:szCs w:val="24"/>
          <w:lang w:val="el-GR"/>
        </w:rPr>
        <w:t>_</w:t>
      </w:r>
      <w:r w:rsidRPr="00C13977">
        <w:rPr>
          <w:rFonts w:cstheme="minorHAnsi"/>
          <w:noProof/>
          <w:sz w:val="24"/>
          <w:szCs w:val="24"/>
        </w:rPr>
        <w:t>dyn</w:t>
      </w:r>
      <w:r w:rsidRPr="006F6B5D">
        <w:rPr>
          <w:rFonts w:cstheme="minorHAnsi"/>
          <w:noProof/>
          <w:sz w:val="24"/>
          <w:szCs w:val="24"/>
          <w:lang w:val="el-GR"/>
        </w:rPr>
        <w:t>_</w:t>
      </w:r>
      <w:r w:rsidRPr="00C13977">
        <w:rPr>
          <w:rFonts w:cstheme="minorHAnsi"/>
          <w:noProof/>
          <w:sz w:val="24"/>
          <w:szCs w:val="24"/>
        </w:rPr>
        <w:t>arr</w:t>
      </w:r>
      <w:r w:rsidRPr="006F6B5D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 xml:space="preserve">δίνοντας </w:t>
      </w:r>
      <w:r w:rsidRPr="006F6B5D">
        <w:rPr>
          <w:rFonts w:cstheme="minorHAnsi"/>
          <w:noProof/>
          <w:sz w:val="24"/>
          <w:szCs w:val="24"/>
          <w:lang w:val="el-GR"/>
        </w:rPr>
        <w:t>-</w:t>
      </w:r>
      <w:r>
        <w:rPr>
          <w:rFonts w:cstheme="minorHAnsi"/>
          <w:noProof/>
          <w:sz w:val="24"/>
          <w:szCs w:val="24"/>
        </w:rPr>
        <w:t>DDYN</w:t>
      </w:r>
      <w:r w:rsidRPr="006F6B5D">
        <w:rPr>
          <w:rFonts w:cstheme="minorHAnsi"/>
          <w:noProof/>
          <w:sz w:val="24"/>
          <w:szCs w:val="24"/>
          <w:lang w:val="el-GR"/>
        </w:rPr>
        <w:t>_</w:t>
      </w:r>
      <w:r>
        <w:rPr>
          <w:rFonts w:cstheme="minorHAnsi"/>
          <w:noProof/>
          <w:sz w:val="24"/>
          <w:szCs w:val="24"/>
        </w:rPr>
        <w:t>ARR</w:t>
      </w:r>
    </w:p>
    <w:p w:rsidR="00EB770E" w:rsidP="00CE6AC3" w:rsidRDefault="00EB770E" w14:paraId="281DA6E9" w14:textId="358925FC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 w:rsidRPr="00C13977">
        <w:rPr>
          <w:rFonts w:cstheme="minorHAnsi"/>
          <w:noProof/>
          <w:sz w:val="24"/>
          <w:szCs w:val="24"/>
          <w:lang w:val="el-GR"/>
        </w:rPr>
        <w:lastRenderedPageBreak/>
        <w:t>Το καθένα από τα παραπάνω χρησιμοποιεί την δ</w:t>
      </w:r>
      <w:r w:rsidRPr="00C13977" w:rsidR="006D031E">
        <w:rPr>
          <w:rFonts w:cstheme="minorHAnsi"/>
          <w:noProof/>
          <w:sz w:val="24"/>
          <w:szCs w:val="24"/>
          <w:lang w:val="el-GR"/>
        </w:rPr>
        <w:t xml:space="preserve">ομή δεδομένων που προδίδει το όνομά του. Στη συνέχεια, το </w:t>
      </w:r>
      <w:r w:rsidRPr="00C13977" w:rsidR="006D031E">
        <w:rPr>
          <w:rFonts w:cstheme="minorHAnsi"/>
          <w:noProof/>
          <w:sz w:val="24"/>
          <w:szCs w:val="24"/>
        </w:rPr>
        <w:t>runner</w:t>
      </w:r>
      <w:r w:rsidRPr="00C13977" w:rsidR="006D031E">
        <w:rPr>
          <w:rFonts w:cstheme="minorHAnsi"/>
          <w:noProof/>
          <w:sz w:val="24"/>
          <w:szCs w:val="24"/>
          <w:lang w:val="el-GR"/>
        </w:rPr>
        <w:t>.</w:t>
      </w:r>
      <w:r w:rsidRPr="00C13977" w:rsidR="006D031E">
        <w:rPr>
          <w:rFonts w:cstheme="minorHAnsi"/>
          <w:noProof/>
          <w:sz w:val="24"/>
          <w:szCs w:val="24"/>
        </w:rPr>
        <w:t>sh</w:t>
      </w:r>
      <w:r w:rsidRPr="00C13977" w:rsidR="006D031E">
        <w:rPr>
          <w:rFonts w:cstheme="minorHAnsi"/>
          <w:noProof/>
          <w:sz w:val="24"/>
          <w:szCs w:val="24"/>
          <w:lang w:val="el-GR"/>
        </w:rPr>
        <w:t xml:space="preserve"> τρέχει τις 4 αυτές παραλλαγές του κώδικα, αποθηκεύοντας τα </w:t>
      </w:r>
      <w:r w:rsidRPr="00C13977" w:rsidR="006D031E">
        <w:rPr>
          <w:rFonts w:cstheme="minorHAnsi"/>
          <w:noProof/>
          <w:sz w:val="24"/>
          <w:szCs w:val="24"/>
        </w:rPr>
        <w:t>outputs</w:t>
      </w:r>
      <w:r w:rsidRPr="00C13977" w:rsidR="006D031E">
        <w:rPr>
          <w:rFonts w:cstheme="minorHAnsi"/>
          <w:noProof/>
          <w:sz w:val="24"/>
          <w:szCs w:val="24"/>
          <w:lang w:val="el-GR"/>
        </w:rPr>
        <w:t xml:space="preserve"> τους και συγκρίνοντας τα μέσω του </w:t>
      </w:r>
      <w:r w:rsidRPr="00C13977" w:rsidR="006D031E">
        <w:rPr>
          <w:rFonts w:cstheme="minorHAnsi"/>
          <w:noProof/>
          <w:sz w:val="24"/>
          <w:szCs w:val="24"/>
        </w:rPr>
        <w:t>check</w:t>
      </w:r>
      <w:r w:rsidRPr="00C13977" w:rsidR="006D031E">
        <w:rPr>
          <w:rFonts w:cstheme="minorHAnsi"/>
          <w:noProof/>
          <w:sz w:val="24"/>
          <w:szCs w:val="24"/>
          <w:lang w:val="el-GR"/>
        </w:rPr>
        <w:t>.</w:t>
      </w:r>
      <w:r w:rsidRPr="00C13977" w:rsidR="006D031E">
        <w:rPr>
          <w:rFonts w:cstheme="minorHAnsi"/>
          <w:noProof/>
          <w:sz w:val="24"/>
          <w:szCs w:val="24"/>
        </w:rPr>
        <w:t>py</w:t>
      </w:r>
      <w:r w:rsidRPr="00C13977" w:rsidR="006D031E">
        <w:rPr>
          <w:rFonts w:cstheme="minorHAnsi"/>
          <w:noProof/>
          <w:sz w:val="24"/>
          <w:szCs w:val="24"/>
          <w:lang w:val="el-GR"/>
        </w:rPr>
        <w:t xml:space="preserve"> ώστε να σιγουρευτεί πως τα αποτελέσματα είναι όλα σωστά. </w:t>
      </w:r>
      <w:r w:rsidRPr="00C13977" w:rsidR="00C13977">
        <w:rPr>
          <w:rFonts w:cstheme="minorHAnsi"/>
          <w:noProof/>
          <w:sz w:val="24"/>
          <w:szCs w:val="24"/>
          <w:lang w:val="el-GR"/>
        </w:rPr>
        <w:t xml:space="preserve">Τέλος, δημιουργεί τα αρχεία για τα </w:t>
      </w:r>
      <w:r w:rsidRPr="00C13977" w:rsidR="00C13977">
        <w:rPr>
          <w:rFonts w:cstheme="minorHAnsi"/>
          <w:noProof/>
          <w:sz w:val="24"/>
          <w:szCs w:val="24"/>
        </w:rPr>
        <w:t>memory</w:t>
      </w:r>
      <w:r w:rsidRPr="00C13977" w:rsidR="00C13977">
        <w:rPr>
          <w:rFonts w:cstheme="minorHAnsi"/>
          <w:noProof/>
          <w:sz w:val="24"/>
          <w:szCs w:val="24"/>
          <w:lang w:val="el-GR"/>
        </w:rPr>
        <w:t xml:space="preserve"> </w:t>
      </w:r>
      <w:r w:rsidRPr="00C13977" w:rsidR="00C13977">
        <w:rPr>
          <w:rFonts w:cstheme="minorHAnsi"/>
          <w:noProof/>
          <w:sz w:val="24"/>
          <w:szCs w:val="24"/>
        </w:rPr>
        <w:t>accesses</w:t>
      </w:r>
      <w:r w:rsidRPr="00C13977" w:rsidR="00C13977">
        <w:rPr>
          <w:rFonts w:cstheme="minorHAnsi"/>
          <w:noProof/>
          <w:sz w:val="24"/>
          <w:szCs w:val="24"/>
          <w:lang w:val="el-GR"/>
        </w:rPr>
        <w:t xml:space="preserve"> και </w:t>
      </w:r>
      <w:r w:rsidRPr="00C13977" w:rsidR="00C13977">
        <w:rPr>
          <w:rFonts w:cstheme="minorHAnsi"/>
          <w:noProof/>
          <w:sz w:val="24"/>
          <w:szCs w:val="24"/>
        </w:rPr>
        <w:t>memory</w:t>
      </w:r>
      <w:r w:rsidRPr="00C13977" w:rsidR="00C13977">
        <w:rPr>
          <w:rFonts w:cstheme="minorHAnsi"/>
          <w:noProof/>
          <w:sz w:val="24"/>
          <w:szCs w:val="24"/>
          <w:lang w:val="el-GR"/>
        </w:rPr>
        <w:t xml:space="preserve"> </w:t>
      </w:r>
      <w:r w:rsidRPr="00C13977" w:rsidR="00C13977">
        <w:rPr>
          <w:rFonts w:cstheme="minorHAnsi"/>
          <w:noProof/>
          <w:sz w:val="24"/>
          <w:szCs w:val="24"/>
        </w:rPr>
        <w:t>footprint</w:t>
      </w:r>
      <w:r w:rsidRPr="00C13977" w:rsidR="00C13977">
        <w:rPr>
          <w:rFonts w:cstheme="minorHAnsi"/>
          <w:noProof/>
          <w:sz w:val="24"/>
          <w:szCs w:val="24"/>
          <w:lang w:val="el-GR"/>
        </w:rPr>
        <w:t xml:space="preserve"> της κάθε παραλλαγής(συμπεριλμβανομένου του αυθεντικού κώδικα) και τα αποθηκεύει στα κατάλληλα αρχεία, ακριβώς όπως και στην άσκηση 1.</w:t>
      </w:r>
    </w:p>
    <w:p w:rsidR="00C13977" w:rsidP="00CE6AC3" w:rsidRDefault="00C13977" w14:paraId="6982FC7A" w14:textId="2C91BE48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>
        <w:rPr>
          <w:rFonts w:cstheme="minorHAnsi"/>
          <w:noProof/>
          <w:sz w:val="24"/>
          <w:szCs w:val="24"/>
          <w:lang w:val="el-GR"/>
        </w:rPr>
        <w:t>Τα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>αποτελέσματα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>των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</w:rPr>
        <w:t>memory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</w:rPr>
        <w:t>accesses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>και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</w:rPr>
        <w:t>memory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</w:rPr>
        <w:t>footprints</w:t>
      </w:r>
      <w:r w:rsidRPr="00C13977">
        <w:rPr>
          <w:rFonts w:cstheme="minorHAnsi"/>
          <w:noProof/>
          <w:sz w:val="24"/>
          <w:szCs w:val="24"/>
          <w:lang w:val="el-GR"/>
        </w:rPr>
        <w:t xml:space="preserve"> </w:t>
      </w:r>
      <w:r>
        <w:rPr>
          <w:rFonts w:cstheme="minorHAnsi"/>
          <w:noProof/>
          <w:sz w:val="24"/>
          <w:szCs w:val="24"/>
          <w:lang w:val="el-GR"/>
        </w:rPr>
        <w:t>φαίνονται στον παρακάτω πίνακα:</w:t>
      </w:r>
    </w:p>
    <w:tbl>
      <w:tblPr>
        <w:tblStyle w:val="a4"/>
        <w:tblW w:w="5000" w:type="pct"/>
        <w:jc w:val="center"/>
        <w:tblLook w:val="0620" w:firstRow="1" w:lastRow="0" w:firstColumn="0" w:lastColumn="0" w:noHBand="1" w:noVBand="1"/>
      </w:tblPr>
      <w:tblGrid>
        <w:gridCol w:w="3114"/>
        <w:gridCol w:w="3114"/>
        <w:gridCol w:w="3112"/>
      </w:tblGrid>
      <w:tr w:rsidRPr="00C13977" w:rsidR="003406F9" w:rsidTr="0069318F" w14:paraId="79DD345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  <w:jc w:val="center"/>
        </w:trPr>
        <w:tc>
          <w:tcPr>
            <w:tcW w:w="1667" w:type="pct"/>
          </w:tcPr>
          <w:p w:rsidRPr="00C13977" w:rsidR="003406F9" w:rsidP="00F238CE" w:rsidRDefault="003406F9" w14:paraId="15751616" w14:textId="212A22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Node Struct</w:t>
            </w:r>
          </w:p>
        </w:tc>
        <w:tc>
          <w:tcPr>
            <w:tcW w:w="1667" w:type="pct"/>
          </w:tcPr>
          <w:p w:rsidRPr="00C13977" w:rsidR="003406F9" w:rsidP="00F238CE" w:rsidRDefault="003406F9" w14:paraId="47DD1951" w14:textId="77777777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Memory Accesses</w:t>
            </w:r>
          </w:p>
        </w:tc>
        <w:tc>
          <w:tcPr>
            <w:tcW w:w="1666" w:type="pct"/>
          </w:tcPr>
          <w:p w:rsidRPr="00C13977" w:rsidR="003406F9" w:rsidP="00F238CE" w:rsidRDefault="003406F9" w14:paraId="08212035" w14:textId="77777777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Memory footprint</w:t>
            </w:r>
          </w:p>
        </w:tc>
      </w:tr>
      <w:tr w:rsidRPr="00C13977" w:rsidR="003406F9" w:rsidTr="003406F9" w14:paraId="739EBD8E" w14:textId="77777777">
        <w:trPr>
          <w:trHeight w:val="436"/>
          <w:jc w:val="center"/>
        </w:trPr>
        <w:tc>
          <w:tcPr>
            <w:tcW w:w="1667" w:type="pct"/>
          </w:tcPr>
          <w:p w:rsidRPr="00C13977" w:rsidR="003406F9" w:rsidP="00F238CE" w:rsidRDefault="0069318F" w14:paraId="7895FCB7" w14:textId="2136995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Original </w:t>
            </w:r>
          </w:p>
        </w:tc>
        <w:tc>
          <w:tcPr>
            <w:tcW w:w="1667" w:type="pct"/>
          </w:tcPr>
          <w:p w:rsidRPr="00C13977" w:rsidR="003406F9" w:rsidP="00F238CE" w:rsidRDefault="001733BF" w14:paraId="2D0CEEB8" w14:textId="1DF0D9BE">
            <w:pPr>
              <w:jc w:val="center"/>
              <w:rPr>
                <w:rFonts w:cstheme="minorHAnsi"/>
              </w:rPr>
            </w:pPr>
            <w:r w:rsidRPr="001733BF">
              <w:rPr>
                <w:rFonts w:cstheme="minorHAnsi"/>
              </w:rPr>
              <w:t>104</w:t>
            </w:r>
            <w:r>
              <w:rPr>
                <w:rFonts w:cstheme="minorHAnsi"/>
              </w:rPr>
              <w:t>.</w:t>
            </w:r>
            <w:r w:rsidRPr="001733BF">
              <w:rPr>
                <w:rFonts w:cstheme="minorHAnsi"/>
              </w:rPr>
              <w:t>915</w:t>
            </w:r>
            <w:r>
              <w:rPr>
                <w:rFonts w:cstheme="minorHAnsi"/>
              </w:rPr>
              <w:t>.</w:t>
            </w:r>
            <w:r w:rsidRPr="001733BF">
              <w:rPr>
                <w:rFonts w:cstheme="minorHAnsi"/>
              </w:rPr>
              <w:t>259</w:t>
            </w:r>
          </w:p>
        </w:tc>
        <w:tc>
          <w:tcPr>
            <w:tcW w:w="1666" w:type="pct"/>
          </w:tcPr>
          <w:p w:rsidRPr="00C13977" w:rsidR="003406F9" w:rsidP="00F238CE" w:rsidRDefault="004D6EE0" w14:paraId="642ED498" w14:textId="537DE7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624D6F">
              <w:rPr>
                <w:rFonts w:cstheme="minorHAnsi"/>
              </w:rPr>
              <w:t>,</w:t>
            </w:r>
            <w:r>
              <w:rPr>
                <w:rFonts w:cstheme="minorHAnsi"/>
              </w:rPr>
              <w:t>68 KB</w:t>
            </w:r>
          </w:p>
        </w:tc>
      </w:tr>
      <w:tr w:rsidRPr="00C13977" w:rsidR="0069318F" w:rsidTr="003406F9" w14:paraId="658F8E93" w14:textId="77777777">
        <w:trPr>
          <w:trHeight w:val="416"/>
          <w:jc w:val="center"/>
        </w:trPr>
        <w:tc>
          <w:tcPr>
            <w:tcW w:w="1667" w:type="pct"/>
          </w:tcPr>
          <w:p w:rsidRPr="00C13977" w:rsidR="0069318F" w:rsidP="0069318F" w:rsidRDefault="0069318F" w14:paraId="0A627AFA" w14:textId="012438C2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SLL</w:t>
            </w:r>
          </w:p>
        </w:tc>
        <w:tc>
          <w:tcPr>
            <w:tcW w:w="1667" w:type="pct"/>
          </w:tcPr>
          <w:p w:rsidRPr="00C13977" w:rsidR="0069318F" w:rsidP="0069318F" w:rsidRDefault="001733BF" w14:paraId="7F147F11" w14:textId="331BCB36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92.147.400</m:t>
                </m:r>
              </m:oMath>
            </m:oMathPara>
          </w:p>
        </w:tc>
        <w:tc>
          <w:tcPr>
            <w:tcW w:w="1666" w:type="pct"/>
          </w:tcPr>
          <w:p w:rsidRPr="00F44DF1" w:rsidR="0069318F" w:rsidP="00F44DF1" w:rsidRDefault="00F44DF1" w14:paraId="505B9C7F" w14:textId="4A7A029A">
            <w:pPr>
              <w:jc w:val="center"/>
              <w:rPr>
                <w:rFonts w:cstheme="minorHAnsi"/>
              </w:rPr>
            </w:pPr>
            <w:r w:rsidRPr="00F44DF1">
              <w:rPr>
                <w:rFonts w:cstheme="minorHAnsi"/>
                <w:lang w:val="el-GR"/>
              </w:rPr>
              <w:t>707</w:t>
            </w:r>
            <w:r>
              <w:rPr>
                <w:rFonts w:cstheme="minorHAnsi"/>
              </w:rPr>
              <w:t>,</w:t>
            </w:r>
            <w:r w:rsidRPr="00F44DF1">
              <w:rPr>
                <w:rFonts w:cstheme="minorHAnsi"/>
                <w:lang w:val="el-GR"/>
              </w:rPr>
              <w:t>7</w:t>
            </w:r>
            <w:r>
              <w:rPr>
                <w:rFonts w:cstheme="minorHAnsi"/>
              </w:rPr>
              <w:t xml:space="preserve"> KB</w:t>
            </w:r>
          </w:p>
        </w:tc>
      </w:tr>
      <w:tr w:rsidRPr="00C13977" w:rsidR="0069318F" w:rsidTr="003406F9" w14:paraId="6FC817FA" w14:textId="77777777">
        <w:trPr>
          <w:trHeight w:val="436"/>
          <w:jc w:val="center"/>
        </w:trPr>
        <w:tc>
          <w:tcPr>
            <w:tcW w:w="1667" w:type="pct"/>
          </w:tcPr>
          <w:p w:rsidRPr="00C13977" w:rsidR="0069318F" w:rsidP="0069318F" w:rsidRDefault="0069318F" w14:paraId="5DCC4E2B" w14:textId="60102067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DLL</w:t>
            </w:r>
          </w:p>
        </w:tc>
        <w:tc>
          <w:tcPr>
            <w:tcW w:w="1667" w:type="pct"/>
          </w:tcPr>
          <w:p w:rsidRPr="00C13977" w:rsidR="0069318F" w:rsidP="0069318F" w:rsidRDefault="001733BF" w14:paraId="01DFC2BB" w14:textId="27F7CCC4">
            <w:pPr>
              <w:jc w:val="center"/>
              <w:rPr>
                <w:rFonts w:ascii="Calibri" w:hAnsi="Calibri" w:eastAsia="Times New Roman" w:cs="Calibr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92.356.196</m:t>
                </m:r>
              </m:oMath>
            </m:oMathPara>
          </w:p>
        </w:tc>
        <w:tc>
          <w:tcPr>
            <w:tcW w:w="1666" w:type="pct"/>
          </w:tcPr>
          <w:p w:rsidRPr="00C13977" w:rsidR="0069318F" w:rsidP="0069318F" w:rsidRDefault="00951FDA" w14:paraId="003E441F" w14:textId="43C9D66A">
            <w:pPr>
              <w:jc w:val="center"/>
              <w:rPr>
                <w:rFonts w:cstheme="minorHAnsi"/>
                <w:lang w:val="el-GR"/>
              </w:rPr>
            </w:pPr>
            <w:r w:rsidRPr="00951FDA">
              <w:rPr>
                <w:rFonts w:cstheme="minorHAnsi"/>
                <w:lang w:val="el-GR"/>
              </w:rPr>
              <w:t>941</w:t>
            </w:r>
            <w:r w:rsidR="00D04AF7">
              <w:rPr>
                <w:rFonts w:cstheme="minorHAnsi"/>
              </w:rPr>
              <w:t>,</w:t>
            </w:r>
            <w:r w:rsidRPr="00951FDA">
              <w:rPr>
                <w:rFonts w:cstheme="minorHAnsi"/>
                <w:lang w:val="el-GR"/>
              </w:rPr>
              <w:t>7</w:t>
            </w:r>
            <w:r>
              <w:rPr>
                <w:rFonts w:cstheme="minorHAnsi"/>
              </w:rPr>
              <w:t xml:space="preserve"> </w:t>
            </w:r>
            <w:r w:rsidRPr="00C13977" w:rsidR="0069318F">
              <w:rPr>
                <w:rFonts w:cstheme="minorHAnsi"/>
              </w:rPr>
              <w:t>KB</w:t>
            </w:r>
          </w:p>
        </w:tc>
      </w:tr>
      <w:tr w:rsidRPr="00C13977" w:rsidR="0069318F" w:rsidTr="003406F9" w14:paraId="0CA414B4" w14:textId="77777777">
        <w:trPr>
          <w:trHeight w:val="436"/>
          <w:jc w:val="center"/>
        </w:trPr>
        <w:tc>
          <w:tcPr>
            <w:tcW w:w="1667" w:type="pct"/>
          </w:tcPr>
          <w:p w:rsidRPr="00C13977" w:rsidR="0069318F" w:rsidP="0069318F" w:rsidRDefault="0069318F" w14:paraId="5115E74A" w14:textId="77777777">
            <w:pPr>
              <w:jc w:val="center"/>
              <w:rPr>
                <w:rFonts w:cstheme="minorHAnsi"/>
              </w:rPr>
            </w:pPr>
            <w:r w:rsidRPr="00C13977">
              <w:rPr>
                <w:rFonts w:cstheme="minorHAnsi"/>
              </w:rPr>
              <w:t>DYN_ARR</w:t>
            </w:r>
          </w:p>
        </w:tc>
        <w:tc>
          <w:tcPr>
            <w:tcW w:w="1667" w:type="pct"/>
          </w:tcPr>
          <w:p w:rsidRPr="00C13977" w:rsidR="0069318F" w:rsidP="0069318F" w:rsidRDefault="001733BF" w14:paraId="5056D31B" w14:textId="05410332">
            <w:pPr>
              <w:jc w:val="center"/>
              <w:rPr>
                <w:rFonts w:cstheme="minorHAnsi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theme="minorHAnsi"/>
                  </w:rPr>
                  <m:t>141.321.578</m:t>
                </m:r>
              </m:oMath>
            </m:oMathPara>
          </w:p>
        </w:tc>
        <w:tc>
          <w:tcPr>
            <w:tcW w:w="1666" w:type="pct"/>
          </w:tcPr>
          <w:p w:rsidRPr="00C13977" w:rsidR="0069318F" w:rsidP="0069318F" w:rsidRDefault="00A5336A" w14:paraId="2DED88C1" w14:textId="2D09A52B">
            <w:pPr>
              <w:jc w:val="center"/>
              <w:rPr>
                <w:rFonts w:cstheme="minorHAnsi"/>
              </w:rPr>
            </w:pPr>
            <w:r w:rsidRPr="00A5336A">
              <w:rPr>
                <w:rFonts w:cstheme="minorHAnsi"/>
                <w:lang w:val="el-GR"/>
              </w:rPr>
              <w:t>360</w:t>
            </w:r>
            <w:r w:rsidR="00DC31C0">
              <w:rPr>
                <w:rFonts w:cstheme="minorHAnsi"/>
              </w:rPr>
              <w:t>,</w:t>
            </w:r>
            <w:r>
              <w:rPr>
                <w:rFonts w:cstheme="minorHAnsi"/>
              </w:rPr>
              <w:t>6</w:t>
            </w:r>
            <w:r w:rsidR="00DC31C0">
              <w:rPr>
                <w:rFonts w:cstheme="minorHAnsi"/>
              </w:rPr>
              <w:t xml:space="preserve"> </w:t>
            </w:r>
            <w:r w:rsidRPr="00C13977" w:rsidR="0069318F">
              <w:rPr>
                <w:rFonts w:cstheme="minorHAnsi"/>
              </w:rPr>
              <w:t>KB</w:t>
            </w:r>
          </w:p>
        </w:tc>
      </w:tr>
    </w:tbl>
    <w:p w:rsidR="00C13977" w:rsidP="00CE6AC3" w:rsidRDefault="00C13977" w14:paraId="6E3DA0A0" w14:textId="2A245095">
      <w:pPr>
        <w:tabs>
          <w:tab w:val="right" w:pos="9360"/>
        </w:tabs>
        <w:rPr>
          <w:rFonts w:cstheme="minorHAnsi"/>
          <w:noProof/>
          <w:sz w:val="24"/>
          <w:szCs w:val="24"/>
        </w:rPr>
      </w:pPr>
    </w:p>
    <w:p w:rsidR="001733BF" w:rsidP="00CE6AC3" w:rsidRDefault="001733BF" w14:paraId="4E343F8A" w14:textId="68C1FBE9">
      <w:pPr>
        <w:tabs>
          <w:tab w:val="right" w:pos="936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(d)</w:t>
      </w:r>
    </w:p>
    <w:p w:rsidRPr="00D41927" w:rsidR="007154C2" w:rsidP="007154C2" w:rsidRDefault="007154C2" w14:paraId="74EA01F1" w14:textId="52929BAA">
      <w:pPr>
        <w:rPr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>Όπως βλέπουμε από τον πίνακα, η βέλτιστη υλοποίηση</w:t>
      </w:r>
      <w:r w:rsidRPr="00C13977" w:rsidR="00DC593A">
        <w:rPr>
          <w:rFonts w:cstheme="minorHAnsi"/>
          <w:sz w:val="24"/>
          <w:szCs w:val="24"/>
          <w:lang w:val="el-GR"/>
        </w:rPr>
        <w:t xml:space="preserve"> για τη μείωση του αριθμού των προσβάσεων μνήμης,</w:t>
      </w:r>
      <w:r w:rsidR="00DC593A">
        <w:rPr>
          <w:rFonts w:cstheme="minorHAnsi"/>
          <w:sz w:val="24"/>
          <w:szCs w:val="24"/>
          <w:lang w:val="el-GR"/>
        </w:rPr>
        <w:t xml:space="preserve"> </w:t>
      </w:r>
      <w:r w:rsidR="00CF4FE4">
        <w:rPr>
          <w:rFonts w:cstheme="minorHAnsi"/>
          <w:sz w:val="24"/>
          <w:szCs w:val="24"/>
          <w:lang w:val="el-GR"/>
        </w:rPr>
        <w:t xml:space="preserve">είναι η </w:t>
      </w:r>
      <w:r w:rsidR="00CF4FE4">
        <w:rPr>
          <w:rFonts w:cstheme="minorHAnsi"/>
          <w:sz w:val="24"/>
          <w:szCs w:val="24"/>
        </w:rPr>
        <w:t>SLL</w:t>
      </w:r>
      <w:r w:rsidRPr="00CF4FE4" w:rsidR="00CF4FE4">
        <w:rPr>
          <w:rFonts w:cstheme="minorHAnsi"/>
          <w:sz w:val="24"/>
          <w:szCs w:val="24"/>
          <w:lang w:val="el-GR"/>
        </w:rPr>
        <w:t>(</w:t>
      </w:r>
      <w:r w:rsidR="00CF4FE4">
        <w:rPr>
          <w:rFonts w:cstheme="minorHAnsi"/>
          <w:sz w:val="24"/>
          <w:szCs w:val="24"/>
        </w:rPr>
        <w:t>Single</w:t>
      </w:r>
      <w:r w:rsidRPr="00CF4FE4" w:rsidR="00CF4FE4">
        <w:rPr>
          <w:rFonts w:cstheme="minorHAnsi"/>
          <w:sz w:val="24"/>
          <w:szCs w:val="24"/>
          <w:lang w:val="el-GR"/>
        </w:rPr>
        <w:t xml:space="preserve"> </w:t>
      </w:r>
      <w:r w:rsidR="00CF4FE4">
        <w:rPr>
          <w:rFonts w:cstheme="minorHAnsi"/>
          <w:sz w:val="24"/>
          <w:szCs w:val="24"/>
        </w:rPr>
        <w:t>Linked</w:t>
      </w:r>
      <w:r w:rsidRPr="00CF4FE4" w:rsidR="00CF4FE4">
        <w:rPr>
          <w:rFonts w:cstheme="minorHAnsi"/>
          <w:sz w:val="24"/>
          <w:szCs w:val="24"/>
          <w:lang w:val="el-GR"/>
        </w:rPr>
        <w:t xml:space="preserve"> </w:t>
      </w:r>
      <w:r w:rsidR="00CF4FE4">
        <w:rPr>
          <w:rFonts w:cstheme="minorHAnsi"/>
          <w:sz w:val="24"/>
          <w:szCs w:val="24"/>
        </w:rPr>
        <w:t>List</w:t>
      </w:r>
      <w:r w:rsidRPr="00CF4FE4" w:rsidR="00CF4FE4">
        <w:rPr>
          <w:rFonts w:cstheme="minorHAnsi"/>
          <w:sz w:val="24"/>
          <w:szCs w:val="24"/>
          <w:lang w:val="el-GR"/>
        </w:rPr>
        <w:t>)</w:t>
      </w:r>
    </w:p>
    <w:p w:rsidRPr="00CF4FE4" w:rsidR="001733BF" w:rsidP="00CE6AC3" w:rsidRDefault="001733BF" w14:paraId="7781DFA8" w14:textId="41B62CE2">
      <w:pPr>
        <w:tabs>
          <w:tab w:val="right" w:pos="9360"/>
        </w:tabs>
        <w:rPr>
          <w:rFonts w:cstheme="minorHAnsi"/>
          <w:noProof/>
          <w:sz w:val="24"/>
          <w:szCs w:val="24"/>
          <w:lang w:val="el-GR"/>
        </w:rPr>
      </w:pPr>
      <w:r w:rsidRPr="00CF4FE4">
        <w:rPr>
          <w:rFonts w:cstheme="minorHAnsi"/>
          <w:noProof/>
          <w:sz w:val="24"/>
          <w:szCs w:val="24"/>
          <w:lang w:val="el-GR"/>
        </w:rPr>
        <w:t>(</w:t>
      </w:r>
      <w:r>
        <w:rPr>
          <w:rFonts w:cstheme="minorHAnsi"/>
          <w:noProof/>
          <w:sz w:val="24"/>
          <w:szCs w:val="24"/>
        </w:rPr>
        <w:t>e</w:t>
      </w:r>
      <w:r w:rsidRPr="00CF4FE4">
        <w:rPr>
          <w:rFonts w:cstheme="minorHAnsi"/>
          <w:noProof/>
          <w:sz w:val="24"/>
          <w:szCs w:val="24"/>
          <w:lang w:val="el-GR"/>
        </w:rPr>
        <w:t>)</w:t>
      </w:r>
    </w:p>
    <w:p w:rsidRPr="00D41927" w:rsidR="007154C2" w:rsidP="007154C2" w:rsidRDefault="007154C2" w14:paraId="536806C7" w14:textId="585841FF">
      <w:pPr>
        <w:rPr>
          <w:rFonts w:cstheme="minorHAnsi"/>
          <w:sz w:val="24"/>
          <w:szCs w:val="24"/>
          <w:lang w:val="el-GR"/>
        </w:rPr>
      </w:pPr>
      <w:r w:rsidRPr="00C13977">
        <w:rPr>
          <w:rFonts w:cstheme="minorHAnsi"/>
          <w:sz w:val="24"/>
          <w:szCs w:val="24"/>
          <w:lang w:val="el-GR"/>
        </w:rPr>
        <w:t xml:space="preserve">Όπως βλέπουμε από τον πίνακα, η βέλτιστη </w:t>
      </w:r>
      <w:r w:rsidRPr="00C13977" w:rsidR="00DC593A">
        <w:rPr>
          <w:rFonts w:cstheme="minorHAnsi"/>
          <w:sz w:val="24"/>
          <w:szCs w:val="24"/>
          <w:lang w:val="el-GR"/>
        </w:rPr>
        <w:t xml:space="preserve">υλοποίηση για τη μείωση </w:t>
      </w:r>
      <w:r w:rsidR="00DC593A">
        <w:rPr>
          <w:rFonts w:cstheme="minorHAnsi"/>
          <w:sz w:val="24"/>
          <w:szCs w:val="24"/>
          <w:lang w:val="el-GR"/>
        </w:rPr>
        <w:t>των απαιτήσεων μνήμης</w:t>
      </w:r>
      <w:r w:rsidRPr="00C13977" w:rsidR="00DC593A">
        <w:rPr>
          <w:rFonts w:cstheme="minorHAnsi"/>
          <w:sz w:val="24"/>
          <w:szCs w:val="24"/>
          <w:lang w:val="el-GR"/>
        </w:rPr>
        <w:t>,</w:t>
      </w:r>
      <w:r w:rsidRPr="00C13977">
        <w:rPr>
          <w:rFonts w:cstheme="minorHAnsi"/>
          <w:sz w:val="24"/>
          <w:szCs w:val="24"/>
          <w:lang w:val="el-GR"/>
        </w:rPr>
        <w:t xml:space="preserve"> είναι</w:t>
      </w:r>
      <w:r w:rsidRPr="00D41927" w:rsidR="00D41927">
        <w:rPr>
          <w:rFonts w:cstheme="minorHAnsi"/>
          <w:sz w:val="24"/>
          <w:szCs w:val="24"/>
          <w:lang w:val="el-GR"/>
        </w:rPr>
        <w:t>(</w:t>
      </w:r>
      <w:r w:rsidR="00D41927">
        <w:rPr>
          <w:rFonts w:cstheme="minorHAnsi"/>
          <w:sz w:val="24"/>
          <w:szCs w:val="24"/>
          <w:lang w:val="el-GR"/>
        </w:rPr>
        <w:t xml:space="preserve">εξαιρώντας τον αρχικό κώδικα που δίνεται) η </w:t>
      </w:r>
      <w:r w:rsidR="00D41927">
        <w:rPr>
          <w:rFonts w:cstheme="minorHAnsi"/>
          <w:sz w:val="24"/>
          <w:szCs w:val="24"/>
        </w:rPr>
        <w:t>DYN</w:t>
      </w:r>
      <w:r w:rsidRPr="00D41927" w:rsidR="00D41927">
        <w:rPr>
          <w:rFonts w:cstheme="minorHAnsi"/>
          <w:sz w:val="24"/>
          <w:szCs w:val="24"/>
          <w:lang w:val="el-GR"/>
        </w:rPr>
        <w:t>_</w:t>
      </w:r>
      <w:r w:rsidR="00D41927">
        <w:rPr>
          <w:rFonts w:cstheme="minorHAnsi"/>
          <w:sz w:val="24"/>
          <w:szCs w:val="24"/>
        </w:rPr>
        <w:t>ARR</w:t>
      </w:r>
      <w:r w:rsidRPr="00D41927" w:rsidR="00D41927">
        <w:rPr>
          <w:rFonts w:cstheme="minorHAnsi"/>
          <w:sz w:val="24"/>
          <w:szCs w:val="24"/>
          <w:lang w:val="el-GR"/>
        </w:rPr>
        <w:t>(</w:t>
      </w:r>
      <w:r w:rsidR="00D41927">
        <w:rPr>
          <w:rFonts w:cstheme="minorHAnsi"/>
          <w:sz w:val="24"/>
          <w:szCs w:val="24"/>
        </w:rPr>
        <w:t>Dynamic</w:t>
      </w:r>
      <w:r w:rsidRPr="00D41927" w:rsidR="00D41927">
        <w:rPr>
          <w:rFonts w:cstheme="minorHAnsi"/>
          <w:sz w:val="24"/>
          <w:szCs w:val="24"/>
          <w:lang w:val="el-GR"/>
        </w:rPr>
        <w:t xml:space="preserve"> </w:t>
      </w:r>
      <w:r w:rsidR="00D41927">
        <w:rPr>
          <w:rFonts w:cstheme="minorHAnsi"/>
          <w:sz w:val="24"/>
          <w:szCs w:val="24"/>
        </w:rPr>
        <w:t>Array</w:t>
      </w:r>
      <w:r w:rsidRPr="00D41927" w:rsidR="00D41927">
        <w:rPr>
          <w:rFonts w:cstheme="minorHAnsi"/>
          <w:sz w:val="24"/>
          <w:szCs w:val="24"/>
          <w:lang w:val="el-GR"/>
        </w:rPr>
        <w:t>)</w:t>
      </w:r>
    </w:p>
    <w:sectPr w:rsidRPr="00D41927" w:rsidR="007154C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4C"/>
    <w:rsid w:val="0002374B"/>
    <w:rsid w:val="00057992"/>
    <w:rsid w:val="00073101"/>
    <w:rsid w:val="000C05FA"/>
    <w:rsid w:val="000E22B2"/>
    <w:rsid w:val="000E280F"/>
    <w:rsid w:val="001507C8"/>
    <w:rsid w:val="001733BF"/>
    <w:rsid w:val="001D0346"/>
    <w:rsid w:val="002A298C"/>
    <w:rsid w:val="002E1972"/>
    <w:rsid w:val="00315EDD"/>
    <w:rsid w:val="003406F9"/>
    <w:rsid w:val="00361F98"/>
    <w:rsid w:val="00467B87"/>
    <w:rsid w:val="004C48D6"/>
    <w:rsid w:val="004C7D81"/>
    <w:rsid w:val="004D6EE0"/>
    <w:rsid w:val="00516982"/>
    <w:rsid w:val="005316D5"/>
    <w:rsid w:val="005713D1"/>
    <w:rsid w:val="005A224B"/>
    <w:rsid w:val="005E0C05"/>
    <w:rsid w:val="00624D6F"/>
    <w:rsid w:val="00627106"/>
    <w:rsid w:val="00692B3B"/>
    <w:rsid w:val="0069318F"/>
    <w:rsid w:val="006C4B7B"/>
    <w:rsid w:val="006D031E"/>
    <w:rsid w:val="006E30AF"/>
    <w:rsid w:val="006F6B5D"/>
    <w:rsid w:val="007154C2"/>
    <w:rsid w:val="00761883"/>
    <w:rsid w:val="00810A65"/>
    <w:rsid w:val="008447A4"/>
    <w:rsid w:val="008D3F75"/>
    <w:rsid w:val="0090718B"/>
    <w:rsid w:val="00916CAA"/>
    <w:rsid w:val="0092421C"/>
    <w:rsid w:val="00924896"/>
    <w:rsid w:val="00951FDA"/>
    <w:rsid w:val="00970DCF"/>
    <w:rsid w:val="00982C42"/>
    <w:rsid w:val="00983F24"/>
    <w:rsid w:val="009C7E6D"/>
    <w:rsid w:val="009E0C34"/>
    <w:rsid w:val="009F3880"/>
    <w:rsid w:val="00A30638"/>
    <w:rsid w:val="00A340C3"/>
    <w:rsid w:val="00A5336A"/>
    <w:rsid w:val="00AA7E12"/>
    <w:rsid w:val="00AD57D2"/>
    <w:rsid w:val="00AE144C"/>
    <w:rsid w:val="00B21E20"/>
    <w:rsid w:val="00B516F9"/>
    <w:rsid w:val="00B57927"/>
    <w:rsid w:val="00B97D68"/>
    <w:rsid w:val="00BB0B6C"/>
    <w:rsid w:val="00C13977"/>
    <w:rsid w:val="00CE6AC3"/>
    <w:rsid w:val="00CF4FE4"/>
    <w:rsid w:val="00CF7573"/>
    <w:rsid w:val="00D04AF7"/>
    <w:rsid w:val="00D15EAB"/>
    <w:rsid w:val="00D35B02"/>
    <w:rsid w:val="00D41927"/>
    <w:rsid w:val="00D71AFD"/>
    <w:rsid w:val="00DA4A5F"/>
    <w:rsid w:val="00DC31C0"/>
    <w:rsid w:val="00DC593A"/>
    <w:rsid w:val="00DF6376"/>
    <w:rsid w:val="00E071A6"/>
    <w:rsid w:val="00E30909"/>
    <w:rsid w:val="00EB770E"/>
    <w:rsid w:val="00F02DA2"/>
    <w:rsid w:val="00F0795C"/>
    <w:rsid w:val="00F44DF1"/>
    <w:rsid w:val="00FC22A8"/>
    <w:rsid w:val="00FC3368"/>
    <w:rsid w:val="5DA5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7E3E"/>
  <w15:chartTrackingRefBased/>
  <w15:docId w15:val="{E9B58E77-75D9-4BDD-96F8-50611D343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E144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982C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4">
    <w:name w:val="Light List"/>
    <w:basedOn w:val="a1"/>
    <w:uiPriority w:val="61"/>
    <w:rsid w:val="00DA4A5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fea763d960684d4d" /><Relationship Type="http://schemas.openxmlformats.org/officeDocument/2006/relationships/image" Target="/media/image5.png" Id="Rc731c087166b4d46" 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13843-03EC-46A7-B3D6-0B7E701D43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Viken Gezekelian</dc:creator>
  <keywords/>
  <dc:description/>
  <lastModifiedBy>Viken Gezekelian</lastModifiedBy>
  <revision>83</revision>
  <dcterms:created xsi:type="dcterms:W3CDTF">2020-12-07T14:04:00.0000000Z</dcterms:created>
  <dcterms:modified xsi:type="dcterms:W3CDTF">2021-01-25T13:27:16.3423064Z</dcterms:modified>
</coreProperties>
</file>