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4540" w14:textId="02166756" w:rsidR="004D6CD4" w:rsidRDefault="004D6CD4" w:rsidP="00905975">
      <w:pPr>
        <w:spacing w:before="360"/>
        <w:jc w:val="center"/>
        <w:rPr>
          <w:b/>
          <w:bCs/>
          <w:sz w:val="36"/>
          <w:szCs w:val="36"/>
        </w:rPr>
      </w:pPr>
      <w:r w:rsidRPr="004D6CD4">
        <w:rPr>
          <w:rFonts w:cs="Times New Roman"/>
          <w:b/>
          <w:bCs/>
          <w:noProof/>
          <w:sz w:val="32"/>
          <w:szCs w:val="24"/>
          <w:lang w:eastAsia="en-IN"/>
        </w:rPr>
        <w:drawing>
          <wp:anchor distT="0" distB="0" distL="114300" distR="114300" simplePos="0" relativeHeight="251659264" behindDoc="0" locked="0" layoutInCell="1" hidden="0" allowOverlap="1" wp14:anchorId="1B3A1F2C" wp14:editId="3BC14C6D">
            <wp:simplePos x="0" y="0"/>
            <wp:positionH relativeFrom="margin">
              <wp:align>center</wp:align>
            </wp:positionH>
            <wp:positionV relativeFrom="topMargin">
              <wp:posOffset>324376</wp:posOffset>
            </wp:positionV>
            <wp:extent cx="6928485" cy="1602740"/>
            <wp:effectExtent l="0" t="0" r="5715" b="0"/>
            <wp:wrapSquare wrapText="bothSides" distT="0" distB="0" distL="114300" distR="114300"/>
            <wp:docPr id="1"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1.png">
                      <a:extLst>
                        <a:ext uri="{C183D7F6-B498-43B3-948B-1728B52AA6E4}">
                          <adec:decorative xmlns:adec="http://schemas.microsoft.com/office/drawing/2017/decorative" val="1"/>
                        </a:ext>
                      </a:extLst>
                    </pic:cNvPr>
                    <pic:cNvPicPr preferRelativeResize="0"/>
                  </pic:nvPicPr>
                  <pic:blipFill rotWithShape="1">
                    <a:blip r:embed="rId8"/>
                    <a:srcRect t="6016" b="277"/>
                    <a:stretch/>
                  </pic:blipFill>
                  <pic:spPr bwMode="auto">
                    <a:xfrm>
                      <a:off x="0" y="0"/>
                      <a:ext cx="6928485" cy="1602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D6CD4">
        <w:rPr>
          <w:b/>
          <w:bCs/>
          <w:sz w:val="36"/>
          <w:szCs w:val="36"/>
        </w:rPr>
        <w:t>“RABIN CRYPTOSYSTEM”</w:t>
      </w:r>
    </w:p>
    <w:p w14:paraId="69B1FAFD" w14:textId="7AC717B6" w:rsidR="00BB11E1" w:rsidRDefault="004D6CD4" w:rsidP="00905975">
      <w:pPr>
        <w:spacing w:before="240"/>
        <w:jc w:val="center"/>
        <w:rPr>
          <w:sz w:val="32"/>
          <w:szCs w:val="32"/>
        </w:rPr>
      </w:pPr>
      <w:r>
        <w:rPr>
          <w:sz w:val="32"/>
          <w:szCs w:val="32"/>
        </w:rPr>
        <w:t xml:space="preserve">Algorithm implementation report in fulfilment of curriculum prescribed for the </w:t>
      </w:r>
      <w:r w:rsidRPr="004D6CD4">
        <w:rPr>
          <w:sz w:val="32"/>
          <w:szCs w:val="32"/>
        </w:rPr>
        <w:t>Cryptography and Network</w:t>
      </w:r>
      <w:r>
        <w:rPr>
          <w:sz w:val="32"/>
          <w:szCs w:val="32"/>
        </w:rPr>
        <w:t xml:space="preserve"> </w:t>
      </w:r>
      <w:r w:rsidRPr="004D6CD4">
        <w:rPr>
          <w:sz w:val="32"/>
          <w:szCs w:val="32"/>
        </w:rPr>
        <w:t>Security</w:t>
      </w:r>
      <w:r w:rsidR="00BB11E1">
        <w:rPr>
          <w:sz w:val="32"/>
          <w:szCs w:val="32"/>
        </w:rPr>
        <w:t xml:space="preserve"> (</w:t>
      </w:r>
      <w:r w:rsidR="0003599E" w:rsidRPr="0003599E">
        <w:rPr>
          <w:sz w:val="32"/>
          <w:szCs w:val="32"/>
        </w:rPr>
        <w:t>20CS552</w:t>
      </w:r>
      <w:r w:rsidR="00BB11E1">
        <w:rPr>
          <w:sz w:val="32"/>
          <w:szCs w:val="32"/>
        </w:rPr>
        <w:t xml:space="preserve">) course for the award of degree of </w:t>
      </w:r>
    </w:p>
    <w:p w14:paraId="355935D3" w14:textId="77777777" w:rsidR="00BB11E1" w:rsidRDefault="00BB11E1" w:rsidP="00905975">
      <w:pPr>
        <w:spacing w:before="360" w:after="0"/>
        <w:jc w:val="center"/>
        <w:rPr>
          <w:b/>
          <w:bCs/>
          <w:sz w:val="32"/>
          <w:szCs w:val="32"/>
        </w:rPr>
      </w:pPr>
      <w:r>
        <w:rPr>
          <w:b/>
          <w:bCs/>
          <w:sz w:val="32"/>
          <w:szCs w:val="32"/>
        </w:rPr>
        <w:t>Bachelor of Engineering</w:t>
      </w:r>
    </w:p>
    <w:p w14:paraId="047D3C08" w14:textId="77777777" w:rsidR="00BB11E1" w:rsidRDefault="00BB11E1" w:rsidP="00905975">
      <w:pPr>
        <w:spacing w:before="0" w:after="0"/>
        <w:jc w:val="center"/>
        <w:rPr>
          <w:b/>
          <w:bCs/>
          <w:sz w:val="32"/>
          <w:szCs w:val="32"/>
        </w:rPr>
      </w:pPr>
      <w:r>
        <w:rPr>
          <w:b/>
          <w:bCs/>
          <w:sz w:val="32"/>
          <w:szCs w:val="32"/>
        </w:rPr>
        <w:t xml:space="preserve">In </w:t>
      </w:r>
    </w:p>
    <w:p w14:paraId="1555469B" w14:textId="6EE1EA2C" w:rsidR="00BB11E1" w:rsidRDefault="00BB11E1" w:rsidP="00BB11E1">
      <w:pPr>
        <w:spacing w:before="0" w:after="0"/>
        <w:jc w:val="center"/>
        <w:rPr>
          <w:b/>
          <w:bCs/>
          <w:sz w:val="32"/>
          <w:szCs w:val="32"/>
        </w:rPr>
      </w:pPr>
      <w:r>
        <w:rPr>
          <w:b/>
          <w:bCs/>
          <w:sz w:val="32"/>
          <w:szCs w:val="32"/>
        </w:rPr>
        <w:t>Computer Science and Engineering</w:t>
      </w:r>
    </w:p>
    <w:p w14:paraId="058E4963" w14:textId="09C7B4B1" w:rsidR="00BB11E1" w:rsidRDefault="00BB11E1" w:rsidP="00905975">
      <w:pPr>
        <w:spacing w:before="0"/>
        <w:jc w:val="center"/>
        <w:rPr>
          <w:b/>
          <w:bCs/>
          <w:sz w:val="32"/>
          <w:szCs w:val="32"/>
        </w:rPr>
      </w:pPr>
      <w:r>
        <w:rPr>
          <w:b/>
          <w:bCs/>
          <w:sz w:val="32"/>
          <w:szCs w:val="32"/>
        </w:rPr>
        <w:t>By</w:t>
      </w:r>
    </w:p>
    <w:tbl>
      <w:tblPr>
        <w:tblStyle w:val="TableGrid"/>
        <w:tblW w:w="0" w:type="auto"/>
        <w:tblInd w:w="265" w:type="dxa"/>
        <w:tblLook w:val="04A0" w:firstRow="1" w:lastRow="0" w:firstColumn="1" w:lastColumn="0" w:noHBand="0" w:noVBand="1"/>
      </w:tblPr>
      <w:tblGrid>
        <w:gridCol w:w="4590"/>
        <w:gridCol w:w="3960"/>
      </w:tblGrid>
      <w:tr w:rsidR="00BB11E1" w14:paraId="15A309FF" w14:textId="77777777" w:rsidTr="00775266">
        <w:tc>
          <w:tcPr>
            <w:tcW w:w="4590" w:type="dxa"/>
            <w:vAlign w:val="bottom"/>
          </w:tcPr>
          <w:p w14:paraId="5DDEFBA2" w14:textId="7FDE0E67" w:rsidR="00BB11E1" w:rsidRPr="00BB11E1" w:rsidRDefault="00BB11E1" w:rsidP="007C42CE">
            <w:pPr>
              <w:spacing w:after="120"/>
              <w:ind w:firstLine="0"/>
              <w:jc w:val="center"/>
              <w:rPr>
                <w:b/>
                <w:bCs/>
                <w:sz w:val="32"/>
                <w:szCs w:val="32"/>
              </w:rPr>
            </w:pPr>
            <w:r w:rsidRPr="001F3066">
              <w:t>Abhishek M</w:t>
            </w:r>
          </w:p>
        </w:tc>
        <w:tc>
          <w:tcPr>
            <w:tcW w:w="3960" w:type="dxa"/>
            <w:vAlign w:val="bottom"/>
          </w:tcPr>
          <w:p w14:paraId="4E6862CC" w14:textId="04DB6F85" w:rsidR="00BB11E1" w:rsidRPr="00BB11E1" w:rsidRDefault="00BB11E1" w:rsidP="007C42CE">
            <w:pPr>
              <w:spacing w:after="120"/>
              <w:ind w:firstLine="0"/>
              <w:jc w:val="center"/>
              <w:rPr>
                <w:b/>
                <w:bCs/>
                <w:sz w:val="32"/>
                <w:szCs w:val="32"/>
              </w:rPr>
            </w:pPr>
            <w:r w:rsidRPr="001F3066">
              <w:t>01JST21CS003</w:t>
            </w:r>
          </w:p>
        </w:tc>
      </w:tr>
      <w:tr w:rsidR="00BB11E1" w14:paraId="1C641C4C" w14:textId="77777777" w:rsidTr="00775266">
        <w:tc>
          <w:tcPr>
            <w:tcW w:w="4590" w:type="dxa"/>
            <w:vAlign w:val="bottom"/>
          </w:tcPr>
          <w:p w14:paraId="2AC345F8" w14:textId="7151FC95" w:rsidR="00BB11E1" w:rsidRPr="00BB11E1" w:rsidRDefault="00BB11E1" w:rsidP="007C42CE">
            <w:pPr>
              <w:spacing w:after="120"/>
              <w:ind w:firstLine="0"/>
              <w:jc w:val="center"/>
              <w:rPr>
                <w:b/>
                <w:bCs/>
                <w:sz w:val="32"/>
                <w:szCs w:val="32"/>
              </w:rPr>
            </w:pPr>
            <w:r w:rsidRPr="001F3066">
              <w:t>Amith K Kumble</w:t>
            </w:r>
          </w:p>
        </w:tc>
        <w:tc>
          <w:tcPr>
            <w:tcW w:w="3960" w:type="dxa"/>
            <w:vAlign w:val="bottom"/>
          </w:tcPr>
          <w:p w14:paraId="205FF5C4" w14:textId="7153D3F7" w:rsidR="00BB11E1" w:rsidRPr="00BB11E1" w:rsidRDefault="00BB11E1" w:rsidP="007C42CE">
            <w:pPr>
              <w:spacing w:after="120"/>
              <w:ind w:firstLine="0"/>
              <w:jc w:val="center"/>
              <w:rPr>
                <w:b/>
                <w:bCs/>
                <w:sz w:val="32"/>
                <w:szCs w:val="32"/>
              </w:rPr>
            </w:pPr>
            <w:r w:rsidRPr="001F3066">
              <w:t>01JST21CS014</w:t>
            </w:r>
          </w:p>
        </w:tc>
      </w:tr>
      <w:tr w:rsidR="00BB11E1" w14:paraId="6F339550" w14:textId="77777777" w:rsidTr="00775266">
        <w:tc>
          <w:tcPr>
            <w:tcW w:w="4590" w:type="dxa"/>
            <w:vAlign w:val="bottom"/>
          </w:tcPr>
          <w:p w14:paraId="479E5D03" w14:textId="37F7A40A" w:rsidR="00BB11E1" w:rsidRPr="00BB11E1" w:rsidRDefault="00BB11E1" w:rsidP="007C42CE">
            <w:pPr>
              <w:spacing w:after="120"/>
              <w:ind w:firstLine="0"/>
              <w:jc w:val="center"/>
              <w:rPr>
                <w:b/>
                <w:bCs/>
                <w:sz w:val="32"/>
                <w:szCs w:val="32"/>
              </w:rPr>
            </w:pPr>
            <w:r w:rsidRPr="001F3066">
              <w:t>Gagandeep D</w:t>
            </w:r>
          </w:p>
        </w:tc>
        <w:tc>
          <w:tcPr>
            <w:tcW w:w="3960" w:type="dxa"/>
            <w:vAlign w:val="bottom"/>
          </w:tcPr>
          <w:p w14:paraId="216307EB" w14:textId="325CF078" w:rsidR="00BB11E1" w:rsidRPr="00BB11E1" w:rsidRDefault="00BB11E1" w:rsidP="007C42CE">
            <w:pPr>
              <w:spacing w:after="120"/>
              <w:ind w:firstLine="0"/>
              <w:jc w:val="center"/>
              <w:rPr>
                <w:b/>
                <w:bCs/>
                <w:sz w:val="32"/>
                <w:szCs w:val="32"/>
              </w:rPr>
            </w:pPr>
            <w:r w:rsidRPr="001F3066">
              <w:t>01JST21CS039</w:t>
            </w:r>
          </w:p>
        </w:tc>
      </w:tr>
      <w:tr w:rsidR="00BB11E1" w14:paraId="6D5465BD" w14:textId="77777777" w:rsidTr="00775266">
        <w:tc>
          <w:tcPr>
            <w:tcW w:w="4590" w:type="dxa"/>
            <w:vAlign w:val="bottom"/>
          </w:tcPr>
          <w:p w14:paraId="28F42130" w14:textId="32820775" w:rsidR="00BB11E1" w:rsidRPr="00BB11E1" w:rsidRDefault="00BB11E1" w:rsidP="007C42CE">
            <w:pPr>
              <w:spacing w:after="120"/>
              <w:ind w:firstLine="0"/>
              <w:jc w:val="center"/>
              <w:rPr>
                <w:b/>
                <w:bCs/>
                <w:sz w:val="32"/>
                <w:szCs w:val="32"/>
              </w:rPr>
            </w:pPr>
            <w:r w:rsidRPr="001F3066">
              <w:t>Vikhyat G Gowda</w:t>
            </w:r>
          </w:p>
        </w:tc>
        <w:tc>
          <w:tcPr>
            <w:tcW w:w="3960" w:type="dxa"/>
            <w:vAlign w:val="bottom"/>
          </w:tcPr>
          <w:p w14:paraId="38AA037B" w14:textId="4164E181" w:rsidR="00BB11E1" w:rsidRPr="00BB11E1" w:rsidRDefault="00BB11E1" w:rsidP="007C42CE">
            <w:pPr>
              <w:spacing w:after="120"/>
              <w:ind w:firstLine="0"/>
              <w:jc w:val="center"/>
              <w:rPr>
                <w:b/>
                <w:bCs/>
                <w:sz w:val="32"/>
                <w:szCs w:val="32"/>
              </w:rPr>
            </w:pPr>
            <w:r w:rsidRPr="001F3066">
              <w:t>01JST21CS171</w:t>
            </w:r>
          </w:p>
        </w:tc>
      </w:tr>
      <w:tr w:rsidR="00BB11E1" w14:paraId="78A6A9EA" w14:textId="77777777" w:rsidTr="00775266">
        <w:trPr>
          <w:trHeight w:val="521"/>
        </w:trPr>
        <w:tc>
          <w:tcPr>
            <w:tcW w:w="4590" w:type="dxa"/>
          </w:tcPr>
          <w:p w14:paraId="59CFFE9E" w14:textId="441D3B64" w:rsidR="00BB11E1" w:rsidRPr="00775266" w:rsidRDefault="00775266" w:rsidP="00775266">
            <w:pPr>
              <w:spacing w:after="0"/>
              <w:ind w:firstLine="0"/>
              <w:jc w:val="center"/>
              <w:rPr>
                <w:szCs w:val="28"/>
              </w:rPr>
            </w:pPr>
            <w:r w:rsidRPr="00775266">
              <w:rPr>
                <w:szCs w:val="28"/>
              </w:rPr>
              <w:t xml:space="preserve">Vidisha </w:t>
            </w:r>
            <w:proofErr w:type="spellStart"/>
            <w:r w:rsidRPr="00775266">
              <w:rPr>
                <w:szCs w:val="28"/>
              </w:rPr>
              <w:t>Nanjappa</w:t>
            </w:r>
            <w:proofErr w:type="spellEnd"/>
            <w:r w:rsidRPr="00775266">
              <w:rPr>
                <w:szCs w:val="28"/>
              </w:rPr>
              <w:t xml:space="preserve"> B</w:t>
            </w:r>
          </w:p>
        </w:tc>
        <w:tc>
          <w:tcPr>
            <w:tcW w:w="3960" w:type="dxa"/>
          </w:tcPr>
          <w:p w14:paraId="1B67D016" w14:textId="2E230118" w:rsidR="00BB11E1" w:rsidRPr="00775266" w:rsidRDefault="00775266" w:rsidP="00775266">
            <w:pPr>
              <w:spacing w:after="0"/>
              <w:ind w:firstLine="0"/>
              <w:jc w:val="center"/>
              <w:rPr>
                <w:szCs w:val="28"/>
              </w:rPr>
            </w:pPr>
            <w:r w:rsidRPr="00775266">
              <w:rPr>
                <w:szCs w:val="28"/>
              </w:rPr>
              <w:t>01JCE21CS119</w:t>
            </w:r>
          </w:p>
        </w:tc>
      </w:tr>
      <w:tr w:rsidR="00BB11E1" w14:paraId="3DA94064" w14:textId="77777777" w:rsidTr="00775266">
        <w:trPr>
          <w:trHeight w:val="539"/>
        </w:trPr>
        <w:tc>
          <w:tcPr>
            <w:tcW w:w="4590" w:type="dxa"/>
          </w:tcPr>
          <w:p w14:paraId="2CD1729D" w14:textId="5E4F80F9" w:rsidR="00BB11E1" w:rsidRPr="00E04924" w:rsidRDefault="00E04924" w:rsidP="00E04924">
            <w:pPr>
              <w:spacing w:after="0"/>
              <w:ind w:firstLine="0"/>
              <w:jc w:val="center"/>
              <w:rPr>
                <w:szCs w:val="28"/>
                <w:lang w:val="en-US"/>
              </w:rPr>
            </w:pPr>
            <w:r w:rsidRPr="00E04924">
              <w:rPr>
                <w:szCs w:val="28"/>
                <w:lang w:val="en-US"/>
              </w:rPr>
              <w:t>Saanvi Gopinath</w:t>
            </w:r>
          </w:p>
        </w:tc>
        <w:tc>
          <w:tcPr>
            <w:tcW w:w="3960" w:type="dxa"/>
          </w:tcPr>
          <w:p w14:paraId="7A26CD92" w14:textId="69735AD3" w:rsidR="00BB11E1" w:rsidRPr="00775266" w:rsidRDefault="00E04924" w:rsidP="00E04924">
            <w:pPr>
              <w:spacing w:after="0"/>
              <w:ind w:firstLine="0"/>
              <w:jc w:val="center"/>
              <w:rPr>
                <w:szCs w:val="28"/>
              </w:rPr>
            </w:pPr>
            <w:r w:rsidRPr="00E04924">
              <w:rPr>
                <w:szCs w:val="28"/>
              </w:rPr>
              <w:t>01JST21CS122</w:t>
            </w:r>
          </w:p>
        </w:tc>
      </w:tr>
    </w:tbl>
    <w:p w14:paraId="31A349D6" w14:textId="21413A43" w:rsidR="00BB11E1" w:rsidRDefault="008754A2" w:rsidP="00905975">
      <w:pPr>
        <w:spacing w:before="480" w:after="0"/>
        <w:jc w:val="center"/>
        <w:rPr>
          <w:b/>
          <w:bCs/>
          <w:sz w:val="32"/>
          <w:szCs w:val="32"/>
        </w:rPr>
      </w:pPr>
      <w:r>
        <w:rPr>
          <w:b/>
          <w:bCs/>
          <w:sz w:val="32"/>
          <w:szCs w:val="32"/>
        </w:rPr>
        <w:t>Submitted To</w:t>
      </w:r>
    </w:p>
    <w:p w14:paraId="21955FA2" w14:textId="6452AFB2" w:rsidR="00BB11E1" w:rsidRDefault="00BB11E1" w:rsidP="00BB11E1">
      <w:pPr>
        <w:spacing w:before="0" w:after="0"/>
        <w:jc w:val="center"/>
        <w:rPr>
          <w:b/>
          <w:bCs/>
          <w:sz w:val="32"/>
          <w:szCs w:val="32"/>
        </w:rPr>
      </w:pPr>
      <w:r>
        <w:rPr>
          <w:b/>
          <w:bCs/>
          <w:sz w:val="32"/>
          <w:szCs w:val="32"/>
        </w:rPr>
        <w:t>Prof. Swetha P. M</w:t>
      </w:r>
    </w:p>
    <w:p w14:paraId="38E58B5F" w14:textId="1E7A440A" w:rsidR="00BB11E1" w:rsidRPr="00BB11E1" w:rsidRDefault="00BB11E1" w:rsidP="00BB11E1">
      <w:pPr>
        <w:spacing w:before="0" w:after="0"/>
        <w:jc w:val="center"/>
        <w:rPr>
          <w:sz w:val="32"/>
          <w:szCs w:val="32"/>
        </w:rPr>
      </w:pPr>
      <w:r w:rsidRPr="00BB11E1">
        <w:rPr>
          <w:sz w:val="32"/>
          <w:szCs w:val="32"/>
        </w:rPr>
        <w:t>Assistant Professor</w:t>
      </w:r>
    </w:p>
    <w:p w14:paraId="07C3FB8E" w14:textId="104B7451" w:rsidR="00905975" w:rsidRPr="00BB11E1" w:rsidRDefault="00BB11E1" w:rsidP="00905975">
      <w:pPr>
        <w:spacing w:before="0" w:after="360"/>
        <w:jc w:val="center"/>
        <w:rPr>
          <w:sz w:val="32"/>
          <w:szCs w:val="32"/>
        </w:rPr>
      </w:pPr>
      <w:r w:rsidRPr="00BB11E1">
        <w:rPr>
          <w:sz w:val="32"/>
          <w:szCs w:val="32"/>
        </w:rPr>
        <w:t>Dept. of CSE, JSSSTU, Mysore</w:t>
      </w:r>
    </w:p>
    <w:p w14:paraId="694EF7AF" w14:textId="1F0AF2EE" w:rsidR="004D6CD4" w:rsidRPr="00807D6B" w:rsidRDefault="00BB11E1" w:rsidP="00905975">
      <w:pPr>
        <w:spacing w:before="600" w:after="360"/>
        <w:jc w:val="center"/>
        <w:rPr>
          <w:b/>
          <w:bCs/>
          <w:sz w:val="36"/>
          <w:szCs w:val="36"/>
        </w:rPr>
        <w:sectPr w:rsidR="004D6CD4" w:rsidRPr="00807D6B" w:rsidSect="00AE6A8E">
          <w:footerReference w:type="default" r:id="rId9"/>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r w:rsidRPr="00BB11E1">
        <w:rPr>
          <w:b/>
          <w:bCs/>
          <w:sz w:val="36"/>
          <w:szCs w:val="36"/>
        </w:rPr>
        <w:t>DEPARTMENT OF COMPUTER SCIENCE AND ENGINEERING - 202</w:t>
      </w:r>
      <w:r w:rsidR="008754A2">
        <w:rPr>
          <w:b/>
          <w:bCs/>
          <w:sz w:val="36"/>
          <w:szCs w:val="36"/>
        </w:rPr>
        <w:t>3</w:t>
      </w:r>
    </w:p>
    <w:bookmarkStart w:id="0" w:name="_Toc151295455" w:displacedByCustomXml="next"/>
    <w:sdt>
      <w:sdtPr>
        <w:rPr>
          <w:rFonts w:eastAsiaTheme="minorHAnsi" w:cstheme="minorBidi"/>
          <w:b w:val="0"/>
          <w:color w:val="auto"/>
          <w:sz w:val="28"/>
          <w:szCs w:val="22"/>
        </w:rPr>
        <w:id w:val="572086089"/>
        <w:docPartObj>
          <w:docPartGallery w:val="Table of Contents"/>
          <w:docPartUnique/>
        </w:docPartObj>
      </w:sdtPr>
      <w:sdtEndPr>
        <w:rPr>
          <w:bCs/>
          <w:noProof/>
        </w:rPr>
      </w:sdtEndPr>
      <w:sdtContent>
        <w:p w14:paraId="15669B03" w14:textId="77777777" w:rsidR="00335597" w:rsidRDefault="000709E5" w:rsidP="00AE6A8E">
          <w:pPr>
            <w:pStyle w:val="Heading1"/>
            <w:numPr>
              <w:ilvl w:val="0"/>
              <w:numId w:val="0"/>
            </w:numPr>
            <w:jc w:val="center"/>
            <w:rPr>
              <w:noProof/>
            </w:rPr>
          </w:pPr>
          <w:r w:rsidRPr="00B51F8E">
            <w:rPr>
              <w:rFonts w:eastAsiaTheme="minorHAnsi" w:cs="Times New Roman"/>
            </w:rPr>
            <w:t>TABLE OF CONTENTS</w:t>
          </w:r>
          <w:bookmarkEnd w:id="0"/>
          <w:r w:rsidR="00807D6B" w:rsidRPr="00B51F8E">
            <w:rPr>
              <w:rFonts w:cs="Times New Roman"/>
            </w:rPr>
            <w:fldChar w:fldCharType="begin"/>
          </w:r>
          <w:r w:rsidR="00807D6B" w:rsidRPr="00B51F8E">
            <w:rPr>
              <w:rFonts w:cs="Times New Roman"/>
            </w:rPr>
            <w:instrText xml:space="preserve"> TOC \o "1-3" \h \z \u </w:instrText>
          </w:r>
          <w:r w:rsidR="00807D6B" w:rsidRPr="00B51F8E">
            <w:rPr>
              <w:rFonts w:cs="Times New Roman"/>
            </w:rPr>
            <w:fldChar w:fldCharType="separate"/>
          </w:r>
        </w:p>
        <w:p w14:paraId="1C557AAA" w14:textId="0CB948B5" w:rsidR="00335597" w:rsidRDefault="00000000">
          <w:pPr>
            <w:pStyle w:val="TOC1"/>
            <w:rPr>
              <w:rFonts w:asciiTheme="minorHAnsi" w:eastAsiaTheme="minorEastAsia" w:hAnsiTheme="minorHAnsi"/>
              <w:noProof/>
              <w:sz w:val="22"/>
              <w:lang w:eastAsia="en-IN"/>
            </w:rPr>
          </w:pPr>
          <w:hyperlink w:anchor="_Toc151295455" w:history="1">
            <w:r w:rsidR="00335597" w:rsidRPr="00D836AF">
              <w:rPr>
                <w:rStyle w:val="Hyperlink"/>
                <w:rFonts w:cs="Times New Roman"/>
                <w:noProof/>
              </w:rPr>
              <w:t>TABLE OF CONTENTS</w:t>
            </w:r>
            <w:r w:rsidR="00335597">
              <w:rPr>
                <w:noProof/>
                <w:webHidden/>
              </w:rPr>
              <w:tab/>
            </w:r>
            <w:r w:rsidR="00335597">
              <w:rPr>
                <w:noProof/>
                <w:webHidden/>
              </w:rPr>
              <w:fldChar w:fldCharType="begin"/>
            </w:r>
            <w:r w:rsidR="00335597">
              <w:rPr>
                <w:noProof/>
                <w:webHidden/>
              </w:rPr>
              <w:instrText xml:space="preserve"> PAGEREF _Toc151295455 \h </w:instrText>
            </w:r>
            <w:r w:rsidR="00335597">
              <w:rPr>
                <w:noProof/>
                <w:webHidden/>
              </w:rPr>
            </w:r>
            <w:r w:rsidR="00335597">
              <w:rPr>
                <w:noProof/>
                <w:webHidden/>
              </w:rPr>
              <w:fldChar w:fldCharType="separate"/>
            </w:r>
            <w:r w:rsidR="00657493">
              <w:rPr>
                <w:noProof/>
                <w:webHidden/>
              </w:rPr>
              <w:t>i</w:t>
            </w:r>
            <w:r w:rsidR="00335597">
              <w:rPr>
                <w:noProof/>
                <w:webHidden/>
              </w:rPr>
              <w:fldChar w:fldCharType="end"/>
            </w:r>
          </w:hyperlink>
        </w:p>
        <w:p w14:paraId="164F848E" w14:textId="617156FB" w:rsidR="00335597" w:rsidRDefault="00000000">
          <w:pPr>
            <w:pStyle w:val="TOC1"/>
            <w:tabs>
              <w:tab w:val="left" w:pos="1100"/>
            </w:tabs>
            <w:rPr>
              <w:rFonts w:asciiTheme="minorHAnsi" w:eastAsiaTheme="minorEastAsia" w:hAnsiTheme="minorHAnsi"/>
              <w:noProof/>
              <w:sz w:val="22"/>
              <w:lang w:eastAsia="en-IN"/>
            </w:rPr>
          </w:pPr>
          <w:hyperlink w:anchor="_Toc151295456" w:history="1">
            <w:r w:rsidR="00335597" w:rsidRPr="00D836AF">
              <w:rPr>
                <w:rStyle w:val="Hyperlink"/>
                <w:noProof/>
              </w:rPr>
              <w:t>1</w:t>
            </w:r>
            <w:r w:rsidR="00335597">
              <w:rPr>
                <w:rFonts w:asciiTheme="minorHAnsi" w:eastAsiaTheme="minorEastAsia" w:hAnsiTheme="minorHAnsi"/>
                <w:noProof/>
                <w:sz w:val="22"/>
                <w:lang w:eastAsia="en-IN"/>
              </w:rPr>
              <w:tab/>
            </w:r>
            <w:r w:rsidR="00335597" w:rsidRPr="00D836AF">
              <w:rPr>
                <w:rStyle w:val="Hyperlink"/>
                <w:noProof/>
              </w:rPr>
              <w:t>Introduction</w:t>
            </w:r>
            <w:r w:rsidR="00335597">
              <w:rPr>
                <w:noProof/>
                <w:webHidden/>
              </w:rPr>
              <w:tab/>
            </w:r>
            <w:r w:rsidR="00335597">
              <w:rPr>
                <w:noProof/>
                <w:webHidden/>
              </w:rPr>
              <w:fldChar w:fldCharType="begin"/>
            </w:r>
            <w:r w:rsidR="00335597">
              <w:rPr>
                <w:noProof/>
                <w:webHidden/>
              </w:rPr>
              <w:instrText xml:space="preserve"> PAGEREF _Toc151295456 \h </w:instrText>
            </w:r>
            <w:r w:rsidR="00335597">
              <w:rPr>
                <w:noProof/>
                <w:webHidden/>
              </w:rPr>
            </w:r>
            <w:r w:rsidR="00335597">
              <w:rPr>
                <w:noProof/>
                <w:webHidden/>
              </w:rPr>
              <w:fldChar w:fldCharType="separate"/>
            </w:r>
            <w:r w:rsidR="00657493">
              <w:rPr>
                <w:noProof/>
                <w:webHidden/>
              </w:rPr>
              <w:t>1</w:t>
            </w:r>
            <w:r w:rsidR="00335597">
              <w:rPr>
                <w:noProof/>
                <w:webHidden/>
              </w:rPr>
              <w:fldChar w:fldCharType="end"/>
            </w:r>
          </w:hyperlink>
        </w:p>
        <w:p w14:paraId="039D094A" w14:textId="5408A785" w:rsidR="00335597" w:rsidRDefault="00000000">
          <w:pPr>
            <w:pStyle w:val="TOC1"/>
            <w:tabs>
              <w:tab w:val="left" w:pos="1100"/>
            </w:tabs>
            <w:rPr>
              <w:rFonts w:asciiTheme="minorHAnsi" w:eastAsiaTheme="minorEastAsia" w:hAnsiTheme="minorHAnsi"/>
              <w:noProof/>
              <w:sz w:val="22"/>
              <w:lang w:eastAsia="en-IN"/>
            </w:rPr>
          </w:pPr>
          <w:hyperlink w:anchor="_Toc151295457" w:history="1">
            <w:r w:rsidR="00335597" w:rsidRPr="00D836AF">
              <w:rPr>
                <w:rStyle w:val="Hyperlink"/>
                <w:noProof/>
              </w:rPr>
              <w:t>2</w:t>
            </w:r>
            <w:r w:rsidR="00335597">
              <w:rPr>
                <w:rFonts w:asciiTheme="minorHAnsi" w:eastAsiaTheme="minorEastAsia" w:hAnsiTheme="minorHAnsi"/>
                <w:noProof/>
                <w:sz w:val="22"/>
                <w:lang w:eastAsia="en-IN"/>
              </w:rPr>
              <w:tab/>
            </w:r>
            <w:r w:rsidR="00335597" w:rsidRPr="00D836AF">
              <w:rPr>
                <w:rStyle w:val="Hyperlink"/>
                <w:noProof/>
              </w:rPr>
              <w:t>Working Procedure</w:t>
            </w:r>
            <w:r w:rsidR="00335597">
              <w:rPr>
                <w:noProof/>
                <w:webHidden/>
              </w:rPr>
              <w:tab/>
            </w:r>
            <w:r w:rsidR="00335597">
              <w:rPr>
                <w:noProof/>
                <w:webHidden/>
              </w:rPr>
              <w:fldChar w:fldCharType="begin"/>
            </w:r>
            <w:r w:rsidR="00335597">
              <w:rPr>
                <w:noProof/>
                <w:webHidden/>
              </w:rPr>
              <w:instrText xml:space="preserve"> PAGEREF _Toc151295457 \h </w:instrText>
            </w:r>
            <w:r w:rsidR="00335597">
              <w:rPr>
                <w:noProof/>
                <w:webHidden/>
              </w:rPr>
            </w:r>
            <w:r w:rsidR="00335597">
              <w:rPr>
                <w:noProof/>
                <w:webHidden/>
              </w:rPr>
              <w:fldChar w:fldCharType="separate"/>
            </w:r>
            <w:r w:rsidR="00657493">
              <w:rPr>
                <w:noProof/>
                <w:webHidden/>
              </w:rPr>
              <w:t>1</w:t>
            </w:r>
            <w:r w:rsidR="00335597">
              <w:rPr>
                <w:noProof/>
                <w:webHidden/>
              </w:rPr>
              <w:fldChar w:fldCharType="end"/>
            </w:r>
          </w:hyperlink>
        </w:p>
        <w:p w14:paraId="3A7A1D39" w14:textId="4E2B6FE3" w:rsidR="00335597" w:rsidRDefault="00000000">
          <w:pPr>
            <w:pStyle w:val="TOC2"/>
            <w:tabs>
              <w:tab w:val="left" w:pos="1540"/>
              <w:tab w:val="right" w:leader="dot" w:pos="9016"/>
            </w:tabs>
            <w:rPr>
              <w:rFonts w:asciiTheme="minorHAnsi" w:eastAsiaTheme="minorEastAsia" w:hAnsiTheme="minorHAnsi"/>
              <w:noProof/>
              <w:sz w:val="22"/>
              <w:lang w:eastAsia="en-IN"/>
            </w:rPr>
          </w:pPr>
          <w:hyperlink w:anchor="_Toc151295458" w:history="1">
            <w:r w:rsidR="00335597" w:rsidRPr="00D836AF">
              <w:rPr>
                <w:rStyle w:val="Hyperlink"/>
                <w:noProof/>
              </w:rPr>
              <w:t>2.1</w:t>
            </w:r>
            <w:r w:rsidR="00335597">
              <w:rPr>
                <w:rFonts w:asciiTheme="minorHAnsi" w:eastAsiaTheme="minorEastAsia" w:hAnsiTheme="minorHAnsi"/>
                <w:noProof/>
                <w:sz w:val="22"/>
                <w:lang w:eastAsia="en-IN"/>
              </w:rPr>
              <w:tab/>
            </w:r>
            <w:r w:rsidR="00335597" w:rsidRPr="00D836AF">
              <w:rPr>
                <w:rStyle w:val="Hyperlink"/>
                <w:noProof/>
              </w:rPr>
              <w:t>Key Generation</w:t>
            </w:r>
            <w:r w:rsidR="00335597">
              <w:rPr>
                <w:noProof/>
                <w:webHidden/>
              </w:rPr>
              <w:tab/>
            </w:r>
            <w:r w:rsidR="00335597">
              <w:rPr>
                <w:noProof/>
                <w:webHidden/>
              </w:rPr>
              <w:fldChar w:fldCharType="begin"/>
            </w:r>
            <w:r w:rsidR="00335597">
              <w:rPr>
                <w:noProof/>
                <w:webHidden/>
              </w:rPr>
              <w:instrText xml:space="preserve"> PAGEREF _Toc151295458 \h </w:instrText>
            </w:r>
            <w:r w:rsidR="00335597">
              <w:rPr>
                <w:noProof/>
                <w:webHidden/>
              </w:rPr>
            </w:r>
            <w:r w:rsidR="00335597">
              <w:rPr>
                <w:noProof/>
                <w:webHidden/>
              </w:rPr>
              <w:fldChar w:fldCharType="separate"/>
            </w:r>
            <w:r w:rsidR="00657493">
              <w:rPr>
                <w:noProof/>
                <w:webHidden/>
              </w:rPr>
              <w:t>1</w:t>
            </w:r>
            <w:r w:rsidR="00335597">
              <w:rPr>
                <w:noProof/>
                <w:webHidden/>
              </w:rPr>
              <w:fldChar w:fldCharType="end"/>
            </w:r>
          </w:hyperlink>
        </w:p>
        <w:p w14:paraId="79BFD62A" w14:textId="340EB8C4" w:rsidR="00335597" w:rsidRDefault="00000000">
          <w:pPr>
            <w:pStyle w:val="TOC2"/>
            <w:tabs>
              <w:tab w:val="left" w:pos="1540"/>
              <w:tab w:val="right" w:leader="dot" w:pos="9016"/>
            </w:tabs>
            <w:rPr>
              <w:rFonts w:asciiTheme="minorHAnsi" w:eastAsiaTheme="minorEastAsia" w:hAnsiTheme="minorHAnsi"/>
              <w:noProof/>
              <w:sz w:val="22"/>
              <w:lang w:eastAsia="en-IN"/>
            </w:rPr>
          </w:pPr>
          <w:hyperlink w:anchor="_Toc151295459" w:history="1">
            <w:r w:rsidR="00335597" w:rsidRPr="00D836AF">
              <w:rPr>
                <w:rStyle w:val="Hyperlink"/>
                <w:noProof/>
              </w:rPr>
              <w:t>2.2</w:t>
            </w:r>
            <w:r w:rsidR="00335597">
              <w:rPr>
                <w:rFonts w:asciiTheme="minorHAnsi" w:eastAsiaTheme="minorEastAsia" w:hAnsiTheme="minorHAnsi"/>
                <w:noProof/>
                <w:sz w:val="22"/>
                <w:lang w:eastAsia="en-IN"/>
              </w:rPr>
              <w:tab/>
            </w:r>
            <w:r w:rsidR="00335597" w:rsidRPr="00D836AF">
              <w:rPr>
                <w:rStyle w:val="Hyperlink"/>
                <w:noProof/>
              </w:rPr>
              <w:t>Encryption</w:t>
            </w:r>
            <w:r w:rsidR="00335597">
              <w:rPr>
                <w:noProof/>
                <w:webHidden/>
              </w:rPr>
              <w:tab/>
            </w:r>
            <w:r w:rsidR="00335597">
              <w:rPr>
                <w:noProof/>
                <w:webHidden/>
              </w:rPr>
              <w:fldChar w:fldCharType="begin"/>
            </w:r>
            <w:r w:rsidR="00335597">
              <w:rPr>
                <w:noProof/>
                <w:webHidden/>
              </w:rPr>
              <w:instrText xml:space="preserve"> PAGEREF _Toc151295459 \h </w:instrText>
            </w:r>
            <w:r w:rsidR="00335597">
              <w:rPr>
                <w:noProof/>
                <w:webHidden/>
              </w:rPr>
            </w:r>
            <w:r w:rsidR="00335597">
              <w:rPr>
                <w:noProof/>
                <w:webHidden/>
              </w:rPr>
              <w:fldChar w:fldCharType="separate"/>
            </w:r>
            <w:r w:rsidR="00657493">
              <w:rPr>
                <w:noProof/>
                <w:webHidden/>
              </w:rPr>
              <w:t>2</w:t>
            </w:r>
            <w:r w:rsidR="00335597">
              <w:rPr>
                <w:noProof/>
                <w:webHidden/>
              </w:rPr>
              <w:fldChar w:fldCharType="end"/>
            </w:r>
          </w:hyperlink>
        </w:p>
        <w:p w14:paraId="4F880DE1" w14:textId="4078C4BE" w:rsidR="00335597" w:rsidRDefault="00000000">
          <w:pPr>
            <w:pStyle w:val="TOC2"/>
            <w:tabs>
              <w:tab w:val="left" w:pos="1540"/>
              <w:tab w:val="right" w:leader="dot" w:pos="9016"/>
            </w:tabs>
            <w:rPr>
              <w:rFonts w:asciiTheme="minorHAnsi" w:eastAsiaTheme="minorEastAsia" w:hAnsiTheme="minorHAnsi"/>
              <w:noProof/>
              <w:sz w:val="22"/>
              <w:lang w:eastAsia="en-IN"/>
            </w:rPr>
          </w:pPr>
          <w:hyperlink w:anchor="_Toc151295460" w:history="1">
            <w:r w:rsidR="00335597" w:rsidRPr="00D836AF">
              <w:rPr>
                <w:rStyle w:val="Hyperlink"/>
                <w:noProof/>
              </w:rPr>
              <w:t>2.3</w:t>
            </w:r>
            <w:r w:rsidR="00335597">
              <w:rPr>
                <w:rFonts w:asciiTheme="minorHAnsi" w:eastAsiaTheme="minorEastAsia" w:hAnsiTheme="minorHAnsi"/>
                <w:noProof/>
                <w:sz w:val="22"/>
                <w:lang w:eastAsia="en-IN"/>
              </w:rPr>
              <w:tab/>
            </w:r>
            <w:r w:rsidR="00335597" w:rsidRPr="00D836AF">
              <w:rPr>
                <w:rStyle w:val="Hyperlink"/>
                <w:noProof/>
              </w:rPr>
              <w:t>Decryption</w:t>
            </w:r>
            <w:r w:rsidR="00335597">
              <w:rPr>
                <w:noProof/>
                <w:webHidden/>
              </w:rPr>
              <w:tab/>
            </w:r>
            <w:r w:rsidR="00335597">
              <w:rPr>
                <w:noProof/>
                <w:webHidden/>
              </w:rPr>
              <w:fldChar w:fldCharType="begin"/>
            </w:r>
            <w:r w:rsidR="00335597">
              <w:rPr>
                <w:noProof/>
                <w:webHidden/>
              </w:rPr>
              <w:instrText xml:space="preserve"> PAGEREF _Toc151295460 \h </w:instrText>
            </w:r>
            <w:r w:rsidR="00335597">
              <w:rPr>
                <w:noProof/>
                <w:webHidden/>
              </w:rPr>
            </w:r>
            <w:r w:rsidR="00335597">
              <w:rPr>
                <w:noProof/>
                <w:webHidden/>
              </w:rPr>
              <w:fldChar w:fldCharType="separate"/>
            </w:r>
            <w:r w:rsidR="00657493">
              <w:rPr>
                <w:noProof/>
                <w:webHidden/>
              </w:rPr>
              <w:t>2</w:t>
            </w:r>
            <w:r w:rsidR="00335597">
              <w:rPr>
                <w:noProof/>
                <w:webHidden/>
              </w:rPr>
              <w:fldChar w:fldCharType="end"/>
            </w:r>
          </w:hyperlink>
        </w:p>
        <w:p w14:paraId="31895E0F" w14:textId="1CC07688" w:rsidR="00335597" w:rsidRDefault="00000000">
          <w:pPr>
            <w:pStyle w:val="TOC1"/>
            <w:tabs>
              <w:tab w:val="left" w:pos="1100"/>
            </w:tabs>
            <w:rPr>
              <w:rFonts w:asciiTheme="minorHAnsi" w:eastAsiaTheme="minorEastAsia" w:hAnsiTheme="minorHAnsi"/>
              <w:noProof/>
              <w:sz w:val="22"/>
              <w:lang w:eastAsia="en-IN"/>
            </w:rPr>
          </w:pPr>
          <w:hyperlink w:anchor="_Toc151295461" w:history="1">
            <w:r w:rsidR="00335597" w:rsidRPr="00D836AF">
              <w:rPr>
                <w:rStyle w:val="Hyperlink"/>
                <w:noProof/>
              </w:rPr>
              <w:t>3</w:t>
            </w:r>
            <w:r w:rsidR="00335597">
              <w:rPr>
                <w:rFonts w:asciiTheme="minorHAnsi" w:eastAsiaTheme="minorEastAsia" w:hAnsiTheme="minorHAnsi"/>
                <w:noProof/>
                <w:sz w:val="22"/>
                <w:lang w:eastAsia="en-IN"/>
              </w:rPr>
              <w:tab/>
            </w:r>
            <w:r w:rsidR="00335597" w:rsidRPr="00D836AF">
              <w:rPr>
                <w:rStyle w:val="Hyperlink"/>
                <w:noProof/>
              </w:rPr>
              <w:t>Implementation</w:t>
            </w:r>
            <w:r w:rsidR="00335597">
              <w:rPr>
                <w:noProof/>
                <w:webHidden/>
              </w:rPr>
              <w:tab/>
            </w:r>
            <w:r w:rsidR="00335597">
              <w:rPr>
                <w:noProof/>
                <w:webHidden/>
              </w:rPr>
              <w:fldChar w:fldCharType="begin"/>
            </w:r>
            <w:r w:rsidR="00335597">
              <w:rPr>
                <w:noProof/>
                <w:webHidden/>
              </w:rPr>
              <w:instrText xml:space="preserve"> PAGEREF _Toc151295461 \h </w:instrText>
            </w:r>
            <w:r w:rsidR="00335597">
              <w:rPr>
                <w:noProof/>
                <w:webHidden/>
              </w:rPr>
            </w:r>
            <w:r w:rsidR="00335597">
              <w:rPr>
                <w:noProof/>
                <w:webHidden/>
              </w:rPr>
              <w:fldChar w:fldCharType="separate"/>
            </w:r>
            <w:r w:rsidR="00657493">
              <w:rPr>
                <w:noProof/>
                <w:webHidden/>
              </w:rPr>
              <w:t>2</w:t>
            </w:r>
            <w:r w:rsidR="00335597">
              <w:rPr>
                <w:noProof/>
                <w:webHidden/>
              </w:rPr>
              <w:fldChar w:fldCharType="end"/>
            </w:r>
          </w:hyperlink>
        </w:p>
        <w:p w14:paraId="7DEA3FCF" w14:textId="15AFFF65" w:rsidR="00335597" w:rsidRDefault="00000000">
          <w:pPr>
            <w:pStyle w:val="TOC2"/>
            <w:tabs>
              <w:tab w:val="left" w:pos="1540"/>
              <w:tab w:val="right" w:leader="dot" w:pos="9016"/>
            </w:tabs>
            <w:rPr>
              <w:rFonts w:asciiTheme="minorHAnsi" w:eastAsiaTheme="minorEastAsia" w:hAnsiTheme="minorHAnsi"/>
              <w:noProof/>
              <w:sz w:val="22"/>
              <w:lang w:eastAsia="en-IN"/>
            </w:rPr>
          </w:pPr>
          <w:hyperlink w:anchor="_Toc151295462" w:history="1">
            <w:r w:rsidR="00335597" w:rsidRPr="00D836AF">
              <w:rPr>
                <w:rStyle w:val="Hyperlink"/>
                <w:noProof/>
              </w:rPr>
              <w:t>3.1</w:t>
            </w:r>
            <w:r w:rsidR="00335597">
              <w:rPr>
                <w:rFonts w:asciiTheme="minorHAnsi" w:eastAsiaTheme="minorEastAsia" w:hAnsiTheme="minorHAnsi"/>
                <w:noProof/>
                <w:sz w:val="22"/>
                <w:lang w:eastAsia="en-IN"/>
              </w:rPr>
              <w:tab/>
            </w:r>
            <w:r w:rsidR="00335597" w:rsidRPr="00D836AF">
              <w:rPr>
                <w:rStyle w:val="Hyperlink"/>
                <w:noProof/>
              </w:rPr>
              <w:t>Utilizing Java's SecureRandom and BigInteger</w:t>
            </w:r>
            <w:r w:rsidR="00335597">
              <w:rPr>
                <w:noProof/>
                <w:webHidden/>
              </w:rPr>
              <w:tab/>
            </w:r>
            <w:r w:rsidR="00335597">
              <w:rPr>
                <w:noProof/>
                <w:webHidden/>
              </w:rPr>
              <w:fldChar w:fldCharType="begin"/>
            </w:r>
            <w:r w:rsidR="00335597">
              <w:rPr>
                <w:noProof/>
                <w:webHidden/>
              </w:rPr>
              <w:instrText xml:space="preserve"> PAGEREF _Toc151295462 \h </w:instrText>
            </w:r>
            <w:r w:rsidR="00335597">
              <w:rPr>
                <w:noProof/>
                <w:webHidden/>
              </w:rPr>
            </w:r>
            <w:r w:rsidR="00335597">
              <w:rPr>
                <w:noProof/>
                <w:webHidden/>
              </w:rPr>
              <w:fldChar w:fldCharType="separate"/>
            </w:r>
            <w:r w:rsidR="00657493">
              <w:rPr>
                <w:noProof/>
                <w:webHidden/>
              </w:rPr>
              <w:t>3</w:t>
            </w:r>
            <w:r w:rsidR="00335597">
              <w:rPr>
                <w:noProof/>
                <w:webHidden/>
              </w:rPr>
              <w:fldChar w:fldCharType="end"/>
            </w:r>
          </w:hyperlink>
        </w:p>
        <w:p w14:paraId="1E9EEAA7" w14:textId="4DD37361" w:rsidR="00335597" w:rsidRDefault="00000000">
          <w:pPr>
            <w:pStyle w:val="TOC2"/>
            <w:tabs>
              <w:tab w:val="left" w:pos="1540"/>
              <w:tab w:val="right" w:leader="dot" w:pos="9016"/>
            </w:tabs>
            <w:rPr>
              <w:rFonts w:asciiTheme="minorHAnsi" w:eastAsiaTheme="minorEastAsia" w:hAnsiTheme="minorHAnsi"/>
              <w:noProof/>
              <w:sz w:val="22"/>
              <w:lang w:eastAsia="en-IN"/>
            </w:rPr>
          </w:pPr>
          <w:hyperlink w:anchor="_Toc151295463" w:history="1">
            <w:r w:rsidR="00335597" w:rsidRPr="00D836AF">
              <w:rPr>
                <w:rStyle w:val="Hyperlink"/>
                <w:noProof/>
              </w:rPr>
              <w:t>3.2</w:t>
            </w:r>
            <w:r w:rsidR="00335597">
              <w:rPr>
                <w:rFonts w:asciiTheme="minorHAnsi" w:eastAsiaTheme="minorEastAsia" w:hAnsiTheme="minorHAnsi"/>
                <w:noProof/>
                <w:sz w:val="22"/>
                <w:lang w:eastAsia="en-IN"/>
              </w:rPr>
              <w:tab/>
            </w:r>
            <w:r w:rsidR="00335597" w:rsidRPr="00D836AF">
              <w:rPr>
                <w:rStyle w:val="Hyperlink"/>
                <w:noProof/>
              </w:rPr>
              <w:t>Model-View-Controller (MVC) Architecture</w:t>
            </w:r>
            <w:r w:rsidR="00335597">
              <w:rPr>
                <w:noProof/>
                <w:webHidden/>
              </w:rPr>
              <w:tab/>
            </w:r>
            <w:r w:rsidR="00335597">
              <w:rPr>
                <w:noProof/>
                <w:webHidden/>
              </w:rPr>
              <w:fldChar w:fldCharType="begin"/>
            </w:r>
            <w:r w:rsidR="00335597">
              <w:rPr>
                <w:noProof/>
                <w:webHidden/>
              </w:rPr>
              <w:instrText xml:space="preserve"> PAGEREF _Toc151295463 \h </w:instrText>
            </w:r>
            <w:r w:rsidR="00335597">
              <w:rPr>
                <w:noProof/>
                <w:webHidden/>
              </w:rPr>
            </w:r>
            <w:r w:rsidR="00335597">
              <w:rPr>
                <w:noProof/>
                <w:webHidden/>
              </w:rPr>
              <w:fldChar w:fldCharType="separate"/>
            </w:r>
            <w:r w:rsidR="00657493">
              <w:rPr>
                <w:noProof/>
                <w:webHidden/>
              </w:rPr>
              <w:t>3</w:t>
            </w:r>
            <w:r w:rsidR="00335597">
              <w:rPr>
                <w:noProof/>
                <w:webHidden/>
              </w:rPr>
              <w:fldChar w:fldCharType="end"/>
            </w:r>
          </w:hyperlink>
        </w:p>
        <w:p w14:paraId="519CC549" w14:textId="08171926" w:rsidR="00335597" w:rsidRDefault="00000000">
          <w:pPr>
            <w:pStyle w:val="TOC1"/>
            <w:tabs>
              <w:tab w:val="left" w:pos="1100"/>
            </w:tabs>
            <w:rPr>
              <w:rFonts w:asciiTheme="minorHAnsi" w:eastAsiaTheme="minorEastAsia" w:hAnsiTheme="minorHAnsi"/>
              <w:noProof/>
              <w:sz w:val="22"/>
              <w:lang w:eastAsia="en-IN"/>
            </w:rPr>
          </w:pPr>
          <w:hyperlink w:anchor="_Toc151295464" w:history="1">
            <w:r w:rsidR="00335597" w:rsidRPr="00D836AF">
              <w:rPr>
                <w:rStyle w:val="Hyperlink"/>
                <w:noProof/>
              </w:rPr>
              <w:t>4</w:t>
            </w:r>
            <w:r w:rsidR="00335597">
              <w:rPr>
                <w:rFonts w:asciiTheme="minorHAnsi" w:eastAsiaTheme="minorEastAsia" w:hAnsiTheme="minorHAnsi"/>
                <w:noProof/>
                <w:sz w:val="22"/>
                <w:lang w:eastAsia="en-IN"/>
              </w:rPr>
              <w:tab/>
            </w:r>
            <w:r w:rsidR="00335597" w:rsidRPr="00D836AF">
              <w:rPr>
                <w:rStyle w:val="Hyperlink"/>
                <w:noProof/>
              </w:rPr>
              <w:t>Trade-offs</w:t>
            </w:r>
            <w:r w:rsidR="00335597">
              <w:rPr>
                <w:noProof/>
                <w:webHidden/>
              </w:rPr>
              <w:tab/>
            </w:r>
            <w:r w:rsidR="00335597">
              <w:rPr>
                <w:noProof/>
                <w:webHidden/>
              </w:rPr>
              <w:fldChar w:fldCharType="begin"/>
            </w:r>
            <w:r w:rsidR="00335597">
              <w:rPr>
                <w:noProof/>
                <w:webHidden/>
              </w:rPr>
              <w:instrText xml:space="preserve"> PAGEREF _Toc151295464 \h </w:instrText>
            </w:r>
            <w:r w:rsidR="00335597">
              <w:rPr>
                <w:noProof/>
                <w:webHidden/>
              </w:rPr>
            </w:r>
            <w:r w:rsidR="00335597">
              <w:rPr>
                <w:noProof/>
                <w:webHidden/>
              </w:rPr>
              <w:fldChar w:fldCharType="separate"/>
            </w:r>
            <w:r w:rsidR="00657493">
              <w:rPr>
                <w:noProof/>
                <w:webHidden/>
              </w:rPr>
              <w:t>4</w:t>
            </w:r>
            <w:r w:rsidR="00335597">
              <w:rPr>
                <w:noProof/>
                <w:webHidden/>
              </w:rPr>
              <w:fldChar w:fldCharType="end"/>
            </w:r>
          </w:hyperlink>
        </w:p>
        <w:p w14:paraId="06495957" w14:textId="3B30A442" w:rsidR="00335597" w:rsidRDefault="00000000">
          <w:pPr>
            <w:pStyle w:val="TOC2"/>
            <w:tabs>
              <w:tab w:val="left" w:pos="1540"/>
              <w:tab w:val="right" w:leader="dot" w:pos="9016"/>
            </w:tabs>
            <w:rPr>
              <w:rFonts w:asciiTheme="minorHAnsi" w:eastAsiaTheme="minorEastAsia" w:hAnsiTheme="minorHAnsi"/>
              <w:noProof/>
              <w:sz w:val="22"/>
              <w:lang w:eastAsia="en-IN"/>
            </w:rPr>
          </w:pPr>
          <w:hyperlink w:anchor="_Toc151295465" w:history="1">
            <w:r w:rsidR="00335597" w:rsidRPr="00D836AF">
              <w:rPr>
                <w:rStyle w:val="Hyperlink"/>
                <w:noProof/>
              </w:rPr>
              <w:t>4.1</w:t>
            </w:r>
            <w:r w:rsidR="00335597">
              <w:rPr>
                <w:rFonts w:asciiTheme="minorHAnsi" w:eastAsiaTheme="minorEastAsia" w:hAnsiTheme="minorHAnsi"/>
                <w:noProof/>
                <w:sz w:val="22"/>
                <w:lang w:eastAsia="en-IN"/>
              </w:rPr>
              <w:tab/>
            </w:r>
            <w:r w:rsidR="00335597" w:rsidRPr="00D836AF">
              <w:rPr>
                <w:rStyle w:val="Hyperlink"/>
                <w:noProof/>
              </w:rPr>
              <w:t>Advantages</w:t>
            </w:r>
            <w:r w:rsidR="00335597">
              <w:rPr>
                <w:noProof/>
                <w:webHidden/>
              </w:rPr>
              <w:tab/>
            </w:r>
            <w:r w:rsidR="00335597">
              <w:rPr>
                <w:noProof/>
                <w:webHidden/>
              </w:rPr>
              <w:fldChar w:fldCharType="begin"/>
            </w:r>
            <w:r w:rsidR="00335597">
              <w:rPr>
                <w:noProof/>
                <w:webHidden/>
              </w:rPr>
              <w:instrText xml:space="preserve"> PAGEREF _Toc151295465 \h </w:instrText>
            </w:r>
            <w:r w:rsidR="00335597">
              <w:rPr>
                <w:noProof/>
                <w:webHidden/>
              </w:rPr>
            </w:r>
            <w:r w:rsidR="00335597">
              <w:rPr>
                <w:noProof/>
                <w:webHidden/>
              </w:rPr>
              <w:fldChar w:fldCharType="separate"/>
            </w:r>
            <w:r w:rsidR="00657493">
              <w:rPr>
                <w:noProof/>
                <w:webHidden/>
              </w:rPr>
              <w:t>4</w:t>
            </w:r>
            <w:r w:rsidR="00335597">
              <w:rPr>
                <w:noProof/>
                <w:webHidden/>
              </w:rPr>
              <w:fldChar w:fldCharType="end"/>
            </w:r>
          </w:hyperlink>
        </w:p>
        <w:p w14:paraId="46F50D96" w14:textId="10FB0E04" w:rsidR="00335597" w:rsidRDefault="00000000">
          <w:pPr>
            <w:pStyle w:val="TOC2"/>
            <w:tabs>
              <w:tab w:val="left" w:pos="1540"/>
              <w:tab w:val="right" w:leader="dot" w:pos="9016"/>
            </w:tabs>
            <w:rPr>
              <w:rFonts w:asciiTheme="minorHAnsi" w:eastAsiaTheme="minorEastAsia" w:hAnsiTheme="minorHAnsi"/>
              <w:noProof/>
              <w:sz w:val="22"/>
              <w:lang w:eastAsia="en-IN"/>
            </w:rPr>
          </w:pPr>
          <w:hyperlink w:anchor="_Toc151295466" w:history="1">
            <w:r w:rsidR="00335597" w:rsidRPr="00D836AF">
              <w:rPr>
                <w:rStyle w:val="Hyperlink"/>
                <w:noProof/>
              </w:rPr>
              <w:t>4.2</w:t>
            </w:r>
            <w:r w:rsidR="00335597">
              <w:rPr>
                <w:rFonts w:asciiTheme="minorHAnsi" w:eastAsiaTheme="minorEastAsia" w:hAnsiTheme="minorHAnsi"/>
                <w:noProof/>
                <w:sz w:val="22"/>
                <w:lang w:eastAsia="en-IN"/>
              </w:rPr>
              <w:tab/>
            </w:r>
            <w:r w:rsidR="00335597" w:rsidRPr="00D836AF">
              <w:rPr>
                <w:rStyle w:val="Hyperlink"/>
                <w:noProof/>
              </w:rPr>
              <w:t>Disadvantages</w:t>
            </w:r>
            <w:r w:rsidR="00335597">
              <w:rPr>
                <w:noProof/>
                <w:webHidden/>
              </w:rPr>
              <w:tab/>
            </w:r>
            <w:r w:rsidR="00335597">
              <w:rPr>
                <w:noProof/>
                <w:webHidden/>
              </w:rPr>
              <w:fldChar w:fldCharType="begin"/>
            </w:r>
            <w:r w:rsidR="00335597">
              <w:rPr>
                <w:noProof/>
                <w:webHidden/>
              </w:rPr>
              <w:instrText xml:space="preserve"> PAGEREF _Toc151295466 \h </w:instrText>
            </w:r>
            <w:r w:rsidR="00335597">
              <w:rPr>
                <w:noProof/>
                <w:webHidden/>
              </w:rPr>
            </w:r>
            <w:r w:rsidR="00335597">
              <w:rPr>
                <w:noProof/>
                <w:webHidden/>
              </w:rPr>
              <w:fldChar w:fldCharType="separate"/>
            </w:r>
            <w:r w:rsidR="00657493">
              <w:rPr>
                <w:noProof/>
                <w:webHidden/>
              </w:rPr>
              <w:t>4</w:t>
            </w:r>
            <w:r w:rsidR="00335597">
              <w:rPr>
                <w:noProof/>
                <w:webHidden/>
              </w:rPr>
              <w:fldChar w:fldCharType="end"/>
            </w:r>
          </w:hyperlink>
        </w:p>
        <w:p w14:paraId="4217090F" w14:textId="07D560BE" w:rsidR="00335597" w:rsidRDefault="00000000">
          <w:pPr>
            <w:pStyle w:val="TOC1"/>
            <w:tabs>
              <w:tab w:val="left" w:pos="1100"/>
            </w:tabs>
            <w:rPr>
              <w:rFonts w:asciiTheme="minorHAnsi" w:eastAsiaTheme="minorEastAsia" w:hAnsiTheme="minorHAnsi"/>
              <w:noProof/>
              <w:sz w:val="22"/>
              <w:lang w:eastAsia="en-IN"/>
            </w:rPr>
          </w:pPr>
          <w:hyperlink w:anchor="_Toc151295467" w:history="1">
            <w:r w:rsidR="00335597" w:rsidRPr="00D836AF">
              <w:rPr>
                <w:rStyle w:val="Hyperlink"/>
                <w:noProof/>
              </w:rPr>
              <w:t>5</w:t>
            </w:r>
            <w:r w:rsidR="00335597">
              <w:rPr>
                <w:rFonts w:asciiTheme="minorHAnsi" w:eastAsiaTheme="minorEastAsia" w:hAnsiTheme="minorHAnsi"/>
                <w:noProof/>
                <w:sz w:val="22"/>
                <w:lang w:eastAsia="en-IN"/>
              </w:rPr>
              <w:tab/>
            </w:r>
            <w:r w:rsidR="00335597" w:rsidRPr="00D836AF">
              <w:rPr>
                <w:rStyle w:val="Hyperlink"/>
                <w:noProof/>
              </w:rPr>
              <w:t>Conclusion</w:t>
            </w:r>
            <w:r w:rsidR="00335597">
              <w:rPr>
                <w:noProof/>
                <w:webHidden/>
              </w:rPr>
              <w:tab/>
            </w:r>
            <w:r w:rsidR="00335597">
              <w:rPr>
                <w:noProof/>
                <w:webHidden/>
              </w:rPr>
              <w:fldChar w:fldCharType="begin"/>
            </w:r>
            <w:r w:rsidR="00335597">
              <w:rPr>
                <w:noProof/>
                <w:webHidden/>
              </w:rPr>
              <w:instrText xml:space="preserve"> PAGEREF _Toc151295467 \h </w:instrText>
            </w:r>
            <w:r w:rsidR="00335597">
              <w:rPr>
                <w:noProof/>
                <w:webHidden/>
              </w:rPr>
            </w:r>
            <w:r w:rsidR="00335597">
              <w:rPr>
                <w:noProof/>
                <w:webHidden/>
              </w:rPr>
              <w:fldChar w:fldCharType="separate"/>
            </w:r>
            <w:r w:rsidR="00657493">
              <w:rPr>
                <w:noProof/>
                <w:webHidden/>
              </w:rPr>
              <w:t>5</w:t>
            </w:r>
            <w:r w:rsidR="00335597">
              <w:rPr>
                <w:noProof/>
                <w:webHidden/>
              </w:rPr>
              <w:fldChar w:fldCharType="end"/>
            </w:r>
          </w:hyperlink>
        </w:p>
        <w:p w14:paraId="08C36EED" w14:textId="62DA699F" w:rsidR="00335597" w:rsidRDefault="00000000">
          <w:pPr>
            <w:pStyle w:val="TOC1"/>
            <w:tabs>
              <w:tab w:val="left" w:pos="1100"/>
            </w:tabs>
            <w:rPr>
              <w:rFonts w:asciiTheme="minorHAnsi" w:eastAsiaTheme="minorEastAsia" w:hAnsiTheme="minorHAnsi"/>
              <w:noProof/>
              <w:sz w:val="22"/>
              <w:lang w:eastAsia="en-IN"/>
            </w:rPr>
          </w:pPr>
          <w:hyperlink w:anchor="_Toc151295468" w:history="1">
            <w:r w:rsidR="00335597" w:rsidRPr="00D836AF">
              <w:rPr>
                <w:rStyle w:val="Hyperlink"/>
                <w:noProof/>
              </w:rPr>
              <w:t>6</w:t>
            </w:r>
            <w:r w:rsidR="00335597">
              <w:rPr>
                <w:rFonts w:asciiTheme="minorHAnsi" w:eastAsiaTheme="minorEastAsia" w:hAnsiTheme="minorHAnsi"/>
                <w:noProof/>
                <w:sz w:val="22"/>
                <w:lang w:eastAsia="en-IN"/>
              </w:rPr>
              <w:tab/>
            </w:r>
            <w:r w:rsidR="00335597" w:rsidRPr="00D836AF">
              <w:rPr>
                <w:rStyle w:val="Hyperlink"/>
                <w:noProof/>
              </w:rPr>
              <w:t>References</w:t>
            </w:r>
            <w:r w:rsidR="00335597">
              <w:rPr>
                <w:noProof/>
                <w:webHidden/>
              </w:rPr>
              <w:tab/>
            </w:r>
            <w:r w:rsidR="00335597">
              <w:rPr>
                <w:noProof/>
                <w:webHidden/>
              </w:rPr>
              <w:fldChar w:fldCharType="begin"/>
            </w:r>
            <w:r w:rsidR="00335597">
              <w:rPr>
                <w:noProof/>
                <w:webHidden/>
              </w:rPr>
              <w:instrText xml:space="preserve"> PAGEREF _Toc151295468 \h </w:instrText>
            </w:r>
            <w:r w:rsidR="00335597">
              <w:rPr>
                <w:noProof/>
                <w:webHidden/>
              </w:rPr>
            </w:r>
            <w:r w:rsidR="00335597">
              <w:rPr>
                <w:noProof/>
                <w:webHidden/>
              </w:rPr>
              <w:fldChar w:fldCharType="separate"/>
            </w:r>
            <w:r w:rsidR="00657493">
              <w:rPr>
                <w:noProof/>
                <w:webHidden/>
              </w:rPr>
              <w:t>6</w:t>
            </w:r>
            <w:r w:rsidR="00335597">
              <w:rPr>
                <w:noProof/>
                <w:webHidden/>
              </w:rPr>
              <w:fldChar w:fldCharType="end"/>
            </w:r>
          </w:hyperlink>
        </w:p>
        <w:p w14:paraId="1CBA4CE7" w14:textId="1B3DF60E" w:rsidR="00807D6B" w:rsidRPr="00581B8C" w:rsidRDefault="00807D6B" w:rsidP="00581B8C">
          <w:pPr>
            <w:ind w:firstLine="0"/>
            <w:rPr>
              <w:rFonts w:cs="Times New Roman"/>
              <w:b/>
              <w:bCs/>
              <w:noProof/>
            </w:rPr>
          </w:pPr>
          <w:r w:rsidRPr="00B51F8E">
            <w:rPr>
              <w:rFonts w:cs="Times New Roman"/>
              <w:b/>
              <w:bCs/>
              <w:noProof/>
            </w:rPr>
            <w:fldChar w:fldCharType="end"/>
          </w:r>
        </w:p>
      </w:sdtContent>
    </w:sdt>
    <w:p w14:paraId="261A0D97" w14:textId="77777777" w:rsidR="00581B8C" w:rsidRDefault="00581B8C" w:rsidP="00581B8C">
      <w:pPr>
        <w:pStyle w:val="Heading1"/>
        <w:numPr>
          <w:ilvl w:val="0"/>
          <w:numId w:val="0"/>
        </w:numPr>
        <w:sectPr w:rsidR="00581B8C" w:rsidSect="00AE6A8E">
          <w:headerReference w:type="default" r:id="rId10"/>
          <w:footerReference w:type="first" r:id="rId11"/>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fmt="lowerRoman" w:start="1"/>
          <w:cols w:space="720"/>
          <w:titlePg/>
          <w:docGrid w:linePitch="381"/>
        </w:sectPr>
      </w:pPr>
    </w:p>
    <w:p w14:paraId="37E9B13D" w14:textId="0D5AD1C2" w:rsidR="00F209AF" w:rsidRDefault="00FC1D00" w:rsidP="00581B8C">
      <w:pPr>
        <w:pStyle w:val="Heading1"/>
      </w:pPr>
      <w:bookmarkStart w:id="1" w:name="_Toc151295456"/>
      <w:r>
        <w:lastRenderedPageBreak/>
        <w:t>Introduction</w:t>
      </w:r>
      <w:bookmarkEnd w:id="1"/>
    </w:p>
    <w:p w14:paraId="34DEED43" w14:textId="3D4260C6" w:rsidR="00FC1D00" w:rsidRDefault="00FC1D00" w:rsidP="00807D6B">
      <w:r>
        <w:t>The Rabin cryptosystem is a public-key cryptographic algorithm developed by Michael Rabin in the late 1970s. It is based on the difficulty of factorizing large composite numbers into their prime factors, a problem believed to be computationally hard. Unlike other popular encryption schemes like RSA, which relies on the difficulty of factoring the product of two large primes, the Rabin cryptosystem encrypts and decrypts messages by exploiting the difficulty of extracting square roots modulo a composite number that is the product of two large primes.</w:t>
      </w:r>
    </w:p>
    <w:p w14:paraId="41E4AEE7" w14:textId="368770DC" w:rsidR="00FC1D00" w:rsidRDefault="00FC1D00" w:rsidP="001D48CD">
      <w:r>
        <w:t>At its core, the Rabin cryptosystem involves generating a public key from the product of two distinct prime numbers and using this key to encrypt plaintext messages into ciphertext. Decryption is achieved by utilizing the knowledge of the prime factors of the composite modulus, allowing for the retrieval of the original plaintext from the ciphertext. Its security relies on the challenge of finding the square roots modulo a composite number without knowing its prime factors, making it a potentially secure encryption scheme in the realm of public-key cryptography.</w:t>
      </w:r>
    </w:p>
    <w:p w14:paraId="562844AA" w14:textId="7D16A91C" w:rsidR="00FC1D00" w:rsidRDefault="00FC1D00" w:rsidP="001D48CD">
      <w:r>
        <w:t>Despite its robustness against factorization-based attacks, the Rabin cryptosystem has seen less widespread adoption compared to algorithms like RSA, partly due to its vulnerability to attacks like the Chosen Ciphertext Attack (CCA). However, its simplicity and reliance on square roots as opposed to the more complex mathematical operations in other encryption schemes make it an area of ongoing research and interest in the cryptographic community.</w:t>
      </w:r>
    </w:p>
    <w:p w14:paraId="51272432" w14:textId="047AD598" w:rsidR="00FC1D00" w:rsidRDefault="00FC1D00" w:rsidP="00FC1D00">
      <w:pPr>
        <w:pStyle w:val="Heading1"/>
      </w:pPr>
      <w:bookmarkStart w:id="2" w:name="_Toc151295457"/>
      <w:r>
        <w:t>Working Procedure</w:t>
      </w:r>
      <w:bookmarkEnd w:id="2"/>
    </w:p>
    <w:p w14:paraId="5948E474" w14:textId="5AC395AD" w:rsidR="00FC1D00" w:rsidRDefault="00FC1D00" w:rsidP="00FC1D00">
      <w:pPr>
        <w:pStyle w:val="Heading2"/>
      </w:pPr>
      <w:bookmarkStart w:id="3" w:name="_Toc151295458"/>
      <w:r>
        <w:t>Key Generation</w:t>
      </w:r>
      <w:bookmarkEnd w:id="3"/>
    </w:p>
    <w:p w14:paraId="69D38F21" w14:textId="5721E8D3" w:rsidR="000F150D" w:rsidRPr="000709E5" w:rsidRDefault="00FC1D00" w:rsidP="000709E5">
      <w:pPr>
        <w:pStyle w:val="ListItem"/>
        <w:rPr>
          <w:b w:val="0"/>
          <w:bCs/>
        </w:rPr>
      </w:pPr>
      <w:r w:rsidRPr="000F150D">
        <w:t>Prime Number Selection</w:t>
      </w:r>
      <w:r>
        <w:t xml:space="preserve">: </w:t>
      </w:r>
      <w:r w:rsidRPr="000709E5">
        <w:rPr>
          <w:b w:val="0"/>
          <w:bCs/>
        </w:rPr>
        <w:t xml:space="preserve">Choose two distinct large prime numbers, </w:t>
      </w:r>
      <w:r w:rsidRPr="000709E5">
        <w:rPr>
          <w:b w:val="0"/>
          <w:bCs/>
          <w:i/>
          <w:iCs/>
        </w:rPr>
        <w:t>p</w:t>
      </w:r>
      <w:r w:rsidRPr="000709E5">
        <w:rPr>
          <w:b w:val="0"/>
          <w:bCs/>
        </w:rPr>
        <w:t xml:space="preserve"> and</w:t>
      </w:r>
      <w:r w:rsidR="0026402F" w:rsidRPr="000709E5">
        <w:rPr>
          <w:b w:val="0"/>
          <w:bCs/>
        </w:rPr>
        <w:t xml:space="preserve"> </w:t>
      </w:r>
      <w:r w:rsidRPr="000709E5">
        <w:rPr>
          <w:b w:val="0"/>
          <w:bCs/>
          <w:i/>
          <w:iCs/>
        </w:rPr>
        <w:t>q</w:t>
      </w:r>
      <w:r w:rsidRPr="000709E5">
        <w:rPr>
          <w:b w:val="0"/>
          <w:bCs/>
        </w:rPr>
        <w:t>, typically of similar bit lengths. These primes should remain secret.</w:t>
      </w:r>
    </w:p>
    <w:p w14:paraId="6982600A" w14:textId="0A0F28BB" w:rsidR="000F150D" w:rsidRPr="000709E5" w:rsidRDefault="00FC1D00" w:rsidP="000709E5">
      <w:pPr>
        <w:pStyle w:val="ListItem"/>
        <w:rPr>
          <w:b w:val="0"/>
          <w:bCs/>
        </w:rPr>
      </w:pPr>
      <w:r w:rsidRPr="000F150D">
        <w:t>Modulus Calculation</w:t>
      </w:r>
      <w:r>
        <w:t xml:space="preserve">: </w:t>
      </w:r>
      <w:r w:rsidRPr="000709E5">
        <w:rPr>
          <w:b w:val="0"/>
          <w:bCs/>
        </w:rPr>
        <w:t xml:space="preserve">Compute the modulus </w:t>
      </w:r>
      <m:oMath>
        <m:r>
          <m:rPr>
            <m:sty m:val="bi"/>
          </m:rPr>
          <w:rPr>
            <w:rFonts w:ascii="Cambria Math" w:hAnsi="Cambria Math"/>
          </w:rPr>
          <m:t>n=p ×q</m:t>
        </m:r>
      </m:oMath>
      <w:r w:rsidRPr="000709E5">
        <w:rPr>
          <w:rFonts w:eastAsiaTheme="minorEastAsia"/>
          <w:b w:val="0"/>
          <w:bCs/>
        </w:rPr>
        <w:t>. This modulus forms part of the public key.</w:t>
      </w:r>
    </w:p>
    <w:p w14:paraId="335A618D" w14:textId="2E1B546B" w:rsidR="0068451C" w:rsidRDefault="0068451C" w:rsidP="000F150D">
      <w:pPr>
        <w:pStyle w:val="Heading2"/>
      </w:pPr>
      <w:bookmarkStart w:id="4" w:name="_Toc151295459"/>
      <w:r>
        <w:lastRenderedPageBreak/>
        <w:t>Encryption</w:t>
      </w:r>
      <w:bookmarkEnd w:id="4"/>
    </w:p>
    <w:p w14:paraId="51F09E6C" w14:textId="27190627" w:rsidR="000F150D" w:rsidRPr="000709E5" w:rsidRDefault="000F150D" w:rsidP="000709E5">
      <w:pPr>
        <w:pStyle w:val="ListItem"/>
        <w:rPr>
          <w:b w:val="0"/>
          <w:bCs/>
        </w:rPr>
      </w:pPr>
      <w:r w:rsidRPr="000F150D">
        <w:t>Message Preparation:</w:t>
      </w:r>
      <w:r>
        <w:t xml:space="preserve"> </w:t>
      </w:r>
      <w:r w:rsidRPr="000709E5">
        <w:rPr>
          <w:b w:val="0"/>
          <w:bCs/>
        </w:rPr>
        <w:t xml:space="preserve">To encrypt a plaintext message M, it must first be converted into a number in the range from </w:t>
      </w:r>
      <m:oMath>
        <m:r>
          <m:rPr>
            <m:sty m:val="bi"/>
          </m:rPr>
          <w:rPr>
            <w:rFonts w:ascii="Cambria Math" w:hAnsi="Cambria Math"/>
          </w:rPr>
          <m:t>0 to n-1</m:t>
        </m:r>
      </m:oMath>
      <w:r w:rsidRPr="000709E5">
        <w:rPr>
          <w:b w:val="0"/>
          <w:bCs/>
        </w:rPr>
        <w:t>.</w:t>
      </w:r>
    </w:p>
    <w:p w14:paraId="0B29FB6F" w14:textId="7322433B" w:rsidR="000F150D" w:rsidRDefault="000F150D" w:rsidP="000709E5">
      <w:pPr>
        <w:pStyle w:val="ListItem"/>
      </w:pPr>
      <w:r w:rsidRPr="000F150D">
        <w:t xml:space="preserve">Encryption Process: </w:t>
      </w:r>
      <w:r w:rsidRPr="000709E5">
        <w:rPr>
          <w:b w:val="0"/>
          <w:bCs/>
        </w:rPr>
        <w:t xml:space="preserve">Compute the ciphertext </w:t>
      </w:r>
      <w:r w:rsidRPr="000709E5">
        <w:rPr>
          <w:b w:val="0"/>
          <w:bCs/>
          <w:i/>
          <w:iCs/>
        </w:rPr>
        <w:t>C</w:t>
      </w:r>
      <w:r w:rsidRPr="000709E5">
        <w:rPr>
          <w:b w:val="0"/>
          <w:bCs/>
        </w:rPr>
        <w:t xml:space="preserve"> by squaring the plaintext message</w:t>
      </w:r>
      <m:oMath>
        <m:r>
          <m:rPr>
            <m:sty m:val="bi"/>
          </m:rPr>
          <w:rPr>
            <w:rFonts w:ascii="Cambria Math" w:hAnsi="Cambria Math"/>
          </w:rPr>
          <m:t xml:space="preserve"> M</m:t>
        </m:r>
      </m:oMath>
      <w:r w:rsidRPr="000709E5">
        <w:rPr>
          <w:b w:val="0"/>
          <w:bCs/>
        </w:rPr>
        <w:t xml:space="preserve"> and taking the result modulo n. </w:t>
      </w:r>
      <m:oMath>
        <m:r>
          <m:rPr>
            <m:sty m:val="bi"/>
          </m:rPr>
          <w:rPr>
            <w:rFonts w:ascii="Cambria Math" w:hAnsi="Cambria Math"/>
          </w:rPr>
          <m:t>C=</m:t>
        </m:r>
        <m:sSup>
          <m:sSupPr>
            <m:ctrlPr>
              <w:rPr>
                <w:rFonts w:ascii="Cambria Math" w:hAnsi="Cambria Math"/>
                <w:b w:val="0"/>
                <w:bCs/>
                <w:i/>
              </w:rPr>
            </m:ctrlPr>
          </m:sSupPr>
          <m:e>
            <m:r>
              <m:rPr>
                <m:sty m:val="bi"/>
              </m:rPr>
              <w:rPr>
                <w:rFonts w:ascii="Cambria Math" w:hAnsi="Cambria Math"/>
              </w:rPr>
              <m:t>M</m:t>
            </m:r>
          </m:e>
          <m:sup>
            <m:r>
              <m:rPr>
                <m:sty m:val="bi"/>
              </m:rPr>
              <w:rPr>
                <w:rFonts w:ascii="Cambria Math" w:hAnsi="Cambria Math"/>
              </w:rPr>
              <m:t>2</m:t>
            </m:r>
          </m:sup>
        </m:sSup>
        <m:r>
          <m:rPr>
            <m:sty m:val="bi"/>
          </m:rPr>
          <w:rPr>
            <w:rFonts w:ascii="Cambria Math" w:hAnsi="Cambria Math"/>
          </w:rPr>
          <m:t xml:space="preserve"> mod n</m:t>
        </m:r>
      </m:oMath>
    </w:p>
    <w:p w14:paraId="737BD8B4" w14:textId="1BEB5EA3" w:rsidR="000F150D" w:rsidRDefault="000F150D" w:rsidP="000709E5">
      <w:pPr>
        <w:ind w:left="720" w:firstLine="0"/>
      </w:pPr>
      <w:r>
        <w:t xml:space="preserve">The resulting ciphertext </w:t>
      </w:r>
      <w:r w:rsidRPr="000F150D">
        <w:rPr>
          <w:i/>
          <w:iCs/>
        </w:rPr>
        <w:t>C</w:t>
      </w:r>
      <w:r>
        <w:rPr>
          <w:i/>
          <w:iCs/>
        </w:rPr>
        <w:t xml:space="preserve"> is</w:t>
      </w:r>
      <w:r w:rsidRPr="000F150D">
        <w:t xml:space="preserve"> then transmitted to the intended recipient.</w:t>
      </w:r>
    </w:p>
    <w:p w14:paraId="2B610E1C" w14:textId="6AFD32CE" w:rsidR="000F150D" w:rsidRDefault="000F150D" w:rsidP="000F150D">
      <w:pPr>
        <w:pStyle w:val="Heading2"/>
      </w:pPr>
      <w:bookmarkStart w:id="5" w:name="_Toc151295460"/>
      <w:r>
        <w:t>Decryption</w:t>
      </w:r>
      <w:bookmarkEnd w:id="5"/>
    </w:p>
    <w:p w14:paraId="6CE23E2E" w14:textId="05B8E6AD" w:rsidR="00C71B9E" w:rsidRPr="000709E5" w:rsidRDefault="00C71B9E" w:rsidP="000709E5">
      <w:pPr>
        <w:pStyle w:val="ListItem"/>
        <w:rPr>
          <w:rFonts w:eastAsiaTheme="minorEastAsia"/>
          <w:b w:val="0"/>
          <w:bCs/>
          <w:lang w:eastAsia="en-IN"/>
        </w:rPr>
      </w:pPr>
      <w:r w:rsidRPr="00C71B9E">
        <w:rPr>
          <w:lang w:eastAsia="en-IN"/>
        </w:rPr>
        <w:t xml:space="preserve">Private Key </w:t>
      </w:r>
      <w:r w:rsidRPr="00D24D38">
        <w:rPr>
          <w:lang w:eastAsia="en-IN"/>
        </w:rPr>
        <w:t>Utilization:</w:t>
      </w:r>
      <w:r w:rsidRPr="000709E5">
        <w:rPr>
          <w:b w:val="0"/>
          <w:bCs/>
          <w:lang w:eastAsia="en-IN"/>
        </w:rPr>
        <w:t xml:space="preserve"> To decrypt the received ciphertext</w:t>
      </w:r>
      <w:r w:rsidR="00592CCB" w:rsidRPr="000709E5">
        <w:rPr>
          <w:b w:val="0"/>
          <w:bCs/>
          <w:lang w:eastAsia="en-IN"/>
        </w:rPr>
        <w:t xml:space="preserve"> </w:t>
      </w:r>
      <m:oMath>
        <m:r>
          <m:rPr>
            <m:sty m:val="bi"/>
          </m:rPr>
          <w:rPr>
            <w:rFonts w:ascii="Cambria Math" w:hAnsi="Cambria Math"/>
            <w:lang w:eastAsia="en-IN"/>
          </w:rPr>
          <m:t>C</m:t>
        </m:r>
      </m:oMath>
      <w:r w:rsidRPr="000709E5">
        <w:rPr>
          <w:b w:val="0"/>
          <w:bCs/>
          <w:lang w:eastAsia="en-IN"/>
        </w:rPr>
        <w:t xml:space="preserve"> and retrieve the original message</w:t>
      </w:r>
      <w:r w:rsidR="00592CCB" w:rsidRPr="000709E5">
        <w:rPr>
          <w:b w:val="0"/>
          <w:bCs/>
          <w:lang w:eastAsia="en-IN"/>
        </w:rPr>
        <w:t xml:space="preserve"> </w:t>
      </w:r>
      <m:oMath>
        <m:r>
          <m:rPr>
            <m:sty m:val="bi"/>
          </m:rPr>
          <w:rPr>
            <w:rFonts w:ascii="Cambria Math" w:hAnsi="Cambria Math"/>
            <w:lang w:eastAsia="en-IN"/>
          </w:rPr>
          <m:t>M</m:t>
        </m:r>
      </m:oMath>
      <w:r w:rsidRPr="000709E5">
        <w:rPr>
          <w:b w:val="0"/>
          <w:bCs/>
          <w:lang w:eastAsia="en-IN"/>
        </w:rPr>
        <w:t>, the recipient uses their knowledge of the prime factors</w:t>
      </w:r>
      <w:r w:rsidR="00592CCB" w:rsidRPr="000709E5">
        <w:rPr>
          <w:b w:val="0"/>
          <w:bCs/>
          <w:lang w:eastAsia="en-IN"/>
        </w:rPr>
        <w:t xml:space="preserve"> </w:t>
      </w:r>
      <m:oMath>
        <m:r>
          <m:rPr>
            <m:sty m:val="bi"/>
          </m:rPr>
          <w:rPr>
            <w:rFonts w:ascii="Cambria Math" w:hAnsi="Cambria Math"/>
            <w:lang w:eastAsia="en-IN"/>
          </w:rPr>
          <m:t>p</m:t>
        </m:r>
      </m:oMath>
      <w:r w:rsidR="00592CCB" w:rsidRPr="000709E5">
        <w:rPr>
          <w:rFonts w:eastAsiaTheme="minorEastAsia"/>
          <w:b w:val="0"/>
          <w:bCs/>
          <w:lang w:eastAsia="en-IN"/>
        </w:rPr>
        <w:t xml:space="preserve"> and </w:t>
      </w:r>
      <m:oMath>
        <m:r>
          <m:rPr>
            <m:sty m:val="bi"/>
          </m:rPr>
          <w:rPr>
            <w:rFonts w:ascii="Cambria Math" w:eastAsiaTheme="minorEastAsia" w:hAnsi="Cambria Math"/>
            <w:lang w:eastAsia="en-IN"/>
          </w:rPr>
          <m:t>q</m:t>
        </m:r>
      </m:oMath>
      <w:r w:rsidRPr="000709E5">
        <w:rPr>
          <w:rFonts w:eastAsia="Times New Roman"/>
          <w:b w:val="0"/>
          <w:bCs/>
          <w:lang w:eastAsia="en-IN"/>
        </w:rPr>
        <w:t xml:space="preserve"> </w:t>
      </w:r>
      <w:r w:rsidRPr="000709E5">
        <w:rPr>
          <w:b w:val="0"/>
          <w:bCs/>
          <w:lang w:eastAsia="en-IN"/>
        </w:rPr>
        <w:t>(the private key).</w:t>
      </w:r>
    </w:p>
    <w:p w14:paraId="3E7864B2" w14:textId="55F967D3" w:rsidR="00C71B9E" w:rsidRDefault="00C71B9E" w:rsidP="000709E5">
      <w:pPr>
        <w:pStyle w:val="ListItem"/>
        <w:rPr>
          <w:lang w:eastAsia="en-IN"/>
        </w:rPr>
      </w:pPr>
      <w:r w:rsidRPr="00C71B9E">
        <w:rPr>
          <w:lang w:eastAsia="en-IN"/>
        </w:rPr>
        <w:t>Square Root Calculation</w:t>
      </w:r>
      <w:r>
        <w:rPr>
          <w:lang w:eastAsia="en-IN"/>
        </w:rPr>
        <w:t xml:space="preserve">: </w:t>
      </w:r>
      <w:r w:rsidRPr="000709E5">
        <w:rPr>
          <w:b w:val="0"/>
          <w:bCs/>
          <w:lang w:eastAsia="en-IN"/>
        </w:rPr>
        <w:t xml:space="preserve">Calculate the four potential square roots of </w:t>
      </w:r>
      <m:oMath>
        <m:r>
          <m:rPr>
            <m:sty m:val="bi"/>
          </m:rPr>
          <w:rPr>
            <w:rFonts w:ascii="Cambria Math" w:hAnsi="Cambria Math"/>
            <w:lang w:eastAsia="en-IN"/>
          </w:rPr>
          <m:t>C modulo n</m:t>
        </m:r>
      </m:oMath>
      <w:r w:rsidR="00592CCB" w:rsidRPr="000709E5">
        <w:rPr>
          <w:rFonts w:eastAsiaTheme="minorEastAsia"/>
          <w:b w:val="0"/>
          <w:bCs/>
          <w:lang w:eastAsia="en-IN"/>
        </w:rPr>
        <w:t xml:space="preserve"> </w:t>
      </w:r>
      <w:r w:rsidRPr="000709E5">
        <w:rPr>
          <w:b w:val="0"/>
          <w:bCs/>
          <w:lang w:eastAsia="en-IN"/>
        </w:rPr>
        <w:t>using the Chinese Remainder Theorem (CRT):</w:t>
      </w:r>
    </w:p>
    <w:p w14:paraId="1DEB4B98" w14:textId="02B545C6" w:rsidR="00592CCB" w:rsidRPr="00592CCB" w:rsidRDefault="00000000" w:rsidP="000709E5">
      <w:pPr>
        <w:pStyle w:val="ListItem"/>
        <w:numPr>
          <w:ilvl w:val="1"/>
          <w:numId w:val="5"/>
        </w:numPr>
        <w:rPr>
          <w:rFonts w:eastAsiaTheme="minorEastAsia"/>
          <w:lang w:eastAsia="en-IN"/>
        </w:rPr>
      </w:pPr>
      <m:oMath>
        <m:sSub>
          <m:sSubPr>
            <m:ctrlPr>
              <w:rPr>
                <w:rFonts w:ascii="Cambria Math" w:hAnsi="Cambria Math"/>
                <w:lang w:eastAsia="en-IN"/>
              </w:rPr>
            </m:ctrlPr>
          </m:sSubPr>
          <m:e>
            <m:r>
              <m:rPr>
                <m:sty m:val="bi"/>
              </m:rPr>
              <w:rPr>
                <w:rFonts w:ascii="Cambria Math" w:hAnsi="Cambria Math"/>
                <w:lang w:eastAsia="en-IN"/>
              </w:rPr>
              <m:t>M</m:t>
            </m:r>
          </m:e>
          <m:sub>
            <m:r>
              <m:rPr>
                <m:sty m:val="b"/>
              </m:rPr>
              <w:rPr>
                <w:rFonts w:ascii="Cambria Math" w:hAnsi="Cambria Math"/>
                <w:lang w:eastAsia="en-IN"/>
              </w:rPr>
              <m:t>1</m:t>
            </m:r>
          </m:sub>
        </m:sSub>
        <m:r>
          <m:rPr>
            <m:sty m:val="b"/>
          </m:rPr>
          <w:rPr>
            <w:rFonts w:ascii="Cambria Math" w:hAnsi="Cambria Math"/>
            <w:lang w:eastAsia="en-IN"/>
          </w:rPr>
          <m:t xml:space="preserve">= </m:t>
        </m:r>
        <m:rad>
          <m:radPr>
            <m:degHide m:val="1"/>
            <m:ctrlPr>
              <w:rPr>
                <w:rFonts w:ascii="Cambria Math" w:hAnsi="Cambria Math"/>
                <w:lang w:eastAsia="en-IN"/>
              </w:rPr>
            </m:ctrlPr>
          </m:radPr>
          <m:deg/>
          <m:e>
            <m:r>
              <m:rPr>
                <m:sty m:val="bi"/>
              </m:rPr>
              <w:rPr>
                <w:rFonts w:ascii="Cambria Math" w:hAnsi="Cambria Math"/>
                <w:lang w:eastAsia="en-IN"/>
              </w:rPr>
              <m:t>C</m:t>
            </m:r>
          </m:e>
        </m:rad>
        <m:r>
          <m:rPr>
            <m:sty m:val="b"/>
          </m:rPr>
          <w:rPr>
            <w:rFonts w:ascii="Cambria Math" w:hAnsi="Cambria Math"/>
            <w:lang w:eastAsia="en-IN"/>
          </w:rPr>
          <m:t xml:space="preserve"> </m:t>
        </m:r>
        <m:r>
          <m:rPr>
            <m:sty m:val="bi"/>
          </m:rPr>
          <w:rPr>
            <w:rFonts w:ascii="Cambria Math" w:hAnsi="Cambria Math"/>
            <w:lang w:eastAsia="en-IN"/>
          </w:rPr>
          <m:t>mod</m:t>
        </m:r>
        <m:r>
          <m:rPr>
            <m:sty m:val="b"/>
          </m:rPr>
          <w:rPr>
            <w:rFonts w:ascii="Cambria Math" w:hAnsi="Cambria Math"/>
            <w:lang w:eastAsia="en-IN"/>
          </w:rPr>
          <m:t xml:space="preserve"> </m:t>
        </m:r>
        <m:r>
          <m:rPr>
            <m:sty m:val="bi"/>
          </m:rPr>
          <w:rPr>
            <w:rFonts w:ascii="Cambria Math" w:hAnsi="Cambria Math"/>
            <w:lang w:eastAsia="en-IN"/>
          </w:rPr>
          <m:t>p</m:t>
        </m:r>
      </m:oMath>
    </w:p>
    <w:p w14:paraId="777C4506" w14:textId="456016C3" w:rsidR="00592CCB" w:rsidRPr="00C71B9E" w:rsidRDefault="00000000" w:rsidP="000709E5">
      <w:pPr>
        <w:pStyle w:val="ListItem"/>
        <w:numPr>
          <w:ilvl w:val="1"/>
          <w:numId w:val="5"/>
        </w:numPr>
        <w:rPr>
          <w:lang w:eastAsia="en-IN"/>
        </w:rPr>
      </w:pPr>
      <m:oMath>
        <m:sSub>
          <m:sSubPr>
            <m:ctrlPr>
              <w:rPr>
                <w:rFonts w:ascii="Cambria Math" w:hAnsi="Cambria Math"/>
                <w:lang w:eastAsia="en-IN"/>
              </w:rPr>
            </m:ctrlPr>
          </m:sSubPr>
          <m:e>
            <m:r>
              <m:rPr>
                <m:sty m:val="bi"/>
              </m:rPr>
              <w:rPr>
                <w:rFonts w:ascii="Cambria Math" w:hAnsi="Cambria Math"/>
                <w:lang w:eastAsia="en-IN"/>
              </w:rPr>
              <m:t>M</m:t>
            </m:r>
          </m:e>
          <m:sub>
            <m:r>
              <m:rPr>
                <m:sty m:val="b"/>
              </m:rPr>
              <w:rPr>
                <w:rFonts w:ascii="Cambria Math" w:hAnsi="Cambria Math"/>
                <w:lang w:eastAsia="en-IN"/>
              </w:rPr>
              <m:t>2</m:t>
            </m:r>
          </m:sub>
        </m:sSub>
        <m:r>
          <m:rPr>
            <m:sty m:val="b"/>
          </m:rPr>
          <w:rPr>
            <w:rFonts w:ascii="Cambria Math" w:hAnsi="Cambria Math"/>
            <w:lang w:eastAsia="en-IN"/>
          </w:rPr>
          <m:t>= -</m:t>
        </m:r>
        <m:rad>
          <m:radPr>
            <m:degHide m:val="1"/>
            <m:ctrlPr>
              <w:rPr>
                <w:rFonts w:ascii="Cambria Math" w:hAnsi="Cambria Math"/>
                <w:lang w:eastAsia="en-IN"/>
              </w:rPr>
            </m:ctrlPr>
          </m:radPr>
          <m:deg/>
          <m:e>
            <m:r>
              <m:rPr>
                <m:sty m:val="bi"/>
              </m:rPr>
              <w:rPr>
                <w:rFonts w:ascii="Cambria Math" w:hAnsi="Cambria Math"/>
                <w:lang w:eastAsia="en-IN"/>
              </w:rPr>
              <m:t>C</m:t>
            </m:r>
          </m:e>
        </m:rad>
        <m:r>
          <m:rPr>
            <m:sty m:val="b"/>
          </m:rPr>
          <w:rPr>
            <w:rFonts w:ascii="Cambria Math" w:hAnsi="Cambria Math"/>
            <w:lang w:eastAsia="en-IN"/>
          </w:rPr>
          <m:t xml:space="preserve"> </m:t>
        </m:r>
        <m:r>
          <m:rPr>
            <m:sty m:val="bi"/>
          </m:rPr>
          <w:rPr>
            <w:rFonts w:ascii="Cambria Math" w:hAnsi="Cambria Math"/>
            <w:lang w:eastAsia="en-IN"/>
          </w:rPr>
          <m:t>mod</m:t>
        </m:r>
        <m:r>
          <m:rPr>
            <m:sty m:val="b"/>
          </m:rPr>
          <w:rPr>
            <w:rFonts w:ascii="Cambria Math" w:hAnsi="Cambria Math"/>
            <w:lang w:eastAsia="en-IN"/>
          </w:rPr>
          <m:t xml:space="preserve"> </m:t>
        </m:r>
        <m:r>
          <m:rPr>
            <m:sty m:val="bi"/>
          </m:rPr>
          <w:rPr>
            <w:rFonts w:ascii="Cambria Math" w:hAnsi="Cambria Math"/>
            <w:lang w:eastAsia="en-IN"/>
          </w:rPr>
          <m:t>p</m:t>
        </m:r>
      </m:oMath>
    </w:p>
    <w:p w14:paraId="73D96ECB" w14:textId="26FD54BE" w:rsidR="00592CCB" w:rsidRDefault="00000000" w:rsidP="000709E5">
      <w:pPr>
        <w:pStyle w:val="ListItem"/>
        <w:numPr>
          <w:ilvl w:val="1"/>
          <w:numId w:val="5"/>
        </w:numPr>
        <w:rPr>
          <w:lang w:eastAsia="en-IN"/>
        </w:rPr>
      </w:pPr>
      <m:oMath>
        <m:sSub>
          <m:sSubPr>
            <m:ctrlPr>
              <w:rPr>
                <w:rFonts w:ascii="Cambria Math" w:hAnsi="Cambria Math"/>
                <w:lang w:eastAsia="en-IN"/>
              </w:rPr>
            </m:ctrlPr>
          </m:sSubPr>
          <m:e>
            <m:r>
              <m:rPr>
                <m:sty m:val="bi"/>
              </m:rPr>
              <w:rPr>
                <w:rFonts w:ascii="Cambria Math" w:hAnsi="Cambria Math"/>
                <w:lang w:eastAsia="en-IN"/>
              </w:rPr>
              <m:t>M</m:t>
            </m:r>
          </m:e>
          <m:sub>
            <m:r>
              <m:rPr>
                <m:sty m:val="b"/>
              </m:rPr>
              <w:rPr>
                <w:rFonts w:ascii="Cambria Math" w:hAnsi="Cambria Math"/>
                <w:lang w:eastAsia="en-IN"/>
              </w:rPr>
              <m:t>3</m:t>
            </m:r>
          </m:sub>
        </m:sSub>
        <m:r>
          <m:rPr>
            <m:sty m:val="b"/>
          </m:rPr>
          <w:rPr>
            <w:rFonts w:ascii="Cambria Math" w:hAnsi="Cambria Math"/>
            <w:lang w:eastAsia="en-IN"/>
          </w:rPr>
          <m:t xml:space="preserve">= </m:t>
        </m:r>
        <m:rad>
          <m:radPr>
            <m:degHide m:val="1"/>
            <m:ctrlPr>
              <w:rPr>
                <w:rFonts w:ascii="Cambria Math" w:hAnsi="Cambria Math"/>
                <w:lang w:eastAsia="en-IN"/>
              </w:rPr>
            </m:ctrlPr>
          </m:radPr>
          <m:deg/>
          <m:e>
            <m:r>
              <m:rPr>
                <m:sty m:val="bi"/>
              </m:rPr>
              <w:rPr>
                <w:rFonts w:ascii="Cambria Math" w:hAnsi="Cambria Math"/>
                <w:lang w:eastAsia="en-IN"/>
              </w:rPr>
              <m:t>C</m:t>
            </m:r>
          </m:e>
        </m:rad>
        <m:r>
          <m:rPr>
            <m:sty m:val="b"/>
          </m:rPr>
          <w:rPr>
            <w:rFonts w:ascii="Cambria Math" w:hAnsi="Cambria Math"/>
            <w:lang w:eastAsia="en-IN"/>
          </w:rPr>
          <m:t xml:space="preserve"> </m:t>
        </m:r>
        <m:r>
          <m:rPr>
            <m:sty m:val="bi"/>
          </m:rPr>
          <w:rPr>
            <w:rFonts w:ascii="Cambria Math" w:hAnsi="Cambria Math"/>
            <w:lang w:eastAsia="en-IN"/>
          </w:rPr>
          <m:t>mod</m:t>
        </m:r>
        <m:r>
          <m:rPr>
            <m:sty m:val="b"/>
          </m:rPr>
          <w:rPr>
            <w:rFonts w:ascii="Cambria Math" w:hAnsi="Cambria Math"/>
            <w:lang w:eastAsia="en-IN"/>
          </w:rPr>
          <m:t xml:space="preserve"> </m:t>
        </m:r>
        <m:r>
          <m:rPr>
            <m:sty m:val="bi"/>
          </m:rPr>
          <w:rPr>
            <w:rFonts w:ascii="Cambria Math" w:hAnsi="Cambria Math"/>
            <w:lang w:eastAsia="en-IN"/>
          </w:rPr>
          <m:t>q</m:t>
        </m:r>
      </m:oMath>
    </w:p>
    <w:p w14:paraId="00CF4506" w14:textId="69F75D16" w:rsidR="00592CCB" w:rsidRPr="00C71B9E" w:rsidRDefault="00000000" w:rsidP="000709E5">
      <w:pPr>
        <w:pStyle w:val="ListItem"/>
        <w:numPr>
          <w:ilvl w:val="1"/>
          <w:numId w:val="5"/>
        </w:numPr>
        <w:rPr>
          <w:lang w:eastAsia="en-IN"/>
        </w:rPr>
      </w:pPr>
      <m:oMath>
        <m:sSub>
          <m:sSubPr>
            <m:ctrlPr>
              <w:rPr>
                <w:rFonts w:ascii="Cambria Math" w:hAnsi="Cambria Math"/>
                <w:lang w:eastAsia="en-IN"/>
              </w:rPr>
            </m:ctrlPr>
          </m:sSubPr>
          <m:e>
            <m:r>
              <m:rPr>
                <m:sty m:val="bi"/>
              </m:rPr>
              <w:rPr>
                <w:rFonts w:ascii="Cambria Math" w:hAnsi="Cambria Math"/>
                <w:lang w:eastAsia="en-IN"/>
              </w:rPr>
              <m:t>M</m:t>
            </m:r>
          </m:e>
          <m:sub>
            <m:r>
              <m:rPr>
                <m:sty m:val="b"/>
              </m:rPr>
              <w:rPr>
                <w:rFonts w:ascii="Cambria Math" w:hAnsi="Cambria Math"/>
                <w:lang w:eastAsia="en-IN"/>
              </w:rPr>
              <m:t>4</m:t>
            </m:r>
          </m:sub>
        </m:sSub>
        <m:r>
          <m:rPr>
            <m:sty m:val="b"/>
          </m:rPr>
          <w:rPr>
            <w:rFonts w:ascii="Cambria Math" w:hAnsi="Cambria Math"/>
            <w:lang w:eastAsia="en-IN"/>
          </w:rPr>
          <m:t>= -</m:t>
        </m:r>
        <m:rad>
          <m:radPr>
            <m:degHide m:val="1"/>
            <m:ctrlPr>
              <w:rPr>
                <w:rFonts w:ascii="Cambria Math" w:hAnsi="Cambria Math"/>
                <w:lang w:eastAsia="en-IN"/>
              </w:rPr>
            </m:ctrlPr>
          </m:radPr>
          <m:deg/>
          <m:e>
            <m:r>
              <m:rPr>
                <m:sty m:val="bi"/>
              </m:rPr>
              <w:rPr>
                <w:rFonts w:ascii="Cambria Math" w:hAnsi="Cambria Math"/>
                <w:lang w:eastAsia="en-IN"/>
              </w:rPr>
              <m:t>C</m:t>
            </m:r>
          </m:e>
        </m:rad>
        <m:r>
          <m:rPr>
            <m:sty m:val="b"/>
          </m:rPr>
          <w:rPr>
            <w:rFonts w:ascii="Cambria Math" w:hAnsi="Cambria Math"/>
            <w:lang w:eastAsia="en-IN"/>
          </w:rPr>
          <m:t xml:space="preserve"> </m:t>
        </m:r>
        <m:r>
          <m:rPr>
            <m:sty m:val="bi"/>
          </m:rPr>
          <w:rPr>
            <w:rFonts w:ascii="Cambria Math" w:hAnsi="Cambria Math"/>
            <w:lang w:eastAsia="en-IN"/>
          </w:rPr>
          <m:t>mod</m:t>
        </m:r>
        <m:r>
          <m:rPr>
            <m:sty m:val="b"/>
          </m:rPr>
          <w:rPr>
            <w:rFonts w:ascii="Cambria Math" w:hAnsi="Cambria Math"/>
            <w:lang w:eastAsia="en-IN"/>
          </w:rPr>
          <m:t xml:space="preserve"> </m:t>
        </m:r>
        <m:r>
          <m:rPr>
            <m:sty m:val="bi"/>
          </m:rPr>
          <w:rPr>
            <w:rFonts w:ascii="Cambria Math" w:hAnsi="Cambria Math"/>
            <w:lang w:eastAsia="en-IN"/>
          </w:rPr>
          <m:t>q</m:t>
        </m:r>
      </m:oMath>
    </w:p>
    <w:p w14:paraId="4144C882" w14:textId="6E50D026" w:rsidR="00C71B9E" w:rsidRPr="0026402F" w:rsidRDefault="00592CCB" w:rsidP="000709E5">
      <w:pPr>
        <w:pStyle w:val="ListItem"/>
        <w:rPr>
          <w:lang w:eastAsia="en-IN"/>
        </w:rPr>
      </w:pPr>
      <w:r w:rsidRPr="0026402F">
        <w:rPr>
          <w:lang w:eastAsia="en-IN"/>
        </w:rPr>
        <w:t>CRT Combination:</w:t>
      </w:r>
      <w:r>
        <w:rPr>
          <w:lang w:eastAsia="en-IN"/>
        </w:rPr>
        <w:t xml:space="preserve"> </w:t>
      </w:r>
      <w:r w:rsidRPr="00316E3E">
        <w:rPr>
          <w:b w:val="0"/>
          <w:bCs/>
          <w:lang w:eastAsia="en-IN"/>
        </w:rPr>
        <w:t>Use the CRT to combine these results to obtain four potential solutions for</w:t>
      </w:r>
      <w:r>
        <w:rPr>
          <w:lang w:eastAsia="en-IN"/>
        </w:rPr>
        <w:t xml:space="preserve"> </w:t>
      </w:r>
      <m:oMath>
        <m:r>
          <m:rPr>
            <m:sty m:val="bi"/>
          </m:rPr>
          <w:rPr>
            <w:rFonts w:ascii="Cambria Math" w:hAnsi="Cambria Math"/>
            <w:lang w:eastAsia="en-IN"/>
          </w:rPr>
          <m:t>M</m:t>
        </m:r>
      </m:oMath>
      <w:r w:rsidR="0026402F">
        <w:rPr>
          <w:rFonts w:eastAsiaTheme="minorEastAsia"/>
          <w:lang w:eastAsia="en-IN"/>
        </w:rPr>
        <w:t>.</w:t>
      </w:r>
    </w:p>
    <w:p w14:paraId="2E135ACD" w14:textId="1621951D" w:rsidR="0026402F" w:rsidRDefault="0026402F" w:rsidP="000709E5">
      <w:pPr>
        <w:pStyle w:val="ListItem"/>
        <w:rPr>
          <w:lang w:eastAsia="en-IN"/>
        </w:rPr>
      </w:pPr>
      <w:r w:rsidRPr="0026402F">
        <w:rPr>
          <w:lang w:eastAsia="en-IN"/>
        </w:rPr>
        <w:t xml:space="preserve">Plaintext Determination: </w:t>
      </w:r>
      <w:r w:rsidRPr="00316E3E">
        <w:rPr>
          <w:b w:val="0"/>
          <w:bCs/>
        </w:rPr>
        <w:t xml:space="preserve">Out of the four possibilities, two pairs should match, representing the original plaintext message </w:t>
      </w:r>
      <m:oMath>
        <m:r>
          <m:rPr>
            <m:sty m:val="bi"/>
          </m:rPr>
          <w:rPr>
            <w:rFonts w:ascii="Cambria Math" w:hAnsi="Cambria Math"/>
          </w:rPr>
          <m:t>M</m:t>
        </m:r>
      </m:oMath>
      <w:r w:rsidRPr="00316E3E">
        <w:rPr>
          <w:b w:val="0"/>
          <w:bCs/>
        </w:rPr>
        <w:t xml:space="preserve"> (bearing in mind that </w:t>
      </w:r>
      <m:oMath>
        <m:r>
          <m:rPr>
            <m:sty m:val="bi"/>
          </m:rPr>
          <w:rPr>
            <w:rFonts w:ascii="Cambria Math" w:hAnsi="Cambria Math"/>
          </w:rPr>
          <m:t>M and-M</m:t>
        </m:r>
      </m:oMath>
      <w:r w:rsidRPr="00316E3E">
        <w:rPr>
          <w:b w:val="0"/>
          <w:bCs/>
        </w:rPr>
        <w:t xml:space="preserve"> are considered equivalent due to the squaring operation in the encryption process).</w:t>
      </w:r>
    </w:p>
    <w:p w14:paraId="03601676" w14:textId="6C8A9167" w:rsidR="0026402F" w:rsidRDefault="0026402F" w:rsidP="0026402F">
      <w:pPr>
        <w:pStyle w:val="Heading1"/>
      </w:pPr>
      <w:bookmarkStart w:id="6" w:name="_Toc151295461"/>
      <w:r>
        <w:t>Implementation</w:t>
      </w:r>
      <w:bookmarkEnd w:id="6"/>
    </w:p>
    <w:p w14:paraId="6E1DE5BF" w14:textId="24106E04" w:rsidR="00753634" w:rsidRDefault="00753634" w:rsidP="00753634">
      <w:r w:rsidRPr="00753634">
        <w:t>Rabin cryptosystem</w:t>
      </w:r>
      <w:r>
        <w:t xml:space="preserve"> is implemented</w:t>
      </w:r>
      <w:r w:rsidRPr="00753634">
        <w:t xml:space="preserve"> in Java, accompanied by a Swing-based graphical user interface (GUI) and following the Model-View-Controller (MVC) architecture, embodies a structured and user-friendly platform for encryption and decryption operations. This section delves into the specifics of the </w:t>
      </w:r>
      <w:r w:rsidRPr="00753634">
        <w:lastRenderedPageBreak/>
        <w:t xml:space="preserve">Rabin cryptosystem's implementation in Java, highlighting the utilization of Swing for the GUI, incorporating Java's inbuilt utilities like </w:t>
      </w:r>
      <w:proofErr w:type="spellStart"/>
      <w:r w:rsidRPr="00753634">
        <w:t>SecureRandom</w:t>
      </w:r>
      <w:proofErr w:type="spellEnd"/>
      <w:r w:rsidRPr="00753634">
        <w:t xml:space="preserve"> and </w:t>
      </w:r>
      <w:proofErr w:type="spellStart"/>
      <w:r w:rsidRPr="00753634">
        <w:t>BigInteger</w:t>
      </w:r>
      <w:proofErr w:type="spellEnd"/>
      <w:r w:rsidRPr="00753634">
        <w:t>, and adhering to the MVC design pattern.</w:t>
      </w:r>
    </w:p>
    <w:p w14:paraId="376C4CEE" w14:textId="47E3FEFD" w:rsidR="00753634" w:rsidRDefault="00753634" w:rsidP="00753634">
      <w:pPr>
        <w:pStyle w:val="Heading2"/>
      </w:pPr>
      <w:bookmarkStart w:id="7" w:name="_Toc151295462"/>
      <w:r w:rsidRPr="00753634">
        <w:t xml:space="preserve">Utilizing Java's </w:t>
      </w:r>
      <w:proofErr w:type="spellStart"/>
      <w:r w:rsidRPr="00753634">
        <w:t>SecureRandom</w:t>
      </w:r>
      <w:proofErr w:type="spellEnd"/>
      <w:r w:rsidRPr="00753634">
        <w:t xml:space="preserve"> and </w:t>
      </w:r>
      <w:proofErr w:type="spellStart"/>
      <w:r w:rsidRPr="00753634">
        <w:t>BigInteger</w:t>
      </w:r>
      <w:bookmarkEnd w:id="7"/>
      <w:proofErr w:type="spellEnd"/>
    </w:p>
    <w:p w14:paraId="2A84EA08" w14:textId="77777777" w:rsidR="00753634" w:rsidRPr="000709E5" w:rsidRDefault="00753634" w:rsidP="000709E5">
      <w:pPr>
        <w:pStyle w:val="ListItem"/>
      </w:pPr>
      <w:proofErr w:type="spellStart"/>
      <w:r w:rsidRPr="000709E5">
        <w:t>SecureRandom</w:t>
      </w:r>
      <w:proofErr w:type="spellEnd"/>
      <w:r w:rsidRPr="000709E5">
        <w:t xml:space="preserve"> for Key Generation: </w:t>
      </w:r>
      <w:r w:rsidRPr="000709E5">
        <w:rPr>
          <w:b w:val="0"/>
          <w:bCs/>
        </w:rPr>
        <w:t xml:space="preserve">The </w:t>
      </w:r>
      <w:proofErr w:type="spellStart"/>
      <w:r w:rsidRPr="000709E5">
        <w:rPr>
          <w:b w:val="0"/>
          <w:bCs/>
        </w:rPr>
        <w:t>SecureRandom</w:t>
      </w:r>
      <w:proofErr w:type="spellEnd"/>
      <w:r w:rsidRPr="000709E5">
        <w:rPr>
          <w:b w:val="0"/>
          <w:bCs/>
        </w:rPr>
        <w:t xml:space="preserve"> class from Java's security package is employed to generate secure and unpredictable prime numbers, which serve as the basis for creating the cryptographic keys in the Rabin cryptosystem. This class ensures the provision of cryptographically strong random numbers, vital for robust key generation and system security.</w:t>
      </w:r>
    </w:p>
    <w:p w14:paraId="7193BAA4" w14:textId="192D407B" w:rsidR="00753634" w:rsidRDefault="00753634" w:rsidP="000709E5">
      <w:pPr>
        <w:pStyle w:val="ListItem"/>
      </w:pPr>
      <w:proofErr w:type="spellStart"/>
      <w:r w:rsidRPr="00753634">
        <w:rPr>
          <w:bCs/>
        </w:rPr>
        <w:t>BigInteger</w:t>
      </w:r>
      <w:proofErr w:type="spellEnd"/>
      <w:r w:rsidRPr="00753634">
        <w:rPr>
          <w:bCs/>
        </w:rPr>
        <w:t xml:space="preserve"> for Arithmetic Operations:</w:t>
      </w:r>
      <w:r>
        <w:t xml:space="preserve"> </w:t>
      </w:r>
      <w:r w:rsidRPr="000709E5">
        <w:rPr>
          <w:b w:val="0"/>
          <w:bCs/>
        </w:rPr>
        <w:t xml:space="preserve">The </w:t>
      </w:r>
      <w:proofErr w:type="spellStart"/>
      <w:r w:rsidRPr="000709E5">
        <w:rPr>
          <w:b w:val="0"/>
          <w:bCs/>
        </w:rPr>
        <w:t>BigInteger</w:t>
      </w:r>
      <w:proofErr w:type="spellEnd"/>
      <w:r w:rsidRPr="000709E5">
        <w:rPr>
          <w:b w:val="0"/>
          <w:bCs/>
        </w:rPr>
        <w:t xml:space="preserve"> class in Java's math package offers support for handling large integer values required in the Rabin cryptosystem's computations. Operations involving large prime numbers, modular arithmetic, squaring, and extracting square roots modulo a composite number are efficiently managed using the </w:t>
      </w:r>
      <w:proofErr w:type="spellStart"/>
      <w:r w:rsidRPr="000709E5">
        <w:rPr>
          <w:b w:val="0"/>
          <w:bCs/>
        </w:rPr>
        <w:t>BigInteger</w:t>
      </w:r>
      <w:proofErr w:type="spellEnd"/>
      <w:r w:rsidRPr="000709E5">
        <w:rPr>
          <w:b w:val="0"/>
          <w:bCs/>
        </w:rPr>
        <w:t xml:space="preserve"> class, ensuring accurate cryptographic calculations.</w:t>
      </w:r>
    </w:p>
    <w:p w14:paraId="4E59824C" w14:textId="1EF8925A" w:rsidR="00753634" w:rsidRDefault="00753634" w:rsidP="00753634">
      <w:pPr>
        <w:pStyle w:val="Heading2"/>
      </w:pPr>
      <w:bookmarkStart w:id="8" w:name="_Toc151295463"/>
      <w:r w:rsidRPr="00753634">
        <w:t>Model-View-Controller (MVC) Architecture</w:t>
      </w:r>
      <w:bookmarkEnd w:id="8"/>
    </w:p>
    <w:p w14:paraId="0E71AC63" w14:textId="29FC67FC" w:rsidR="00753634" w:rsidRPr="000709E5" w:rsidRDefault="00753634" w:rsidP="000709E5">
      <w:pPr>
        <w:pStyle w:val="ListItem"/>
        <w:rPr>
          <w:b w:val="0"/>
          <w:bCs/>
        </w:rPr>
      </w:pPr>
      <w:r w:rsidRPr="00753634">
        <w:rPr>
          <w:bCs/>
        </w:rPr>
        <w:t>Model: Core Cryptographic Operations:</w:t>
      </w:r>
      <w:r>
        <w:t xml:space="preserve"> </w:t>
      </w:r>
      <w:r w:rsidRPr="000709E5">
        <w:rPr>
          <w:b w:val="0"/>
          <w:bCs/>
        </w:rPr>
        <w:t xml:space="preserve">The Model encapsulates the core functionalities of the Rabin cryptosystem, including key generation, encryption, and decryption algorithms. It utilizes the </w:t>
      </w:r>
      <w:proofErr w:type="spellStart"/>
      <w:r w:rsidRPr="000709E5">
        <w:rPr>
          <w:b w:val="0"/>
          <w:bCs/>
        </w:rPr>
        <w:t>SecureRandom</w:t>
      </w:r>
      <w:proofErr w:type="spellEnd"/>
      <w:r w:rsidRPr="000709E5">
        <w:rPr>
          <w:b w:val="0"/>
          <w:bCs/>
        </w:rPr>
        <w:t xml:space="preserve"> and </w:t>
      </w:r>
      <w:proofErr w:type="spellStart"/>
      <w:r w:rsidRPr="000709E5">
        <w:rPr>
          <w:b w:val="0"/>
          <w:bCs/>
        </w:rPr>
        <w:t>BigInteger</w:t>
      </w:r>
      <w:proofErr w:type="spellEnd"/>
      <w:r w:rsidRPr="000709E5">
        <w:rPr>
          <w:b w:val="0"/>
          <w:bCs/>
        </w:rPr>
        <w:t xml:space="preserve"> utilities for secure key generation and cryptographic computations. The Model operates independently of the UI, maintaining the integrity of cryptographic operations.</w:t>
      </w:r>
    </w:p>
    <w:p w14:paraId="239EFB7B" w14:textId="61D7F49A" w:rsidR="00753634" w:rsidRPr="000709E5" w:rsidRDefault="00753634" w:rsidP="000709E5">
      <w:pPr>
        <w:pStyle w:val="ListItem"/>
        <w:rPr>
          <w:b w:val="0"/>
          <w:bCs/>
        </w:rPr>
      </w:pPr>
      <w:r w:rsidRPr="00753634">
        <w:rPr>
          <w:bCs/>
        </w:rPr>
        <w:t>View: Graphical User Interface:</w:t>
      </w:r>
      <w:r>
        <w:t xml:space="preserve"> </w:t>
      </w:r>
      <w:r w:rsidRPr="000709E5">
        <w:rPr>
          <w:b w:val="0"/>
          <w:bCs/>
        </w:rPr>
        <w:t>The View component, developed using Java Swing, represents the GUI elements visible to users. It comprises interactive components and layout designs, providing a user-friendly platform for inputting data and triggering encryption/decryption processes.</w:t>
      </w:r>
    </w:p>
    <w:p w14:paraId="68F02CB9" w14:textId="2B2D17E2" w:rsidR="00753634" w:rsidRPr="000709E5" w:rsidRDefault="00753634" w:rsidP="000709E5">
      <w:pPr>
        <w:pStyle w:val="ListItem"/>
        <w:rPr>
          <w:b w:val="0"/>
        </w:rPr>
      </w:pPr>
      <w:r w:rsidRPr="00753634">
        <w:rPr>
          <w:bCs/>
        </w:rPr>
        <w:t>Controller: Managing User Interactions</w:t>
      </w:r>
      <w:r w:rsidRPr="000709E5">
        <w:rPr>
          <w:b w:val="0"/>
        </w:rPr>
        <w:t xml:space="preserve">: The Controller serves as an intermediary between the View and the Model. It handles user inputs from the GUI, triggers corresponding cryptographic operations via the Model, and updates the View with the resulting output, ensuring seamless </w:t>
      </w:r>
      <w:r w:rsidRPr="000709E5">
        <w:rPr>
          <w:b w:val="0"/>
        </w:rPr>
        <w:lastRenderedPageBreak/>
        <w:t>synchronization between user interactions and cryptographic functionalities.</w:t>
      </w:r>
    </w:p>
    <w:p w14:paraId="62642A94" w14:textId="1D5C044E" w:rsidR="0026402F" w:rsidRDefault="0026402F" w:rsidP="000709E5">
      <w:pPr>
        <w:pStyle w:val="Heading1"/>
        <w:spacing w:after="120"/>
      </w:pPr>
      <w:bookmarkStart w:id="9" w:name="_Toc151295464"/>
      <w:r>
        <w:t>Trade-offs</w:t>
      </w:r>
      <w:bookmarkEnd w:id="9"/>
    </w:p>
    <w:p w14:paraId="256CB356" w14:textId="5E535370" w:rsidR="0026402F" w:rsidRDefault="0026402F" w:rsidP="000709E5">
      <w:pPr>
        <w:pStyle w:val="Heading2"/>
      </w:pPr>
      <w:bookmarkStart w:id="10" w:name="_Toc151295465"/>
      <w:r w:rsidRPr="0026402F">
        <w:t>Advantages</w:t>
      </w:r>
      <w:bookmarkEnd w:id="10"/>
    </w:p>
    <w:p w14:paraId="5B61F4B0" w14:textId="4D51CEC4" w:rsidR="0026402F" w:rsidRPr="000709E5" w:rsidRDefault="0026402F" w:rsidP="000709E5">
      <w:pPr>
        <w:pStyle w:val="ListItem"/>
        <w:rPr>
          <w:b w:val="0"/>
          <w:bCs/>
        </w:rPr>
      </w:pPr>
      <w:r w:rsidRPr="0026402F">
        <w:t xml:space="preserve">Security Against Factorization Attacks: </w:t>
      </w:r>
      <w:r w:rsidRPr="000709E5">
        <w:rPr>
          <w:b w:val="0"/>
          <w:bCs/>
        </w:rPr>
        <w:t>The Rabin cryptosystem relies on the computational complexity of extracting square roots modulo a composite number. Its security is linked to the difficulty of factoring the modulus into its prime factors, making it resistant to attacks based on prime factorization. If factoring large numbers remains computationally hard, Rabin encryption can be secure.</w:t>
      </w:r>
    </w:p>
    <w:p w14:paraId="619B2447" w14:textId="247E8D90" w:rsidR="0026402F" w:rsidRPr="000709E5" w:rsidRDefault="0026402F" w:rsidP="000709E5">
      <w:pPr>
        <w:pStyle w:val="ListItem"/>
        <w:rPr>
          <w:b w:val="0"/>
          <w:bCs/>
        </w:rPr>
      </w:pPr>
      <w:r w:rsidRPr="0026402F">
        <w:t>Simplicity in Encryption and Decryption:</w:t>
      </w:r>
      <w:r>
        <w:t xml:space="preserve"> </w:t>
      </w:r>
      <w:r w:rsidRPr="000709E5">
        <w:rPr>
          <w:b w:val="0"/>
          <w:bCs/>
        </w:rPr>
        <w:t>The encryption and decryption processes in the Rabin cryptosystem are relatively straightforward compared to some other public-key cryptographic algorithms. It involves squaring for encryption and computing square roots for decryption, making it conceptually simpler in its operations.</w:t>
      </w:r>
    </w:p>
    <w:p w14:paraId="08547FE2" w14:textId="17CBA6EA" w:rsidR="0026402F" w:rsidRPr="000709E5" w:rsidRDefault="0026402F" w:rsidP="000709E5">
      <w:pPr>
        <w:pStyle w:val="ListItem"/>
        <w:rPr>
          <w:b w:val="0"/>
          <w:bCs/>
        </w:rPr>
      </w:pPr>
      <w:r w:rsidRPr="0026402F">
        <w:t>No Padding Requirement:</w:t>
      </w:r>
      <w:r>
        <w:t xml:space="preserve"> </w:t>
      </w:r>
      <w:r w:rsidRPr="000709E5">
        <w:rPr>
          <w:b w:val="0"/>
          <w:bCs/>
        </w:rPr>
        <w:t>Unlike RSA, which often requires padding schemes to prevent certain attacks (like the padding oracle attack), the Rabin cryptosystem doesn’t mandate specific padding techniques. This simplicity can lead to potentially fewer vulnerabilities related to padding schemes.</w:t>
      </w:r>
    </w:p>
    <w:p w14:paraId="5798804B" w14:textId="1F95B907" w:rsidR="0026402F" w:rsidRDefault="0026402F" w:rsidP="00753634">
      <w:pPr>
        <w:pStyle w:val="Heading2"/>
        <w:spacing w:before="360"/>
      </w:pPr>
      <w:bookmarkStart w:id="11" w:name="_Toc151295466"/>
      <w:r w:rsidRPr="00753634">
        <w:t>Disadvantages</w:t>
      </w:r>
      <w:bookmarkEnd w:id="11"/>
    </w:p>
    <w:p w14:paraId="63606159" w14:textId="33229674" w:rsidR="0026402F" w:rsidRPr="000709E5" w:rsidRDefault="0026402F" w:rsidP="000709E5">
      <w:pPr>
        <w:pStyle w:val="ListItem"/>
        <w:rPr>
          <w:b w:val="0"/>
          <w:bCs/>
        </w:rPr>
      </w:pPr>
      <w:r w:rsidRPr="0026402F">
        <w:t>Non-Uniqueness of Decryption:</w:t>
      </w:r>
      <w:r>
        <w:t xml:space="preserve"> </w:t>
      </w:r>
      <w:r w:rsidRPr="000709E5">
        <w:rPr>
          <w:b w:val="0"/>
          <w:bCs/>
        </w:rPr>
        <w:t>During decryption, the Rabin cryptosystem can produce multiple possible plaintexts due to the existence of four potential square roots modulo the composite modulus n. Extra information or protocols may be necessary to identify the correct plaintext, potentially complicating the decryption process.</w:t>
      </w:r>
    </w:p>
    <w:p w14:paraId="5511C0B4" w14:textId="77777777" w:rsidR="0026402F" w:rsidRPr="000709E5" w:rsidRDefault="0026402F" w:rsidP="000709E5">
      <w:pPr>
        <w:pStyle w:val="ListItem"/>
        <w:rPr>
          <w:b w:val="0"/>
          <w:bCs/>
        </w:rPr>
      </w:pPr>
      <w:r w:rsidRPr="0026402F">
        <w:t>Vulnerability to Chosen Ciphertext Attacks (CCA):</w:t>
      </w:r>
      <w:r>
        <w:t xml:space="preserve"> </w:t>
      </w:r>
      <w:r w:rsidRPr="000709E5">
        <w:rPr>
          <w:b w:val="0"/>
          <w:bCs/>
        </w:rPr>
        <w:t xml:space="preserve">The Rabin cryptosystem is susceptible to certain attacks, including the Chosen Ciphertext Attack (CCA). This vulnerability poses a risk in scenarios where adversaries have access to a decryption oracle, allowing them to decrypt </w:t>
      </w:r>
      <w:r w:rsidRPr="000709E5">
        <w:rPr>
          <w:b w:val="0"/>
          <w:bCs/>
        </w:rPr>
        <w:lastRenderedPageBreak/>
        <w:t>chosen ciphertexts and potentially gain information about the secret key or the plaintext.</w:t>
      </w:r>
    </w:p>
    <w:p w14:paraId="0880853F" w14:textId="1617EEE2" w:rsidR="0026402F" w:rsidRPr="000709E5" w:rsidRDefault="0026402F" w:rsidP="000709E5">
      <w:pPr>
        <w:pStyle w:val="ListItem"/>
        <w:rPr>
          <w:b w:val="0"/>
          <w:bCs/>
        </w:rPr>
      </w:pPr>
      <w:r w:rsidRPr="0026402F">
        <w:t>Less Adoption and Standardization:</w:t>
      </w:r>
      <w:r>
        <w:t xml:space="preserve"> </w:t>
      </w:r>
      <w:r w:rsidRPr="000709E5">
        <w:rPr>
          <w:b w:val="0"/>
          <w:bCs/>
        </w:rPr>
        <w:t>Compared to widely adopted algorithms like RSA, the Rabin cryptosystem has seen limited real-world implementation and standardization. Its susceptibility to certain attacks, coupled with the presence of more established alternatives, has hindered its widespread adoption in practical applications.</w:t>
      </w:r>
    </w:p>
    <w:p w14:paraId="5927F609" w14:textId="056384CA" w:rsidR="0026402F" w:rsidRPr="000709E5" w:rsidRDefault="0026402F" w:rsidP="000709E5">
      <w:pPr>
        <w:pStyle w:val="ListItem"/>
        <w:rPr>
          <w:b w:val="0"/>
          <w:bCs/>
        </w:rPr>
      </w:pPr>
      <w:r w:rsidRPr="0026402F">
        <w:t>Efficiency Concerns in Decryption:</w:t>
      </w:r>
      <w:r>
        <w:t xml:space="preserve"> </w:t>
      </w:r>
      <w:r w:rsidRPr="000709E5">
        <w:rPr>
          <w:b w:val="0"/>
          <w:bCs/>
        </w:rPr>
        <w:t>The process of obtaining the original plaintext from the ciphertext in the Rabin cryptosystem, particularly when using the Chinese Remainder Theorem (CRT) to compute square roots, can be computationally intensive and less efficient compared to some other encryption schemes, impacting performance in certain scenarios.</w:t>
      </w:r>
    </w:p>
    <w:p w14:paraId="2054588C" w14:textId="178076B4" w:rsidR="0026402F" w:rsidRDefault="0026402F" w:rsidP="0026402F">
      <w:pPr>
        <w:pStyle w:val="Heading1"/>
      </w:pPr>
      <w:bookmarkStart w:id="12" w:name="_Toc151295467"/>
      <w:r>
        <w:t>Conclusion</w:t>
      </w:r>
      <w:bookmarkEnd w:id="12"/>
    </w:p>
    <w:p w14:paraId="17638FE7" w14:textId="08AB5574" w:rsidR="0026402F" w:rsidRDefault="0026402F" w:rsidP="00B51F8E">
      <w:pPr>
        <w:ind w:firstLine="630"/>
      </w:pPr>
      <w:r>
        <w:t>In conclusion, the Rabin cryptosystem presents a unique approach to public-key cryptography, leveraging the complexity of extracting square roots modulo a composite number as the foundation for encryption and decryption. Its reliance on the difficulty of factoring large numbers offers a potential avenue for robust security, particularly against attacks based on prime factorization. However, the Rabin cryptosystem also carries inherent limitations and vulnerabilities that impact its widespread adoption and practical implementation.</w:t>
      </w:r>
    </w:p>
    <w:p w14:paraId="128ECBA8" w14:textId="2FF9EAB4" w:rsidR="0026402F" w:rsidRDefault="0026402F" w:rsidP="00461528">
      <w:r>
        <w:t>While offering relative simplicity in its encryption and decryption processes compared to some other cryptographic algorithms, the Rabin cryptosystem faces challenges regarding the non-uniqueness of decryption, potentially resulting in multiple plausible plaintexts. Addressing this issue may require additional protocols or information to discern the correct message, adding complexity to the decryption process.</w:t>
      </w:r>
    </w:p>
    <w:p w14:paraId="0AEE0697" w14:textId="21ADD1A3" w:rsidR="0026402F" w:rsidRDefault="0026402F" w:rsidP="00461528">
      <w:r>
        <w:t>Moreover, vulnerabilities such as susceptibility to chosen ciphertext attacks (CCA) and its less established presence in standardized cryptographic practices have hindered its broader adoption in real-world applications. Efficiency concerns, particularly in the decryption phase, further contribute to the considerations when evaluating its practicality in certain contexts.</w:t>
      </w:r>
    </w:p>
    <w:p w14:paraId="002D77BE" w14:textId="24501051" w:rsidR="0026402F" w:rsidRDefault="0026402F" w:rsidP="00461528">
      <w:r>
        <w:lastRenderedPageBreak/>
        <w:t>Despite these limitations, ongoing research continues to explore the potential of the Rabin cryptosystem and its variations. Enhancing its security against known vulnerabilities, addressing efficiency concerns, and exploring its applicability in specific use cases remain areas of interest within the cryptographic community.</w:t>
      </w:r>
    </w:p>
    <w:p w14:paraId="338CDC21" w14:textId="6B576865" w:rsidR="0026402F" w:rsidRDefault="0026402F" w:rsidP="00461528">
      <w:r>
        <w:t>Ultimately, while the Rabin cryptosystem demonstrates intriguing cryptographic principles and a different paradigm compared to widely adopted schemes like RSA, careful evaluation of its strengths and weaknesses is essential when considering its utilization in practical cryptographic implementations.</w:t>
      </w:r>
    </w:p>
    <w:p w14:paraId="7ABD11E3" w14:textId="2F68CF1C" w:rsidR="008754A2" w:rsidRDefault="008754A2" w:rsidP="008754A2">
      <w:pPr>
        <w:pStyle w:val="Heading1"/>
      </w:pPr>
      <w:bookmarkStart w:id="13" w:name="_Toc151295468"/>
      <w:r>
        <w:t>References</w:t>
      </w:r>
      <w:bookmarkEnd w:id="13"/>
    </w:p>
    <w:p w14:paraId="1910157F" w14:textId="70541D3C" w:rsidR="004F52DD" w:rsidRPr="004F52DD" w:rsidRDefault="0016698A" w:rsidP="004F52DD">
      <w:pPr>
        <w:pStyle w:val="ListItem"/>
        <w:spacing w:after="120"/>
        <w:rPr>
          <w:b w:val="0"/>
          <w:bCs/>
        </w:rPr>
      </w:pPr>
      <w:r w:rsidRPr="0016698A">
        <w:t>Cryptography &amp; Network Security</w:t>
      </w:r>
      <w:r w:rsidRPr="0016698A">
        <w:rPr>
          <w:b w:val="0"/>
          <w:bCs/>
        </w:rPr>
        <w:t xml:space="preserve"> Forouzan, Behrouz A. McGraw-Hill Education, 2018.</w:t>
      </w:r>
      <w:r w:rsidR="004F52DD" w:rsidRPr="004F52DD">
        <w:t xml:space="preserve"> </w:t>
      </w:r>
    </w:p>
    <w:p w14:paraId="4450BE90" w14:textId="284041E7" w:rsidR="0016698A" w:rsidRDefault="0016698A" w:rsidP="004F52DD">
      <w:pPr>
        <w:pStyle w:val="ListItem"/>
        <w:spacing w:after="0"/>
      </w:pPr>
      <w:r>
        <w:t xml:space="preserve">Java Swing Documentation:  </w:t>
      </w:r>
    </w:p>
    <w:p w14:paraId="6945923C" w14:textId="19827D39" w:rsidR="0016698A" w:rsidRPr="0016698A" w:rsidRDefault="0016698A" w:rsidP="0016698A">
      <w:pPr>
        <w:pStyle w:val="ListItem"/>
        <w:numPr>
          <w:ilvl w:val="0"/>
          <w:numId w:val="0"/>
        </w:numPr>
        <w:spacing w:before="0"/>
        <w:ind w:left="630"/>
        <w:rPr>
          <w:b w:val="0"/>
          <w:bCs/>
        </w:rPr>
      </w:pPr>
      <w:r w:rsidRPr="0016698A">
        <w:rPr>
          <w:b w:val="0"/>
          <w:bCs/>
        </w:rPr>
        <w:t>https://docs.oracle.com/javase/tutorial/uiswing/</w:t>
      </w:r>
      <w:r w:rsidR="004F52DD" w:rsidRPr="004F52DD">
        <w:t xml:space="preserve"> </w:t>
      </w:r>
    </w:p>
    <w:p w14:paraId="5A6A5C33" w14:textId="791DDEFC" w:rsidR="0026402F" w:rsidRPr="0026402F" w:rsidRDefault="0026402F" w:rsidP="007C42CE">
      <w:pPr>
        <w:spacing w:before="0" w:after="160" w:line="259" w:lineRule="auto"/>
        <w:ind w:firstLine="0"/>
        <w:jc w:val="left"/>
      </w:pPr>
    </w:p>
    <w:p w14:paraId="127B1030" w14:textId="72D3198E" w:rsidR="0026402F" w:rsidRPr="00C71B9E" w:rsidRDefault="0026402F" w:rsidP="00C71B9E"/>
    <w:p w14:paraId="379E0F86" w14:textId="4DD06AD3" w:rsidR="000F150D" w:rsidRPr="000F150D" w:rsidRDefault="000F150D" w:rsidP="000F150D">
      <w:pPr>
        <w:ind w:left="576"/>
      </w:pPr>
    </w:p>
    <w:p w14:paraId="4C5A68B0" w14:textId="7830DEAF" w:rsidR="000F150D" w:rsidRPr="000F150D" w:rsidRDefault="000F150D" w:rsidP="000F150D">
      <w:pPr>
        <w:ind w:left="720"/>
      </w:pPr>
    </w:p>
    <w:p w14:paraId="4BC1AE89" w14:textId="22A16DEA" w:rsidR="000F150D" w:rsidRPr="000F150D" w:rsidRDefault="000F150D" w:rsidP="000F150D"/>
    <w:p w14:paraId="179DD11A" w14:textId="6C330600" w:rsidR="000F150D" w:rsidRPr="000F150D" w:rsidRDefault="000F150D" w:rsidP="000F150D">
      <w:pPr>
        <w:rPr>
          <w:rFonts w:eastAsiaTheme="majorEastAsia" w:cstheme="majorBidi"/>
        </w:rPr>
      </w:pPr>
    </w:p>
    <w:p w14:paraId="1017BB3F" w14:textId="40F91184" w:rsidR="00FC1D00" w:rsidRPr="00FC1D00" w:rsidRDefault="00FC1D00" w:rsidP="00FC1D00">
      <w:pPr>
        <w:ind w:left="360"/>
      </w:pPr>
      <w:r>
        <w:t xml:space="preserve"> </w:t>
      </w:r>
    </w:p>
    <w:sectPr w:rsidR="00FC1D00" w:rsidRPr="00FC1D00" w:rsidSect="00AE6A8E">
      <w:footerReference w:type="default" r:id="rId12"/>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19529" w14:textId="77777777" w:rsidR="000D3398" w:rsidRDefault="000D3398" w:rsidP="004D6CD4">
      <w:pPr>
        <w:spacing w:before="0" w:after="0" w:line="240" w:lineRule="auto"/>
      </w:pPr>
      <w:r>
        <w:separator/>
      </w:r>
    </w:p>
  </w:endnote>
  <w:endnote w:type="continuationSeparator" w:id="0">
    <w:p w14:paraId="148A8550" w14:textId="77777777" w:rsidR="000D3398" w:rsidRDefault="000D3398" w:rsidP="004D6C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53A29" w14:textId="77777777" w:rsidR="00581B8C" w:rsidRDefault="00581B8C" w:rsidP="00581B8C">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710545"/>
      <w:docPartObj>
        <w:docPartGallery w:val="Page Numbers (Bottom of Page)"/>
        <w:docPartUnique/>
      </w:docPartObj>
    </w:sdtPr>
    <w:sdtEndPr>
      <w:rPr>
        <w:noProof/>
      </w:rPr>
    </w:sdtEndPr>
    <w:sdtContent>
      <w:p w14:paraId="570F6322" w14:textId="5B6BE7D1" w:rsidR="00581B8C" w:rsidRDefault="00581B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3765E0" w14:textId="77777777" w:rsidR="00581B8C" w:rsidRDefault="00581B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372897"/>
      <w:docPartObj>
        <w:docPartGallery w:val="Page Numbers (Bottom of Page)"/>
        <w:docPartUnique/>
      </w:docPartObj>
    </w:sdtPr>
    <w:sdtEndPr>
      <w:rPr>
        <w:noProof/>
      </w:rPr>
    </w:sdtEndPr>
    <w:sdtContent>
      <w:p w14:paraId="16981CB6" w14:textId="1AB16F61" w:rsidR="00581B8C" w:rsidRDefault="00581B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F44FFE" w14:textId="0CB4FE9A" w:rsidR="00581B8C" w:rsidRDefault="00581B8C" w:rsidP="00581B8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D426D" w14:textId="77777777" w:rsidR="000D3398" w:rsidRDefault="000D3398" w:rsidP="004D6CD4">
      <w:pPr>
        <w:spacing w:before="0" w:after="0" w:line="240" w:lineRule="auto"/>
      </w:pPr>
      <w:r>
        <w:separator/>
      </w:r>
    </w:p>
  </w:footnote>
  <w:footnote w:type="continuationSeparator" w:id="0">
    <w:p w14:paraId="4706964F" w14:textId="77777777" w:rsidR="000D3398" w:rsidRDefault="000D3398" w:rsidP="004D6CD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DF3E" w14:textId="77777777" w:rsidR="00581B8C" w:rsidRDefault="00581B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00D7"/>
    <w:multiLevelType w:val="hybridMultilevel"/>
    <w:tmpl w:val="F16693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A418B7"/>
    <w:multiLevelType w:val="hybridMultilevel"/>
    <w:tmpl w:val="987A2250"/>
    <w:lvl w:ilvl="0" w:tplc="A9FCCF5A">
      <w:start w:val="1"/>
      <w:numFmt w:val="bullet"/>
      <w:pStyle w:val="ListItem"/>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9B5AD8"/>
    <w:multiLevelType w:val="hybridMultilevel"/>
    <w:tmpl w:val="B35C5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F65AEE"/>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D327F1C"/>
    <w:multiLevelType w:val="multilevel"/>
    <w:tmpl w:val="3F12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8C3CBA"/>
    <w:multiLevelType w:val="hybridMultilevel"/>
    <w:tmpl w:val="E190DA1E"/>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num w:numId="1" w16cid:durableId="130055151">
    <w:abstractNumId w:val="3"/>
  </w:num>
  <w:num w:numId="2" w16cid:durableId="1444576307">
    <w:abstractNumId w:val="0"/>
  </w:num>
  <w:num w:numId="3" w16cid:durableId="1563755662">
    <w:abstractNumId w:val="5"/>
  </w:num>
  <w:num w:numId="4" w16cid:durableId="1329560555">
    <w:abstractNumId w:val="2"/>
  </w:num>
  <w:num w:numId="5" w16cid:durableId="1411271812">
    <w:abstractNumId w:val="1"/>
  </w:num>
  <w:num w:numId="6" w16cid:durableId="17641846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419"/>
    <w:rsid w:val="0003599E"/>
    <w:rsid w:val="000709E5"/>
    <w:rsid w:val="000B345E"/>
    <w:rsid w:val="000D3398"/>
    <w:rsid w:val="000F150D"/>
    <w:rsid w:val="00143153"/>
    <w:rsid w:val="0016698A"/>
    <w:rsid w:val="001D48CD"/>
    <w:rsid w:val="0026402F"/>
    <w:rsid w:val="00274419"/>
    <w:rsid w:val="00316E3E"/>
    <w:rsid w:val="00335597"/>
    <w:rsid w:val="003F5029"/>
    <w:rsid w:val="00441563"/>
    <w:rsid w:val="00461528"/>
    <w:rsid w:val="004D6CD4"/>
    <w:rsid w:val="004F52DD"/>
    <w:rsid w:val="00581B8C"/>
    <w:rsid w:val="00592CCB"/>
    <w:rsid w:val="00657493"/>
    <w:rsid w:val="0068451C"/>
    <w:rsid w:val="00753634"/>
    <w:rsid w:val="00775266"/>
    <w:rsid w:val="007C42CE"/>
    <w:rsid w:val="00807D6B"/>
    <w:rsid w:val="008754A2"/>
    <w:rsid w:val="008D5C18"/>
    <w:rsid w:val="00905975"/>
    <w:rsid w:val="00926E92"/>
    <w:rsid w:val="00A621ED"/>
    <w:rsid w:val="00AE6A8E"/>
    <w:rsid w:val="00AF3206"/>
    <w:rsid w:val="00B51F8E"/>
    <w:rsid w:val="00BB11E1"/>
    <w:rsid w:val="00C54B7C"/>
    <w:rsid w:val="00C71B9E"/>
    <w:rsid w:val="00D24D38"/>
    <w:rsid w:val="00E04924"/>
    <w:rsid w:val="00E203B6"/>
    <w:rsid w:val="00F209AF"/>
    <w:rsid w:val="00FC1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E53F0"/>
  <w15:chartTrackingRefBased/>
  <w15:docId w15:val="{77EB5543-06D3-48A0-A6BA-66D0F960B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F8E"/>
    <w:pPr>
      <w:spacing w:before="120" w:after="240" w:line="276" w:lineRule="auto"/>
      <w:ind w:firstLine="634"/>
      <w:jc w:val="both"/>
    </w:pPr>
    <w:rPr>
      <w:rFonts w:ascii="Times New Roman" w:hAnsi="Times New Roman"/>
      <w:sz w:val="28"/>
    </w:rPr>
  </w:style>
  <w:style w:type="paragraph" w:styleId="Heading1">
    <w:name w:val="heading 1"/>
    <w:basedOn w:val="Normal"/>
    <w:next w:val="Normal"/>
    <w:link w:val="Heading1Char"/>
    <w:uiPriority w:val="9"/>
    <w:qFormat/>
    <w:rsid w:val="000F150D"/>
    <w:pPr>
      <w:keepNext/>
      <w:keepLines/>
      <w:numPr>
        <w:numId w:val="1"/>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709E5"/>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F150D"/>
    <w:pPr>
      <w:keepNext/>
      <w:keepLines/>
      <w:numPr>
        <w:ilvl w:val="2"/>
        <w:numId w:val="1"/>
      </w:numPr>
      <w:spacing w:before="4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4D6CD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D6CD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6CD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6CD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6C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6C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50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709E5"/>
    <w:rPr>
      <w:rFonts w:ascii="Times New Roman" w:eastAsiaTheme="majorEastAsia" w:hAnsi="Times New Roman" w:cstheme="majorBidi"/>
      <w:b/>
      <w:color w:val="000000" w:themeColor="text1"/>
      <w:sz w:val="28"/>
      <w:szCs w:val="26"/>
    </w:rPr>
  </w:style>
  <w:style w:type="paragraph" w:styleId="NoSpacing">
    <w:name w:val="No Spacing"/>
    <w:uiPriority w:val="1"/>
    <w:qFormat/>
    <w:rsid w:val="004D6CD4"/>
    <w:pPr>
      <w:spacing w:after="0" w:line="240" w:lineRule="auto"/>
    </w:pPr>
    <w:rPr>
      <w:rFonts w:ascii="Times New Roman" w:hAnsi="Times New Roman"/>
      <w:sz w:val="28"/>
    </w:rPr>
  </w:style>
  <w:style w:type="character" w:customStyle="1" w:styleId="Heading3Char">
    <w:name w:val="Heading 3 Char"/>
    <w:basedOn w:val="DefaultParagraphFont"/>
    <w:link w:val="Heading3"/>
    <w:uiPriority w:val="9"/>
    <w:rsid w:val="000F150D"/>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rsid w:val="004D6CD4"/>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4D6CD4"/>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4D6CD4"/>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4D6CD4"/>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4D6C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6CD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D6C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CD4"/>
    <w:rPr>
      <w:rFonts w:ascii="Times New Roman" w:hAnsi="Times New Roman"/>
      <w:sz w:val="28"/>
    </w:rPr>
  </w:style>
  <w:style w:type="paragraph" w:styleId="Footer">
    <w:name w:val="footer"/>
    <w:basedOn w:val="Normal"/>
    <w:link w:val="FooterChar"/>
    <w:uiPriority w:val="99"/>
    <w:unhideWhenUsed/>
    <w:rsid w:val="004D6C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CD4"/>
    <w:rPr>
      <w:rFonts w:ascii="Times New Roman" w:hAnsi="Times New Roman"/>
      <w:sz w:val="28"/>
    </w:rPr>
  </w:style>
  <w:style w:type="table" w:styleId="TableGrid">
    <w:name w:val="Table Grid"/>
    <w:basedOn w:val="TableNormal"/>
    <w:uiPriority w:val="39"/>
    <w:rsid w:val="00BB1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C1D00"/>
    <w:pPr>
      <w:ind w:left="720"/>
      <w:contextualSpacing/>
    </w:pPr>
  </w:style>
  <w:style w:type="character" w:styleId="PlaceholderText">
    <w:name w:val="Placeholder Text"/>
    <w:basedOn w:val="DefaultParagraphFont"/>
    <w:uiPriority w:val="99"/>
    <w:semiHidden/>
    <w:rsid w:val="00FC1D00"/>
    <w:rPr>
      <w:color w:val="666666"/>
    </w:rPr>
  </w:style>
  <w:style w:type="paragraph" w:customStyle="1" w:styleId="ListItem">
    <w:name w:val="ListItem"/>
    <w:basedOn w:val="ListParagraph"/>
    <w:link w:val="ListItemChar"/>
    <w:qFormat/>
    <w:rsid w:val="000709E5"/>
    <w:pPr>
      <w:numPr>
        <w:numId w:val="5"/>
      </w:numPr>
      <w:ind w:left="630"/>
      <w:contextualSpacing w:val="0"/>
    </w:pPr>
    <w:rPr>
      <w:b/>
    </w:rPr>
  </w:style>
  <w:style w:type="character" w:customStyle="1" w:styleId="ListParagraphChar">
    <w:name w:val="List Paragraph Char"/>
    <w:basedOn w:val="DefaultParagraphFont"/>
    <w:link w:val="ListParagraph"/>
    <w:uiPriority w:val="34"/>
    <w:rsid w:val="000F150D"/>
    <w:rPr>
      <w:rFonts w:ascii="Times New Roman" w:hAnsi="Times New Roman"/>
      <w:sz w:val="28"/>
    </w:rPr>
  </w:style>
  <w:style w:type="character" w:customStyle="1" w:styleId="ListItemChar">
    <w:name w:val="ListItem Char"/>
    <w:basedOn w:val="ListParagraphChar"/>
    <w:link w:val="ListItem"/>
    <w:rsid w:val="000709E5"/>
    <w:rPr>
      <w:rFonts w:ascii="Times New Roman" w:hAnsi="Times New Roman"/>
      <w:b/>
      <w:sz w:val="28"/>
    </w:rPr>
  </w:style>
  <w:style w:type="character" w:styleId="Strong">
    <w:name w:val="Strong"/>
    <w:basedOn w:val="DefaultParagraphFont"/>
    <w:uiPriority w:val="22"/>
    <w:qFormat/>
    <w:rsid w:val="00C71B9E"/>
    <w:rPr>
      <w:b/>
      <w:bCs/>
    </w:rPr>
  </w:style>
  <w:style w:type="character" w:customStyle="1" w:styleId="katex-mathml">
    <w:name w:val="katex-mathml"/>
    <w:basedOn w:val="DefaultParagraphFont"/>
    <w:rsid w:val="00C71B9E"/>
  </w:style>
  <w:style w:type="character" w:customStyle="1" w:styleId="mord">
    <w:name w:val="mord"/>
    <w:basedOn w:val="DefaultParagraphFont"/>
    <w:rsid w:val="00C71B9E"/>
  </w:style>
  <w:style w:type="paragraph" w:styleId="TOCHeading">
    <w:name w:val="TOC Heading"/>
    <w:basedOn w:val="Heading1"/>
    <w:next w:val="Normal"/>
    <w:uiPriority w:val="39"/>
    <w:unhideWhenUsed/>
    <w:qFormat/>
    <w:rsid w:val="00807D6B"/>
    <w:pPr>
      <w:numPr>
        <w:numId w:val="0"/>
      </w:numPr>
      <w:spacing w:after="0" w:line="259" w:lineRule="auto"/>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0709E5"/>
    <w:pPr>
      <w:tabs>
        <w:tab w:val="right" w:leader="dot" w:pos="9016"/>
      </w:tabs>
      <w:spacing w:after="100"/>
    </w:pPr>
  </w:style>
  <w:style w:type="paragraph" w:styleId="TOC2">
    <w:name w:val="toc 2"/>
    <w:basedOn w:val="Normal"/>
    <w:next w:val="Normal"/>
    <w:autoRedefine/>
    <w:uiPriority w:val="39"/>
    <w:unhideWhenUsed/>
    <w:rsid w:val="00807D6B"/>
    <w:pPr>
      <w:spacing w:after="100"/>
      <w:ind w:left="280"/>
    </w:pPr>
  </w:style>
  <w:style w:type="character" w:styleId="Hyperlink">
    <w:name w:val="Hyperlink"/>
    <w:basedOn w:val="DefaultParagraphFont"/>
    <w:uiPriority w:val="99"/>
    <w:unhideWhenUsed/>
    <w:rsid w:val="00807D6B"/>
    <w:rPr>
      <w:color w:val="0563C1" w:themeColor="hyperlink"/>
      <w:u w:val="single"/>
    </w:rPr>
  </w:style>
  <w:style w:type="paragraph" w:styleId="Revision">
    <w:name w:val="Revision"/>
    <w:hidden/>
    <w:uiPriority w:val="99"/>
    <w:semiHidden/>
    <w:rsid w:val="00AF3206"/>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207023">
      <w:bodyDiv w:val="1"/>
      <w:marLeft w:val="0"/>
      <w:marRight w:val="0"/>
      <w:marTop w:val="0"/>
      <w:marBottom w:val="0"/>
      <w:divBdr>
        <w:top w:val="none" w:sz="0" w:space="0" w:color="auto"/>
        <w:left w:val="none" w:sz="0" w:space="0" w:color="auto"/>
        <w:bottom w:val="none" w:sz="0" w:space="0" w:color="auto"/>
        <w:right w:val="none" w:sz="0" w:space="0" w:color="auto"/>
      </w:divBdr>
    </w:div>
    <w:div w:id="878007976">
      <w:bodyDiv w:val="1"/>
      <w:marLeft w:val="0"/>
      <w:marRight w:val="0"/>
      <w:marTop w:val="0"/>
      <w:marBottom w:val="0"/>
      <w:divBdr>
        <w:top w:val="none" w:sz="0" w:space="0" w:color="auto"/>
        <w:left w:val="none" w:sz="0" w:space="0" w:color="auto"/>
        <w:bottom w:val="none" w:sz="0" w:space="0" w:color="auto"/>
        <w:right w:val="none" w:sz="0" w:space="0" w:color="auto"/>
      </w:divBdr>
    </w:div>
    <w:div w:id="1093429534">
      <w:bodyDiv w:val="1"/>
      <w:marLeft w:val="0"/>
      <w:marRight w:val="0"/>
      <w:marTop w:val="0"/>
      <w:marBottom w:val="0"/>
      <w:divBdr>
        <w:top w:val="none" w:sz="0" w:space="0" w:color="auto"/>
        <w:left w:val="none" w:sz="0" w:space="0" w:color="auto"/>
        <w:bottom w:val="none" w:sz="0" w:space="0" w:color="auto"/>
        <w:right w:val="none" w:sz="0" w:space="0" w:color="auto"/>
      </w:divBdr>
    </w:div>
    <w:div w:id="1786994710">
      <w:bodyDiv w:val="1"/>
      <w:marLeft w:val="0"/>
      <w:marRight w:val="0"/>
      <w:marTop w:val="0"/>
      <w:marBottom w:val="0"/>
      <w:divBdr>
        <w:top w:val="none" w:sz="0" w:space="0" w:color="auto"/>
        <w:left w:val="none" w:sz="0" w:space="0" w:color="auto"/>
        <w:bottom w:val="none" w:sz="0" w:space="0" w:color="auto"/>
        <w:right w:val="none" w:sz="0" w:space="0" w:color="auto"/>
      </w:divBdr>
    </w:div>
    <w:div w:id="19115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95E86-C021-40AB-B5C0-C532F593A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8</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Vikhyat Gowda</dc:creator>
  <cp:keywords/>
  <dc:description/>
  <cp:lastModifiedBy>Vikhyat Gowda</cp:lastModifiedBy>
  <cp:revision>23</cp:revision>
  <cp:lastPrinted>2023-11-19T14:05:00Z</cp:lastPrinted>
  <dcterms:created xsi:type="dcterms:W3CDTF">2023-11-18T17:57:00Z</dcterms:created>
  <dcterms:modified xsi:type="dcterms:W3CDTF">2023-11-19T14:07:00Z</dcterms:modified>
</cp:coreProperties>
</file>