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3200"/>
        <w:gridCol w:w="1700"/>
        <w:gridCol w:w="600"/>
        <w:gridCol w:w="2800"/>
        <w:gridCol w:w="1000"/>
      </w:tblGrid>
      <w:tr w:rsidR="007A71CF" w:rsidTr="007A71CF">
        <w:tblPrEx>
          <w:tblCellMar>
            <w:top w:w="0" w:type="dxa"/>
            <w:bottom w:w="0" w:type="dxa"/>
          </w:tblCellMar>
        </w:tblPrEx>
        <w:tc>
          <w:tcPr>
            <w:tcW w:w="3200" w:type="dxa"/>
          </w:tcPr>
          <w:p w:rsidR="007A71CF" w:rsidRDefault="007A71CF" w:rsidP="007A71CF">
            <w:pPr>
              <w:spacing w:after="0"/>
              <w:jc w:val="right"/>
              <w:rPr>
                <w:rFonts w:ascii="Times New Roman" w:hAnsi="Times New Roman" w:cs="Times New Roman"/>
                <w:sz w:val="36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36"/>
              </w:rPr>
              <w:t>Акт РПДП №</w:t>
            </w:r>
          </w:p>
        </w:tc>
        <w:tc>
          <w:tcPr>
            <w:tcW w:w="1700" w:type="dxa"/>
            <w:tcBorders>
              <w:bottom w:val="single" w:sz="4" w:space="0" w:color="auto"/>
            </w:tcBorders>
            <w:shd w:val="clear" w:color="auto" w:fill="auto"/>
          </w:tcPr>
          <w:p w:rsidR="007A71CF" w:rsidRDefault="007A71CF" w:rsidP="007A71CF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600" w:type="dxa"/>
          </w:tcPr>
          <w:p w:rsidR="007A71CF" w:rsidRDefault="007A71CF" w:rsidP="007A71CF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от</w:t>
            </w:r>
          </w:p>
        </w:tc>
        <w:tc>
          <w:tcPr>
            <w:tcW w:w="2800" w:type="dxa"/>
            <w:tcBorders>
              <w:bottom w:val="single" w:sz="4" w:space="0" w:color="auto"/>
            </w:tcBorders>
            <w:shd w:val="clear" w:color="auto" w:fill="auto"/>
          </w:tcPr>
          <w:p w:rsidR="007A71CF" w:rsidRDefault="007A71CF" w:rsidP="007A71CF">
            <w:pPr>
              <w:spacing w:after="0"/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17.04.2017</w:t>
            </w:r>
          </w:p>
        </w:tc>
        <w:tc>
          <w:tcPr>
            <w:tcW w:w="1000" w:type="dxa"/>
          </w:tcPr>
          <w:p w:rsidR="007A71CF" w:rsidRDefault="007A71CF" w:rsidP="007A71CF">
            <w:pPr>
              <w:spacing w:after="0"/>
              <w:rPr>
                <w:rFonts w:ascii="Times New Roman" w:hAnsi="Times New Roman" w:cs="Times New Roman"/>
                <w:sz w:val="36"/>
              </w:rPr>
            </w:pPr>
          </w:p>
        </w:tc>
      </w:tr>
    </w:tbl>
    <w:p w:rsidR="007A71CF" w:rsidRDefault="007A71CF" w:rsidP="007A71CF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по случаю допущенного нарушения в электродепо </w:t>
      </w:r>
    </w:p>
    <w:p w:rsidR="00B375A5" w:rsidRDefault="007A71CF" w:rsidP="007A71CF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«Фили»</w:t>
      </w:r>
    </w:p>
    <w:p w:rsidR="007A71CF" w:rsidRDefault="007A71CF" w:rsidP="007A71CF">
      <w:pPr>
        <w:spacing w:after="0"/>
        <w:jc w:val="center"/>
        <w:rPr>
          <w:rFonts w:ascii="Times New Roman" w:hAnsi="Times New Roman" w:cs="Times New Roman"/>
          <w:sz w:val="36"/>
        </w:rPr>
      </w:pP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расшифровки: 17.04.2017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Маршрут №: 04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Вагон №: 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Машинист: Иванов И. И.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ТЧМ: Петров П. П.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Временной интервал, в котором производился анализ данных регистратора: 17.04.2017 18:19 - 17.04.2017 18:19</w:t>
      </w:r>
    </w:p>
    <w:p w:rsid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Время начала и окончания нарушения: 18:19 - 18:19</w:t>
      </w:r>
    </w:p>
    <w:p w:rsidR="007A71CF" w:rsidRPr="007A71CF" w:rsidRDefault="007A71CF" w:rsidP="007A71CF">
      <w:pPr>
        <w:pStyle w:val="a3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Краткое описание случая нарушения и показатели параметров движения поезда в привязке ко времени нарушения: </w:t>
      </w:r>
    </w:p>
    <w:p w:rsidR="007A71CF" w:rsidRDefault="007A71CF" w:rsidP="007A71C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spacing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Специалист по расшифровке:</w:t>
      </w:r>
    </w:p>
    <w:p w:rsidR="007A71CF" w:rsidRDefault="007A71CF" w:rsidP="007A71CF">
      <w:pPr>
        <w:spacing w:after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Андреев А. А.</w:t>
      </w:r>
    </w:p>
    <w:p w:rsidR="007A71CF" w:rsidRDefault="007A71CF" w:rsidP="007A71CF">
      <w:pPr>
        <w:pBdr>
          <w:top w:val="single" w:sz="4" w:space="1" w:color="auto"/>
        </w:pBdr>
        <w:spacing w:after="120"/>
        <w:jc w:val="center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(роспись, Ф.И.О.)</w:t>
      </w:r>
    </w:p>
    <w:p w:rsidR="007A71CF" w:rsidRDefault="007A71CF" w:rsidP="007A71CF">
      <w:pPr>
        <w:tabs>
          <w:tab w:val="right" w:leader="heavy" w:pos="9921"/>
        </w:tabs>
        <w:spacing w:after="120"/>
        <w:jc w:val="right"/>
        <w:rPr>
          <w:rFonts w:ascii="Times New Roman" w:hAnsi="Times New Roman" w:cs="Times New Roman"/>
          <w:sz w:val="16"/>
        </w:rPr>
      </w:pPr>
    </w:p>
    <w:p w:rsidR="007A71CF" w:rsidRDefault="007A71CF" w:rsidP="007A71CF">
      <w:pPr>
        <w:tabs>
          <w:tab w:val="right" w:leader="heavy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9.   Выводы:</w:t>
      </w:r>
    </w:p>
    <w:p w:rsidR="007A71CF" w:rsidRDefault="007A71CF" w:rsidP="007A71CF">
      <w:pPr>
        <w:tabs>
          <w:tab w:val="right" w:leader="underscore" w:pos="9921"/>
        </w:tabs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71CF" w:rsidRDefault="007A71CF" w:rsidP="007A71CF">
      <w:pPr>
        <w:tabs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Дата:</w:t>
      </w:r>
      <w:r>
        <w:rPr>
          <w:rFonts w:ascii="Times New Roman" w:hAnsi="Times New Roman" w:cs="Times New Roman"/>
          <w:sz w:val="24"/>
        </w:rPr>
        <w:tab/>
      </w:r>
    </w:p>
    <w:p w:rsid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tbl>
      <w:tblPr>
        <w:tblW w:w="9600" w:type="dxa"/>
        <w:tblLayout w:type="fixed"/>
        <w:tblLook w:val="0000" w:firstRow="0" w:lastRow="0" w:firstColumn="0" w:lastColumn="0" w:noHBand="0" w:noVBand="0"/>
      </w:tblPr>
      <w:tblGrid>
        <w:gridCol w:w="4800"/>
        <w:gridCol w:w="1800"/>
        <w:gridCol w:w="400"/>
        <w:gridCol w:w="2600"/>
      </w:tblGrid>
      <w:tr w:rsidR="007A71CF" w:rsidTr="007A71CF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 w:val="restart"/>
            <w:vAlign w:val="center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Заместитель начальника электродепо «Фили» по безопасности движения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0" w:type="dxa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bottom w:val="single" w:sz="4" w:space="0" w:color="auto"/>
            </w:tcBorders>
            <w:shd w:val="clear" w:color="auto" w:fill="auto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Алексеев А. А.</w:t>
            </w:r>
          </w:p>
        </w:tc>
      </w:tr>
      <w:tr w:rsidR="007A71CF" w:rsidTr="007A71CF">
        <w:tblPrEx>
          <w:tblCellMar>
            <w:top w:w="0" w:type="dxa"/>
            <w:bottom w:w="0" w:type="dxa"/>
          </w:tblCellMar>
        </w:tblPrEx>
        <w:tc>
          <w:tcPr>
            <w:tcW w:w="4800" w:type="dxa"/>
            <w:vMerge/>
            <w:vAlign w:val="center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7A71CF" w:rsidRP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подпись</w:t>
            </w:r>
          </w:p>
        </w:tc>
        <w:tc>
          <w:tcPr>
            <w:tcW w:w="400" w:type="dxa"/>
          </w:tcPr>
          <w:p w:rsid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00" w:type="dxa"/>
            <w:tcBorders>
              <w:top w:val="single" w:sz="4" w:space="0" w:color="auto"/>
            </w:tcBorders>
          </w:tcPr>
          <w:p w:rsidR="007A71CF" w:rsidRPr="007A71CF" w:rsidRDefault="007A71CF" w:rsidP="007A71CF">
            <w:pPr>
              <w:tabs>
                <w:tab w:val="right" w:leader="underscore" w:pos="3685"/>
                <w:tab w:val="right" w:leader="underscore" w:pos="9921"/>
              </w:tabs>
              <w:spacing w:after="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Ф.И.О.</w:t>
            </w:r>
          </w:p>
        </w:tc>
      </w:tr>
    </w:tbl>
    <w:p w:rsid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both"/>
        <w:rPr>
          <w:rFonts w:ascii="Times New Roman" w:hAnsi="Times New Roman" w:cs="Times New Roman"/>
          <w:sz w:val="24"/>
        </w:rPr>
      </w:pPr>
    </w:p>
    <w:p w:rsidR="007A71CF" w:rsidRPr="007A71CF" w:rsidRDefault="007A71CF" w:rsidP="007A71CF">
      <w:pPr>
        <w:tabs>
          <w:tab w:val="right" w:leader="underscore" w:pos="3685"/>
          <w:tab w:val="right" w:leader="underscore" w:pos="9921"/>
        </w:tabs>
        <w:spacing w:after="30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Электродепо «Фили» 2017 год.</w:t>
      </w:r>
    </w:p>
    <w:sectPr w:rsidR="007A71CF" w:rsidRPr="007A71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00EE8"/>
    <w:multiLevelType w:val="singleLevel"/>
    <w:tmpl w:val="0419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1CF"/>
    <w:rsid w:val="007A71CF"/>
    <w:rsid w:val="00B3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8D500-51FB-4579-96C3-ED9B0D7C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Korg</dc:creator>
  <cp:keywords/>
  <dc:description/>
  <cp:lastModifiedBy>Korg</cp:lastModifiedBy>
  <cp:revision>1</cp:revision>
  <dcterms:created xsi:type="dcterms:W3CDTF">2017-04-17T15:20:00Z</dcterms:created>
  <dcterms:modified xsi:type="dcterms:W3CDTF">2017-04-17T15:20:00Z</dcterms:modified>
</cp:coreProperties>
</file>