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1)uipath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https://cloud.contentraven.com/crdownloadfiles/index.aspx?act=8MH4sSWyowEaN0eXRAsy+A__&amp;id=Q7r5IbRd24U_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loud.contentraven.com/crdownloadfiles/index.aspx?act=8MH4sSWyowEaN0eXRAsy+A__&amp;id=Q7r5IbRd24U_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