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F19E" w14:textId="21F2AB3E" w:rsidR="00C625DE" w:rsidRDefault="00C625DE" w:rsidP="00C625DE">
      <w:pPr>
        <w:spacing w:line="480" w:lineRule="auto"/>
        <w:ind w:firstLine="720"/>
        <w:jc w:val="center"/>
        <w:rPr>
          <w:rFonts w:ascii="Times New Roman" w:hAnsi="Times New Roman" w:cs="Times New Roman"/>
        </w:rPr>
      </w:pPr>
      <w:r>
        <w:rPr>
          <w:rFonts w:ascii="Times New Roman" w:hAnsi="Times New Roman" w:cs="Times New Roman"/>
        </w:rPr>
        <w:t>Mitchell McNaney</w:t>
      </w:r>
    </w:p>
    <w:p w14:paraId="1D231C8B" w14:textId="477A8E1F" w:rsidR="00C625DE" w:rsidRDefault="00C625DE" w:rsidP="00C625DE">
      <w:pPr>
        <w:spacing w:line="480" w:lineRule="auto"/>
        <w:ind w:firstLine="720"/>
        <w:jc w:val="center"/>
        <w:rPr>
          <w:rFonts w:ascii="Times New Roman" w:hAnsi="Times New Roman" w:cs="Times New Roman"/>
        </w:rPr>
      </w:pPr>
      <w:r>
        <w:rPr>
          <w:rFonts w:ascii="Times New Roman" w:hAnsi="Times New Roman" w:cs="Times New Roman"/>
        </w:rPr>
        <w:t>CS 305 Portfolio Journal</w:t>
      </w:r>
    </w:p>
    <w:p w14:paraId="7D3226AC" w14:textId="1A3401FC" w:rsidR="00C625DE" w:rsidRPr="00C625DE" w:rsidRDefault="00C625DE" w:rsidP="00C625DE">
      <w:pPr>
        <w:spacing w:line="480" w:lineRule="auto"/>
        <w:ind w:firstLine="720"/>
        <w:rPr>
          <w:rFonts w:ascii="Times New Roman" w:hAnsi="Times New Roman" w:cs="Times New Roman"/>
        </w:rPr>
      </w:pPr>
      <w:r w:rsidRPr="00C625DE">
        <w:rPr>
          <w:rFonts w:ascii="Times New Roman" w:hAnsi="Times New Roman" w:cs="Times New Roman"/>
        </w:rPr>
        <w:t>For this project, I worked as a developer at Global Rain, a custom software company focused on secure development practices. Our client, Artemis Financial, is a financial consulting firm that creates individualized plans for savings, retirement, investments, and insurance. Because the company operates a public web interface and handles sensitive financial information, it wanted to modernize its software and strengthen its security. Specifically, Artemis Financial needed to add a file verification step using a checksum and ensure that all communications between the client and server were securely encrypted.</w:t>
      </w:r>
    </w:p>
    <w:p w14:paraId="080281CF" w14:textId="77777777" w:rsidR="00C625DE" w:rsidRPr="00C625DE" w:rsidRDefault="00C625DE" w:rsidP="00C625DE">
      <w:pPr>
        <w:spacing w:line="480" w:lineRule="auto"/>
        <w:ind w:firstLine="720"/>
        <w:rPr>
          <w:rFonts w:ascii="Times New Roman" w:hAnsi="Times New Roman" w:cs="Times New Roman"/>
        </w:rPr>
      </w:pPr>
      <w:r w:rsidRPr="00C625DE">
        <w:rPr>
          <w:rFonts w:ascii="Times New Roman" w:hAnsi="Times New Roman" w:cs="Times New Roman"/>
        </w:rPr>
        <w:t>My primary responsibility was to review the existing application, identify potential security weaknesses, and refactor the code to meet modern security standards. I implemented SHA-256 hashing to generate secure checksums for data verification and configured HTTPS using SSL to encrypt data in transit. I ensured that deprecated algorithms such as MD5 or SHA-1 were not used and followed secure coding practices by relying on trusted Java libraries rather than custom cryptographic logic. Coding securely is especially important in financial applications because weak security can lead to data breaches, financial loss, and reputational damage. Strong security adds value by protecting client trust, supporting compliance requirements, and reducing long-term business risk.</w:t>
      </w:r>
    </w:p>
    <w:p w14:paraId="633A9646" w14:textId="77777777" w:rsidR="00C625DE" w:rsidRPr="00C625DE" w:rsidRDefault="00C625DE" w:rsidP="00C625DE">
      <w:pPr>
        <w:spacing w:line="480" w:lineRule="auto"/>
        <w:ind w:firstLine="720"/>
        <w:rPr>
          <w:rFonts w:ascii="Times New Roman" w:hAnsi="Times New Roman" w:cs="Times New Roman"/>
        </w:rPr>
      </w:pPr>
      <w:r w:rsidRPr="00C625DE">
        <w:rPr>
          <w:rFonts w:ascii="Times New Roman" w:hAnsi="Times New Roman" w:cs="Times New Roman"/>
        </w:rPr>
        <w:t xml:space="preserve">One of the most challenging yet valuable parts of the vulnerability assessment process was fully understanding the difference between encryption and hashing, as well as why collision resistance matters. Learning how modern algorithms like SHA-256 and AES-256 provide stronger protection helped reinforce the importance of using current industry standards. Running </w:t>
      </w:r>
      <w:r w:rsidRPr="00C625DE">
        <w:rPr>
          <w:rFonts w:ascii="Times New Roman" w:hAnsi="Times New Roman" w:cs="Times New Roman"/>
        </w:rPr>
        <w:lastRenderedPageBreak/>
        <w:t>OWASP dependency checks and reviewing the results also improved my ability to analyze vulnerability reports and determine which findings required mitigation.</w:t>
      </w:r>
    </w:p>
    <w:p w14:paraId="59A3DE7C" w14:textId="77777777" w:rsidR="00C625DE" w:rsidRPr="00C625DE" w:rsidRDefault="00C625DE" w:rsidP="00C625DE">
      <w:pPr>
        <w:spacing w:line="480" w:lineRule="auto"/>
        <w:ind w:firstLine="720"/>
        <w:rPr>
          <w:rFonts w:ascii="Times New Roman" w:hAnsi="Times New Roman" w:cs="Times New Roman"/>
        </w:rPr>
      </w:pPr>
      <w:r w:rsidRPr="00C625DE">
        <w:rPr>
          <w:rFonts w:ascii="Times New Roman" w:hAnsi="Times New Roman" w:cs="Times New Roman"/>
        </w:rPr>
        <w:t>To strengthen the application, I implemented security in layers. First, I added hashing to protect data integrity. Next, I enabled HTTPS to protect data during transmission. After refactoring the code, I performed functional testing to ensure the application compiled and executed without errors. I verified that the checksum generated correctly, that secure communication was properly configured, and that no runtime issues were introduced. I also re-ran dependency analysis tools to confirm that new vulnerabilities were not introduced during the refactoring process.</w:t>
      </w:r>
    </w:p>
    <w:p w14:paraId="7E9B19D4" w14:textId="77777777" w:rsidR="00C625DE" w:rsidRPr="00C625DE" w:rsidRDefault="00C625DE" w:rsidP="00C625DE">
      <w:pPr>
        <w:spacing w:line="480" w:lineRule="auto"/>
        <w:ind w:firstLine="720"/>
        <w:rPr>
          <w:rFonts w:ascii="Times New Roman" w:hAnsi="Times New Roman" w:cs="Times New Roman"/>
        </w:rPr>
      </w:pPr>
      <w:r w:rsidRPr="00C625DE">
        <w:rPr>
          <w:rFonts w:ascii="Times New Roman" w:hAnsi="Times New Roman" w:cs="Times New Roman"/>
        </w:rPr>
        <w:t>This project demonstrates my ability to conduct a vulnerability assessment, apply secure coding principles, implement encrypted communications, and validate that an application remains both functional and secure after changes are made. It reflects my understanding that security is not a single feature but an ongoing process of identifying risks, applying layered protections, and verifying results.</w:t>
      </w:r>
    </w:p>
    <w:p w14:paraId="44106372" w14:textId="77777777" w:rsidR="00A74630" w:rsidRDefault="00A74630"/>
    <w:sectPr w:rsidR="00A74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2B"/>
    <w:rsid w:val="0018085F"/>
    <w:rsid w:val="0050722B"/>
    <w:rsid w:val="006A7D55"/>
    <w:rsid w:val="00A74630"/>
    <w:rsid w:val="00AC1059"/>
    <w:rsid w:val="00AD69EC"/>
    <w:rsid w:val="00C625DE"/>
    <w:rsid w:val="00C64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DD90"/>
  <w15:chartTrackingRefBased/>
  <w15:docId w15:val="{492375B4-C6C9-49AD-B7C0-95A65542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22B"/>
    <w:rPr>
      <w:rFonts w:eastAsiaTheme="majorEastAsia" w:cstheme="majorBidi"/>
      <w:color w:val="272727" w:themeColor="text1" w:themeTint="D8"/>
    </w:rPr>
  </w:style>
  <w:style w:type="paragraph" w:styleId="Title">
    <w:name w:val="Title"/>
    <w:basedOn w:val="Normal"/>
    <w:next w:val="Normal"/>
    <w:link w:val="TitleChar"/>
    <w:uiPriority w:val="10"/>
    <w:qFormat/>
    <w:rsid w:val="0050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22B"/>
    <w:pPr>
      <w:spacing w:before="160"/>
      <w:jc w:val="center"/>
    </w:pPr>
    <w:rPr>
      <w:i/>
      <w:iCs/>
      <w:color w:val="404040" w:themeColor="text1" w:themeTint="BF"/>
    </w:rPr>
  </w:style>
  <w:style w:type="character" w:customStyle="1" w:styleId="QuoteChar">
    <w:name w:val="Quote Char"/>
    <w:basedOn w:val="DefaultParagraphFont"/>
    <w:link w:val="Quote"/>
    <w:uiPriority w:val="29"/>
    <w:rsid w:val="0050722B"/>
    <w:rPr>
      <w:i/>
      <w:iCs/>
      <w:color w:val="404040" w:themeColor="text1" w:themeTint="BF"/>
    </w:rPr>
  </w:style>
  <w:style w:type="paragraph" w:styleId="ListParagraph">
    <w:name w:val="List Paragraph"/>
    <w:basedOn w:val="Normal"/>
    <w:uiPriority w:val="34"/>
    <w:qFormat/>
    <w:rsid w:val="0050722B"/>
    <w:pPr>
      <w:ind w:left="720"/>
      <w:contextualSpacing/>
    </w:pPr>
  </w:style>
  <w:style w:type="character" w:styleId="IntenseEmphasis">
    <w:name w:val="Intense Emphasis"/>
    <w:basedOn w:val="DefaultParagraphFont"/>
    <w:uiPriority w:val="21"/>
    <w:qFormat/>
    <w:rsid w:val="0050722B"/>
    <w:rPr>
      <w:i/>
      <w:iCs/>
      <w:color w:val="2F5496" w:themeColor="accent1" w:themeShade="BF"/>
    </w:rPr>
  </w:style>
  <w:style w:type="paragraph" w:styleId="IntenseQuote">
    <w:name w:val="Intense Quote"/>
    <w:basedOn w:val="Normal"/>
    <w:next w:val="Normal"/>
    <w:link w:val="IntenseQuoteChar"/>
    <w:uiPriority w:val="30"/>
    <w:qFormat/>
    <w:rsid w:val="00507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22B"/>
    <w:rPr>
      <w:i/>
      <w:iCs/>
      <w:color w:val="2F5496" w:themeColor="accent1" w:themeShade="BF"/>
    </w:rPr>
  </w:style>
  <w:style w:type="character" w:styleId="IntenseReference">
    <w:name w:val="Intense Reference"/>
    <w:basedOn w:val="DefaultParagraphFont"/>
    <w:uiPriority w:val="32"/>
    <w:qFormat/>
    <w:rsid w:val="005072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McNaney, Mitchell</dc:creator>
  <cp:keywords/>
  <dc:description/>
  <cp:lastModifiedBy>McNaney, Mitchell</cp:lastModifiedBy>
  <cp:revision>2</cp:revision>
  <dcterms:created xsi:type="dcterms:W3CDTF">2026-02-26T23:32:00Z</dcterms:created>
  <dcterms:modified xsi:type="dcterms:W3CDTF">2026-02-26T23:36:00Z</dcterms:modified>
</cp:coreProperties>
</file>