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D" w:rsidRPr="00B14A87" w:rsidRDefault="00C34BDD" w:rsidP="00C34BDD">
      <w:pPr>
        <w:suppressAutoHyphens/>
        <w:autoSpaceDN w:val="0"/>
        <w:spacing w:after="0" w:line="360" w:lineRule="auto"/>
        <w:jc w:val="center"/>
        <w:textAlignment w:val="baseline"/>
        <w:rPr>
          <w:rFonts w:eastAsia="Calibri" w:cstheme="minorHAnsi"/>
          <w:sz w:val="32"/>
          <w:szCs w:val="32"/>
          <w:lang w:val="ru-RU" w:eastAsia="ru-RU"/>
        </w:rPr>
      </w:pPr>
      <w:r w:rsidRPr="00B14A87">
        <w:rPr>
          <w:rFonts w:eastAsia="Calibri" w:cstheme="minorHAnsi"/>
          <w:noProof/>
          <w:sz w:val="32"/>
          <w:szCs w:val="32"/>
        </w:rPr>
        <mc:AlternateContent>
          <mc:Choice Requires="wps">
            <w:drawing>
              <wp:anchor distT="0" distB="0" distL="114300" distR="114300" simplePos="0" relativeHeight="251659264" behindDoc="0" locked="0" layoutInCell="1" allowOverlap="1" wp14:anchorId="316AF956" wp14:editId="6FEC31B4">
                <wp:simplePos x="0" y="0"/>
                <wp:positionH relativeFrom="column">
                  <wp:posOffset>-1763395</wp:posOffset>
                </wp:positionH>
                <wp:positionV relativeFrom="paragraph">
                  <wp:posOffset>100965</wp:posOffset>
                </wp:positionV>
                <wp:extent cx="114300" cy="114300"/>
                <wp:effectExtent l="0" t="0" r="19050" b="19050"/>
                <wp:wrapNone/>
                <wp:docPr id="9" name="Текстово поле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txbx>
                        <w:txbxContent>
                          <w:p w:rsidR="00882335" w:rsidRDefault="00882335" w:rsidP="00C34BD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6AF956" id="_x0000_t202" coordsize="21600,21600" o:spt="202" path="m,l,21600r21600,l21600,xe">
                <v:stroke joinstyle="miter"/>
                <v:path gradientshapeok="t" o:connecttype="rect"/>
              </v:shapetype>
              <v:shape id="Текстово поле 9" o:spid="_x0000_s1026" type="#_x0000_t202" style="position:absolute;left:0;text-align:left;margin-left:-138.85pt;margin-top:7.95pt;width:9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kAKRAIAAGAEAAAOAAAAZHJzL2Uyb0RvYy54bWysVM2O0zAQviPxDpbvNG1pYRs1XS1dipCW&#10;H2nhARzHaSwcj7HdJuUGj8IjIO0FpOUVsm/E2Ol2qwUuiBysmc7MNzPfzHR+2taKbIV1EnRGR4Mh&#10;JUJzKKReZ/T9u9WjE0qcZ7pgCrTI6E44erp4+GDemFSMoQJVCEsQRLu0MRmtvDdpkjheiZq5ARih&#10;0ViCrZlH1a6TwrIG0WuVjIfDJ0kDtjAWuHAOfz3vjXQR8ctScP+mLJ3wRGUUa/PxtfHNw5ss5ixd&#10;W2YqyfdlsH+oomZSY9ID1DnzjGys/A2qltyCg9IPONQJlKXkIvaA3YyG97q5rJgRsRckx5kDTe7/&#10;wfLX27eWyCKjM0o0q3FE3dfuqvt+8/nmS3fdfeuuSfcThR/dFZkFuhrjUoy6NBjn22fQ4thj685c&#10;AP/giIZlxfRanFkLTSVYgeWOQmRyFNrjuACSN6+gwLxs4yECtaWtA5fIDkF0HNvuMCrResJDytHk&#10;8RAtHE17OWRg6W2wsc6/EFCTIGTU4iZEcLa9cL53vXUJuRwoWaykUlGx63ypLNky3JpV/GL999yU&#10;Jg3yNh1P+/7/CjGM358gaulx/ZWsM3pycGJpYO25LrBMlnomVS9jd0rvaQzM9Rz6Nm/RMXCbQ7FD&#10;Qi30a45niUIF9hMlDa54Rt3HDbOCEvVS41Bmo8kk3ERUJtOnY1TssSU/tjDNESqjnpJeXPr+jjbG&#10;ynWFmfo10HCGgyxlJPmuqn3duMZxTPuTC3dyrEevuz+GxS8AAAD//wMAUEsDBBQABgAIAAAAIQCQ&#10;aA+i4QAAAAsBAAAPAAAAZHJzL2Rvd25yZXYueG1sTI/LTsMwEEX3SPyDNUhsUOqQ0KYJcSqEBKI7&#10;KAi2bjxNIvwItpuGv2dYwXLmHt05U29mo9mEPgzOCrhepMDQtk4NthPw9vqQrIGFKK2S2lkU8I0B&#10;Ns35WS0r5U72Badd7BiV2FBJAX2MY8V5aHs0MizciJayg/NGRhp9x5WXJyo3mmdpuuJGDpYu9HLE&#10;+x7bz93RCFjfPE0fYZs/v7ergy7jVTE9fnkhLi/mu1tgEef4B8OvPqlDQ057d7QqMC0gyYqiIJaS&#10;ZQmMiCRblrTZC8jzEnhT8/8/ND8AAAD//wMAUEsBAi0AFAAGAAgAAAAhALaDOJL+AAAA4QEAABMA&#10;AAAAAAAAAAAAAAAAAAAAAFtDb250ZW50X1R5cGVzXS54bWxQSwECLQAUAAYACAAAACEAOP0h/9YA&#10;AACUAQAACwAAAAAAAAAAAAAAAAAvAQAAX3JlbHMvLnJlbHNQSwECLQAUAAYACAAAACEAxJJACkQC&#10;AABgBAAADgAAAAAAAAAAAAAAAAAuAgAAZHJzL2Uyb0RvYy54bWxQSwECLQAUAAYACAAAACEAkGgP&#10;ouEAAAALAQAADwAAAAAAAAAAAAAAAACeBAAAZHJzL2Rvd25yZXYueG1sUEsFBgAAAAAEAAQA8wAA&#10;AKwFAAAAAA==&#10;">
                <v:textbox>
                  <w:txbxContent>
                    <w:p w:rsidR="00882335" w:rsidRDefault="00882335" w:rsidP="00C34BDD"/>
                  </w:txbxContent>
                </v:textbox>
              </v:shape>
            </w:pict>
          </mc:Fallback>
        </mc:AlternateContent>
      </w:r>
      <w:r w:rsidRPr="00B14A87">
        <w:rPr>
          <w:rFonts w:eastAsia="Calibri" w:cstheme="minorHAnsi"/>
          <w:sz w:val="32"/>
          <w:szCs w:val="32"/>
          <w:lang w:val="ru-RU" w:eastAsia="ru-RU"/>
        </w:rPr>
        <w:t>УНИВЕРСИТЕТ ЗА НАЦИОНАЛНО И СВЕТОВНО СТОПАНСТВО</w:t>
      </w:r>
    </w:p>
    <w:p w:rsidR="00C34BDD" w:rsidRPr="00B14A87" w:rsidRDefault="00C34BDD" w:rsidP="00C34BDD">
      <w:pPr>
        <w:suppressAutoHyphens/>
        <w:autoSpaceDN w:val="0"/>
        <w:spacing w:before="120" w:after="0" w:line="360" w:lineRule="auto"/>
        <w:jc w:val="center"/>
        <w:textAlignment w:val="baseline"/>
        <w:rPr>
          <w:rFonts w:eastAsia="Calibri" w:cstheme="minorHAnsi"/>
          <w:sz w:val="32"/>
          <w:szCs w:val="32"/>
          <w:lang w:val="ru-RU" w:eastAsia="ru-RU"/>
        </w:rPr>
      </w:pPr>
      <w:r w:rsidRPr="00B14A87">
        <w:rPr>
          <w:rFonts w:eastAsia="Calibri" w:cstheme="minorHAnsi"/>
          <w:sz w:val="32"/>
          <w:szCs w:val="32"/>
          <w:lang w:val="ru-RU" w:eastAsia="ru-RU"/>
        </w:rPr>
        <w:t>ФАКУЛТЕТ ПРИЛОЖНА ИНФОРМАТИКА И СТАТИСТИКА</w:t>
      </w:r>
    </w:p>
    <w:p w:rsidR="00C34BDD" w:rsidRPr="00B14A87" w:rsidRDefault="00C34BDD" w:rsidP="00C34BDD">
      <w:pPr>
        <w:suppressAutoHyphens/>
        <w:autoSpaceDN w:val="0"/>
        <w:spacing w:before="120" w:after="0" w:line="360" w:lineRule="auto"/>
        <w:jc w:val="center"/>
        <w:textAlignment w:val="baseline"/>
        <w:rPr>
          <w:rFonts w:eastAsia="Calibri" w:cstheme="minorHAnsi"/>
          <w:sz w:val="32"/>
          <w:szCs w:val="32"/>
          <w:lang w:val="ru-RU" w:eastAsia="ru-RU"/>
        </w:rPr>
      </w:pPr>
      <w:r w:rsidRPr="00B14A87">
        <w:rPr>
          <w:rFonts w:eastAsia="Calibri" w:cstheme="minorHAnsi"/>
          <w:sz w:val="32"/>
          <w:szCs w:val="32"/>
          <w:lang w:val="ru-RU" w:eastAsia="ru-RU"/>
        </w:rPr>
        <w:t>Катедра „Статистика и иконометрия”</w:t>
      </w:r>
    </w:p>
    <w:p w:rsidR="00AE21ED" w:rsidRPr="00AE21ED" w:rsidRDefault="00AE21ED" w:rsidP="00C34BDD">
      <w:pPr>
        <w:suppressAutoHyphens/>
        <w:autoSpaceDN w:val="0"/>
        <w:spacing w:before="120" w:after="0" w:line="360" w:lineRule="auto"/>
        <w:jc w:val="center"/>
        <w:textAlignment w:val="baseline"/>
        <w:rPr>
          <w:rFonts w:ascii="Times New Roman" w:eastAsia="Calibri" w:hAnsi="Times New Roman" w:cs="Times New Roman"/>
          <w:sz w:val="32"/>
          <w:szCs w:val="32"/>
          <w:lang w:val="ru-RU" w:eastAsia="ru-RU"/>
        </w:rPr>
      </w:pPr>
    </w:p>
    <w:p w:rsidR="00C34BDD" w:rsidRPr="00C34BDD" w:rsidRDefault="00AE21ED" w:rsidP="00C34BDD">
      <w:pPr>
        <w:suppressAutoHyphens/>
        <w:autoSpaceDN w:val="0"/>
        <w:spacing w:before="120" w:after="0" w:line="360" w:lineRule="auto"/>
        <w:jc w:val="center"/>
        <w:textAlignment w:val="baseline"/>
        <w:rPr>
          <w:rFonts w:ascii="Times New Roman" w:eastAsia="Calibri" w:hAnsi="Times New Roman" w:cs="Times New Roman"/>
          <w:sz w:val="28"/>
          <w:szCs w:val="28"/>
          <w:lang w:val="ru-RU" w:eastAsia="ru-RU"/>
        </w:rPr>
      </w:pPr>
      <w:r w:rsidRPr="00C34BDD">
        <w:rPr>
          <w:rFonts w:ascii="Times New Roman" w:eastAsia="Calibri" w:hAnsi="Times New Roman" w:cs="Times New Roman"/>
          <w:noProof/>
          <w:sz w:val="20"/>
        </w:rPr>
        <w:drawing>
          <wp:inline distT="0" distB="0" distL="0" distR="0" wp14:anchorId="57B988BB" wp14:editId="03BF4F6B">
            <wp:extent cx="1447800" cy="1447800"/>
            <wp:effectExtent l="0" t="0" r="0" b="0"/>
            <wp:docPr id="1" name="Картина 1" descr="http://download.pomagalo.com/mhtml/f73b76ce8949fe29bf2a537cfa420e8f/672136/672136_pomagalo_com_html_m33265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7" descr="http://download.pomagalo.com/mhtml/f73b76ce8949fe29bf2a537cfa420e8f/672136/672136_pomagalo_com_html_m33265e1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rsidR="00EE108D" w:rsidRDefault="00EE108D" w:rsidP="00C34BDD">
      <w:pPr>
        <w:jc w:val="center"/>
      </w:pPr>
    </w:p>
    <w:p w:rsidR="00C34BDD" w:rsidRPr="00C34BDD" w:rsidRDefault="00C34BDD" w:rsidP="00C34BDD">
      <w:pPr>
        <w:jc w:val="center"/>
        <w:rPr>
          <w:rFonts w:ascii="Times New Roman" w:hAnsi="Times New Roman" w:cs="Times New Roman"/>
          <w:b/>
          <w:sz w:val="44"/>
          <w:szCs w:val="44"/>
          <w:lang w:val="bg-BG"/>
        </w:rPr>
      </w:pPr>
      <w:r w:rsidRPr="00C34BDD">
        <w:rPr>
          <w:rFonts w:ascii="Times New Roman" w:hAnsi="Times New Roman" w:cs="Times New Roman"/>
          <w:b/>
          <w:sz w:val="44"/>
          <w:szCs w:val="44"/>
          <w:lang w:val="bg-BG"/>
        </w:rPr>
        <w:t xml:space="preserve">Дипломна работа </w:t>
      </w:r>
    </w:p>
    <w:p w:rsidR="00C34BDD" w:rsidRDefault="00C34BDD" w:rsidP="00C34BDD">
      <w:pPr>
        <w:jc w:val="center"/>
        <w:rPr>
          <w:rFonts w:ascii="Times New Roman" w:hAnsi="Times New Roman" w:cs="Times New Roman"/>
          <w:b/>
          <w:sz w:val="44"/>
          <w:szCs w:val="44"/>
          <w:lang w:val="bg-BG"/>
        </w:rPr>
      </w:pPr>
      <w:r>
        <w:rPr>
          <w:rFonts w:ascii="Times New Roman" w:hAnsi="Times New Roman" w:cs="Times New Roman"/>
          <w:b/>
          <w:sz w:val="44"/>
          <w:szCs w:val="44"/>
          <w:lang w:val="bg-BG"/>
        </w:rPr>
        <w:t>н</w:t>
      </w:r>
      <w:r w:rsidRPr="00C34BDD">
        <w:rPr>
          <w:rFonts w:ascii="Times New Roman" w:hAnsi="Times New Roman" w:cs="Times New Roman"/>
          <w:b/>
          <w:sz w:val="44"/>
          <w:szCs w:val="44"/>
          <w:lang w:val="bg-BG"/>
        </w:rPr>
        <w:t>а тема</w:t>
      </w:r>
      <w:r>
        <w:rPr>
          <w:rFonts w:ascii="Times New Roman" w:hAnsi="Times New Roman" w:cs="Times New Roman"/>
          <w:b/>
          <w:sz w:val="44"/>
          <w:szCs w:val="44"/>
          <w:lang w:val="bg-BG"/>
        </w:rPr>
        <w:t>:</w:t>
      </w:r>
    </w:p>
    <w:p w:rsidR="00C34BDD" w:rsidRPr="00AE21ED" w:rsidRDefault="00AE21ED" w:rsidP="00C34BDD">
      <w:pPr>
        <w:jc w:val="center"/>
        <w:rPr>
          <w:rFonts w:ascii="Times New Roman" w:hAnsi="Times New Roman" w:cs="Times New Roman"/>
          <w:sz w:val="32"/>
          <w:szCs w:val="32"/>
          <w:lang w:val="bg-BG"/>
        </w:rPr>
      </w:pPr>
      <w:r w:rsidRPr="00AE21ED">
        <w:rPr>
          <w:rFonts w:ascii="Times New Roman" w:hAnsi="Times New Roman" w:cs="Times New Roman"/>
          <w:sz w:val="32"/>
          <w:szCs w:val="32"/>
          <w:lang w:val="bg-BG"/>
        </w:rPr>
        <w:t>,,Анализ на динамика на средната възраст на майката при раждане в България и Европейския съюз през периода от 2001-2021г.“</w:t>
      </w:r>
    </w:p>
    <w:p w:rsidR="00C34BDD" w:rsidRPr="00AE21ED" w:rsidRDefault="00C34BDD" w:rsidP="00C34BDD">
      <w:pPr>
        <w:jc w:val="center"/>
        <w:rPr>
          <w:rFonts w:ascii="Times New Roman" w:hAnsi="Times New Roman" w:cs="Times New Roman"/>
          <w:sz w:val="32"/>
          <w:szCs w:val="32"/>
          <w:lang w:val="bg-BG"/>
        </w:rPr>
      </w:pPr>
    </w:p>
    <w:p w:rsidR="00C34BDD" w:rsidRDefault="00C34BDD" w:rsidP="00C34BDD">
      <w:pPr>
        <w:jc w:val="center"/>
        <w:rPr>
          <w:rFonts w:ascii="Times New Roman" w:hAnsi="Times New Roman" w:cs="Times New Roman"/>
          <w:b/>
          <w:sz w:val="44"/>
          <w:szCs w:val="44"/>
          <w:lang w:val="bg-BG"/>
        </w:rPr>
      </w:pPr>
    </w:p>
    <w:p w:rsidR="00AE21ED" w:rsidRDefault="00AE21ED" w:rsidP="00C34BDD">
      <w:pPr>
        <w:keepNext/>
        <w:tabs>
          <w:tab w:val="left" w:pos="5529"/>
        </w:tabs>
        <w:spacing w:after="0" w:line="360" w:lineRule="auto"/>
        <w:outlineLvl w:val="7"/>
        <w:rPr>
          <w:rFonts w:ascii="Times New Roman" w:eastAsia="Times New Roman" w:hAnsi="Times New Roman" w:cs="Times New Roman"/>
          <w:sz w:val="28"/>
          <w:szCs w:val="28"/>
          <w:lang w:val="bg-BG"/>
        </w:rPr>
      </w:pPr>
      <w:r>
        <w:rPr>
          <w:rFonts w:ascii="Times New Roman" w:hAnsi="Times New Roman" w:cs="Times New Roman"/>
          <w:b/>
          <w:sz w:val="44"/>
          <w:szCs w:val="44"/>
          <w:lang w:val="bg-BG"/>
        </w:rPr>
        <w:t xml:space="preserve"> </w:t>
      </w:r>
      <w:r w:rsidR="00C34BDD">
        <w:rPr>
          <w:rFonts w:ascii="Times New Roman" w:eastAsia="Times New Roman" w:hAnsi="Times New Roman" w:cs="Times New Roman"/>
          <w:sz w:val="28"/>
          <w:szCs w:val="28"/>
          <w:lang w:val="bg-BG"/>
        </w:rPr>
        <w:t xml:space="preserve"> </w:t>
      </w:r>
    </w:p>
    <w:p w:rsidR="00C34BDD" w:rsidRPr="00AE21ED" w:rsidRDefault="00C34BDD" w:rsidP="00C34BDD">
      <w:pPr>
        <w:keepNext/>
        <w:tabs>
          <w:tab w:val="left" w:pos="5529"/>
        </w:tabs>
        <w:spacing w:after="0" w:line="360" w:lineRule="auto"/>
        <w:outlineLvl w:val="7"/>
        <w:rPr>
          <w:rFonts w:ascii="Times New Roman" w:hAnsi="Times New Roman" w:cs="Times New Roman"/>
          <w:b/>
          <w:sz w:val="44"/>
          <w:szCs w:val="44"/>
          <w:lang w:val="bg-BG"/>
        </w:rPr>
      </w:pPr>
      <w:r>
        <w:rPr>
          <w:rFonts w:ascii="Times New Roman" w:eastAsia="Times New Roman" w:hAnsi="Times New Roman" w:cs="Times New Roman"/>
          <w:sz w:val="28"/>
          <w:szCs w:val="28"/>
          <w:lang w:val="bg-BG"/>
        </w:rPr>
        <w:t xml:space="preserve"> </w:t>
      </w:r>
      <w:r w:rsidRPr="00C34BDD">
        <w:rPr>
          <w:rFonts w:ascii="Times New Roman" w:eastAsia="Times New Roman" w:hAnsi="Times New Roman" w:cs="Times New Roman"/>
          <w:sz w:val="28"/>
          <w:szCs w:val="28"/>
          <w:lang w:val="bg-BG"/>
        </w:rPr>
        <w:t xml:space="preserve">Разработил:                                              </w:t>
      </w:r>
      <w:r w:rsidR="00363680">
        <w:rPr>
          <w:rFonts w:ascii="Times New Roman" w:eastAsia="Times New Roman" w:hAnsi="Times New Roman" w:cs="Times New Roman"/>
          <w:sz w:val="28"/>
          <w:szCs w:val="28"/>
          <w:lang w:val="bg-BG"/>
        </w:rPr>
        <w:t xml:space="preserve"> </w:t>
      </w:r>
      <w:r w:rsidR="00AE21ED">
        <w:rPr>
          <w:rFonts w:ascii="Times New Roman" w:eastAsia="Times New Roman" w:hAnsi="Times New Roman" w:cs="Times New Roman"/>
          <w:sz w:val="28"/>
          <w:szCs w:val="28"/>
          <w:lang w:val="bg-BG"/>
        </w:rPr>
        <w:t xml:space="preserve">    </w:t>
      </w:r>
      <w:r w:rsidR="00363680">
        <w:rPr>
          <w:rFonts w:ascii="Times New Roman" w:eastAsia="Times New Roman" w:hAnsi="Times New Roman" w:cs="Times New Roman"/>
          <w:sz w:val="28"/>
          <w:szCs w:val="28"/>
          <w:lang w:val="bg-BG"/>
        </w:rPr>
        <w:t xml:space="preserve"> </w:t>
      </w:r>
      <w:r w:rsidRPr="00C34BDD">
        <w:rPr>
          <w:rFonts w:ascii="Times New Roman" w:eastAsia="Times New Roman" w:hAnsi="Times New Roman" w:cs="Times New Roman"/>
          <w:sz w:val="28"/>
          <w:szCs w:val="28"/>
          <w:lang w:val="bg-BG"/>
        </w:rPr>
        <w:t>Научен ръководител</w:t>
      </w:r>
      <w:r w:rsidR="00363680">
        <w:rPr>
          <w:rFonts w:ascii="Times New Roman" w:eastAsia="Times New Roman" w:hAnsi="Times New Roman" w:cs="Times New Roman"/>
          <w:sz w:val="28"/>
          <w:szCs w:val="28"/>
          <w:lang w:val="bg-BG"/>
        </w:rPr>
        <w:t>:………………</w:t>
      </w:r>
    </w:p>
    <w:p w:rsidR="00C34BDD" w:rsidRPr="00C34BDD" w:rsidRDefault="00AE21ED" w:rsidP="00C34BDD">
      <w:pPr>
        <w:suppressAutoHyphens/>
        <w:autoSpaceDN w:val="0"/>
        <w:spacing w:after="0" w:line="360" w:lineRule="auto"/>
        <w:jc w:val="both"/>
        <w:textAlignment w:val="baseline"/>
        <w:rPr>
          <w:rFonts w:ascii="Times New Roman" w:eastAsia="Calibri" w:hAnsi="Times New Roman" w:cs="Times New Roman"/>
          <w:sz w:val="28"/>
          <w:lang w:val="ru-RU" w:eastAsia="ru-RU"/>
        </w:rPr>
      </w:pPr>
      <w:r>
        <w:rPr>
          <w:rFonts w:ascii="Times New Roman" w:eastAsia="Calibri" w:hAnsi="Times New Roman" w:cs="Times New Roman"/>
          <w:sz w:val="28"/>
          <w:lang w:val="ru-RU" w:eastAsia="ru-RU"/>
        </w:rPr>
        <w:t xml:space="preserve"> </w:t>
      </w:r>
      <w:r w:rsidR="00C34BDD">
        <w:rPr>
          <w:rFonts w:ascii="Times New Roman" w:eastAsia="Calibri" w:hAnsi="Times New Roman" w:cs="Times New Roman"/>
          <w:sz w:val="28"/>
          <w:lang w:val="ru-RU" w:eastAsia="ru-RU"/>
        </w:rPr>
        <w:t>Виктория Вутова</w:t>
      </w:r>
      <w:r w:rsidR="00C34BDD" w:rsidRPr="00C34BDD">
        <w:rPr>
          <w:rFonts w:ascii="Times New Roman" w:eastAsia="Calibri" w:hAnsi="Times New Roman" w:cs="Times New Roman"/>
          <w:sz w:val="28"/>
          <w:lang w:val="ru-RU" w:eastAsia="ru-RU"/>
        </w:rPr>
        <w:t xml:space="preserve">      </w:t>
      </w:r>
      <w:r w:rsidR="00C34BDD">
        <w:rPr>
          <w:rFonts w:ascii="Times New Roman" w:eastAsia="Calibri" w:hAnsi="Times New Roman" w:cs="Times New Roman"/>
          <w:sz w:val="28"/>
          <w:lang w:val="ru-RU" w:eastAsia="ru-RU"/>
        </w:rPr>
        <w:t xml:space="preserve">                 </w:t>
      </w:r>
      <w:r>
        <w:rPr>
          <w:rFonts w:ascii="Times New Roman" w:eastAsia="Calibri" w:hAnsi="Times New Roman" w:cs="Times New Roman"/>
          <w:sz w:val="28"/>
          <w:lang w:val="ru-RU" w:eastAsia="ru-RU"/>
        </w:rPr>
        <w:t xml:space="preserve">                        </w:t>
      </w:r>
      <w:r w:rsidR="00363680">
        <w:rPr>
          <w:rFonts w:ascii="Times New Roman" w:eastAsia="Calibri" w:hAnsi="Times New Roman" w:cs="Times New Roman"/>
          <w:sz w:val="28"/>
          <w:lang w:val="ru-RU" w:eastAsia="ru-RU"/>
        </w:rPr>
        <w:t xml:space="preserve"> </w:t>
      </w:r>
      <w:r w:rsidR="00F67CB8">
        <w:rPr>
          <w:rFonts w:ascii="Times New Roman" w:eastAsia="Calibri" w:hAnsi="Times New Roman" w:cs="Times New Roman"/>
          <w:sz w:val="28"/>
          <w:lang w:val="ru-RU" w:eastAsia="ru-RU"/>
        </w:rPr>
        <w:t>(Доц.</w:t>
      </w:r>
      <w:r w:rsidR="00C34BDD" w:rsidRPr="00C34BDD">
        <w:rPr>
          <w:rFonts w:ascii="Times New Roman" w:eastAsia="Calibri" w:hAnsi="Times New Roman" w:cs="Times New Roman"/>
          <w:sz w:val="28"/>
          <w:lang w:val="ru-RU" w:eastAsia="ru-RU"/>
        </w:rPr>
        <w:t xml:space="preserve"> Д-р М. Мургова)</w:t>
      </w:r>
      <w:r w:rsidR="00C34BDD" w:rsidRPr="00C34BDD">
        <w:rPr>
          <w:rFonts w:ascii="Times New Roman" w:eastAsia="Calibri" w:hAnsi="Times New Roman" w:cs="Times New Roman"/>
          <w:sz w:val="28"/>
          <w:lang w:val="ru-RU" w:eastAsia="ru-RU"/>
        </w:rPr>
        <w:br/>
      </w:r>
      <w:r>
        <w:rPr>
          <w:rFonts w:ascii="Times New Roman" w:eastAsia="Calibri" w:hAnsi="Times New Roman" w:cs="Times New Roman"/>
          <w:sz w:val="28"/>
          <w:lang w:val="ru-RU" w:eastAsia="ru-RU"/>
        </w:rPr>
        <w:t xml:space="preserve"> </w:t>
      </w:r>
      <w:r w:rsidR="00C34BDD">
        <w:rPr>
          <w:rFonts w:ascii="Times New Roman" w:eastAsia="Calibri" w:hAnsi="Times New Roman" w:cs="Times New Roman"/>
          <w:sz w:val="28"/>
          <w:lang w:val="ru-RU" w:eastAsia="ru-RU"/>
        </w:rPr>
        <w:t>Фак. № 22180152</w:t>
      </w:r>
      <w:r w:rsidR="00C34BDD" w:rsidRPr="00C34BDD">
        <w:rPr>
          <w:rFonts w:ascii="Times New Roman" w:eastAsia="Calibri" w:hAnsi="Times New Roman" w:cs="Times New Roman"/>
          <w:sz w:val="28"/>
          <w:lang w:val="ru-RU" w:eastAsia="ru-RU"/>
        </w:rPr>
        <w:t xml:space="preserve">                         </w:t>
      </w:r>
    </w:p>
    <w:p w:rsidR="0002459E" w:rsidRDefault="0002459E" w:rsidP="00C34BDD">
      <w:pPr>
        <w:suppressAutoHyphens/>
        <w:autoSpaceDN w:val="0"/>
        <w:spacing w:after="0" w:line="360" w:lineRule="auto"/>
        <w:jc w:val="center"/>
        <w:textAlignment w:val="baseline"/>
        <w:rPr>
          <w:rFonts w:ascii="Times New Roman" w:eastAsia="Calibri" w:hAnsi="Times New Roman" w:cs="Times New Roman"/>
          <w:sz w:val="24"/>
          <w:szCs w:val="28"/>
          <w:lang w:val="bg-BG" w:eastAsia="ru-RU"/>
        </w:rPr>
      </w:pPr>
    </w:p>
    <w:p w:rsidR="00AE21ED" w:rsidRDefault="00363680" w:rsidP="00AE21ED">
      <w:pPr>
        <w:suppressAutoHyphens/>
        <w:autoSpaceDN w:val="0"/>
        <w:spacing w:after="0" w:line="360" w:lineRule="auto"/>
        <w:jc w:val="center"/>
        <w:textAlignment w:val="baseline"/>
        <w:rPr>
          <w:rFonts w:ascii="Times New Roman" w:eastAsia="Calibri" w:hAnsi="Times New Roman" w:cs="Times New Roman"/>
          <w:sz w:val="24"/>
          <w:szCs w:val="28"/>
          <w:lang w:val="ru-RU" w:eastAsia="ru-RU"/>
        </w:rPr>
      </w:pPr>
      <w:r>
        <w:rPr>
          <w:rFonts w:ascii="Times New Roman" w:eastAsia="Calibri" w:hAnsi="Times New Roman" w:cs="Times New Roman"/>
          <w:sz w:val="24"/>
          <w:szCs w:val="28"/>
          <w:lang w:val="ru-RU" w:eastAsia="ru-RU"/>
        </w:rPr>
        <w:t>Юни 2026</w:t>
      </w:r>
      <w:r w:rsidR="00C34BDD" w:rsidRPr="00C34BDD">
        <w:rPr>
          <w:rFonts w:ascii="Times New Roman" w:eastAsia="Calibri" w:hAnsi="Times New Roman" w:cs="Times New Roman"/>
          <w:sz w:val="24"/>
          <w:szCs w:val="28"/>
          <w:lang w:val="ru-RU" w:eastAsia="ru-RU"/>
        </w:rPr>
        <w:t>г.</w:t>
      </w:r>
    </w:p>
    <w:p w:rsidR="00B14A87" w:rsidRPr="001507E2" w:rsidRDefault="00C34BDD" w:rsidP="001507E2">
      <w:pPr>
        <w:suppressAutoHyphens/>
        <w:autoSpaceDN w:val="0"/>
        <w:spacing w:after="0" w:line="360" w:lineRule="auto"/>
        <w:jc w:val="center"/>
        <w:textAlignment w:val="baseline"/>
        <w:rPr>
          <w:rFonts w:ascii="Times New Roman" w:eastAsia="Calibri" w:hAnsi="Times New Roman" w:cs="Times New Roman"/>
          <w:sz w:val="24"/>
          <w:szCs w:val="28"/>
          <w:lang w:val="ru-RU" w:eastAsia="ru-RU"/>
        </w:rPr>
      </w:pPr>
      <w:r w:rsidRPr="00C34BDD">
        <w:rPr>
          <w:rFonts w:ascii="Times New Roman" w:eastAsia="Calibri" w:hAnsi="Times New Roman" w:cs="Times New Roman"/>
          <w:sz w:val="24"/>
          <w:szCs w:val="28"/>
          <w:lang w:val="ru-RU" w:eastAsia="ru-RU"/>
        </w:rPr>
        <w:t>София</w:t>
      </w:r>
    </w:p>
    <w:p w:rsidR="00AE21ED" w:rsidRPr="001507E2" w:rsidRDefault="00AE21ED" w:rsidP="00AE21ED">
      <w:pPr>
        <w:suppressAutoHyphens/>
        <w:autoSpaceDN w:val="0"/>
        <w:spacing w:after="0" w:line="240" w:lineRule="auto"/>
        <w:jc w:val="center"/>
        <w:textAlignment w:val="baseline"/>
        <w:rPr>
          <w:rFonts w:ascii="Times New Roman" w:eastAsia="Calibri" w:hAnsi="Times New Roman" w:cs="Times New Roman"/>
          <w:b/>
          <w:sz w:val="40"/>
          <w:szCs w:val="40"/>
          <w:lang w:val="ru-RU" w:eastAsia="ru-RU"/>
        </w:rPr>
      </w:pPr>
      <w:r w:rsidRPr="001507E2">
        <w:rPr>
          <w:rFonts w:ascii="Times New Roman" w:eastAsia="Calibri" w:hAnsi="Times New Roman" w:cs="Times New Roman"/>
          <w:b/>
          <w:sz w:val="40"/>
          <w:szCs w:val="40"/>
          <w:lang w:val="ru-RU" w:eastAsia="ru-RU"/>
        </w:rPr>
        <w:lastRenderedPageBreak/>
        <w:t>Съд</w:t>
      </w:r>
      <w:r w:rsidRPr="001507E2">
        <w:rPr>
          <w:rFonts w:ascii="Times New Roman" w:eastAsia="Calibri" w:hAnsi="Times New Roman" w:cs="Times New Roman"/>
          <w:b/>
          <w:sz w:val="40"/>
          <w:szCs w:val="40"/>
          <w:lang w:val="bg-BG" w:eastAsia="ru-RU"/>
        </w:rPr>
        <w:t>ъ</w:t>
      </w:r>
      <w:r w:rsidRPr="001507E2">
        <w:rPr>
          <w:rFonts w:ascii="Times New Roman" w:eastAsia="Calibri" w:hAnsi="Times New Roman" w:cs="Times New Roman"/>
          <w:b/>
          <w:sz w:val="40"/>
          <w:szCs w:val="40"/>
          <w:lang w:val="ru-RU" w:eastAsia="ru-RU"/>
        </w:rPr>
        <w:t>ржание</w:t>
      </w:r>
    </w:p>
    <w:p w:rsidR="00AE21ED" w:rsidRPr="00AE21ED" w:rsidRDefault="00AE21ED" w:rsidP="00AE21ED">
      <w:pPr>
        <w:suppressAutoHyphens/>
        <w:autoSpaceDN w:val="0"/>
        <w:spacing w:after="0" w:line="240" w:lineRule="auto"/>
        <w:jc w:val="center"/>
        <w:textAlignment w:val="baseline"/>
        <w:rPr>
          <w:rFonts w:ascii="Times New Roman" w:eastAsia="Calibri" w:hAnsi="Times New Roman" w:cs="Times New Roman"/>
          <w:i/>
          <w:sz w:val="32"/>
          <w:szCs w:val="32"/>
          <w:lang w:val="ru-RU" w:eastAsia="ru-RU"/>
        </w:rPr>
      </w:pPr>
    </w:p>
    <w:p w:rsidR="00AE21ED" w:rsidRPr="00E224BF" w:rsidRDefault="00AE21ED" w:rsidP="00AE21ED">
      <w:pPr>
        <w:suppressAutoHyphens/>
        <w:autoSpaceDN w:val="0"/>
        <w:spacing w:after="0" w:line="240" w:lineRule="auto"/>
        <w:jc w:val="both"/>
        <w:textAlignment w:val="baseline"/>
        <w:rPr>
          <w:rFonts w:ascii="Times New Roman" w:eastAsia="Calibri" w:hAnsi="Times New Roman" w:cs="Times New Roman"/>
          <w:sz w:val="24"/>
          <w:szCs w:val="24"/>
          <w:lang w:val="bg-BG" w:eastAsia="ru-RU"/>
        </w:rPr>
      </w:pPr>
    </w:p>
    <w:p w:rsidR="00AE21ED" w:rsidRPr="00280E7A" w:rsidRDefault="00817349" w:rsidP="00817349">
      <w:pPr>
        <w:suppressAutoHyphens/>
        <w:autoSpaceDN w:val="0"/>
        <w:spacing w:after="0" w:line="360" w:lineRule="auto"/>
        <w:jc w:val="both"/>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sz w:val="24"/>
          <w:szCs w:val="24"/>
          <w:lang w:val="ru-RU" w:eastAsia="ru-RU"/>
        </w:rPr>
        <w:t>1.</w:t>
      </w:r>
      <w:r w:rsidR="00AE21ED" w:rsidRPr="00BB3394">
        <w:rPr>
          <w:rFonts w:ascii="Times New Roman" w:eastAsia="Calibri" w:hAnsi="Times New Roman" w:cs="Times New Roman"/>
          <w:sz w:val="24"/>
          <w:szCs w:val="24"/>
          <w:lang w:val="ru-RU" w:eastAsia="ru-RU"/>
        </w:rPr>
        <w:t>Увод</w:t>
      </w:r>
      <w:r w:rsidR="00AE21ED" w:rsidRPr="00BB3394">
        <w:rPr>
          <w:rFonts w:ascii="Times New Roman" w:eastAsia="Calibri" w:hAnsi="Times New Roman" w:cs="Times New Roman"/>
          <w:sz w:val="24"/>
          <w:szCs w:val="24"/>
          <w:lang w:val="bg-BG" w:eastAsia="ru-RU"/>
        </w:rPr>
        <w:t xml:space="preserve"> </w:t>
      </w:r>
      <w:r w:rsidR="00AE21ED" w:rsidRPr="00280E7A">
        <w:rPr>
          <w:rFonts w:ascii="Times New Roman" w:eastAsia="Calibri" w:hAnsi="Times New Roman" w:cs="Times New Roman"/>
          <w:i/>
          <w:sz w:val="24"/>
          <w:szCs w:val="24"/>
          <w:lang w:val="bg-BG" w:eastAsia="ru-RU"/>
        </w:rPr>
        <w:t>.....</w:t>
      </w:r>
      <w:r w:rsidRPr="00280E7A">
        <w:rPr>
          <w:rFonts w:ascii="Times New Roman" w:eastAsia="Calibri" w:hAnsi="Times New Roman" w:cs="Times New Roman"/>
          <w:i/>
          <w:sz w:val="24"/>
          <w:szCs w:val="24"/>
          <w:lang w:val="bg-BG" w:eastAsia="ru-RU"/>
        </w:rPr>
        <w:t>..............</w:t>
      </w:r>
      <w:r w:rsidR="00180163" w:rsidRPr="00280E7A">
        <w:rPr>
          <w:rFonts w:ascii="Times New Roman" w:eastAsia="Calibri" w:hAnsi="Times New Roman" w:cs="Times New Roman"/>
          <w:i/>
          <w:sz w:val="24"/>
          <w:szCs w:val="24"/>
          <w:lang w:val="bg-BG" w:eastAsia="ru-RU"/>
        </w:rPr>
        <w:t>...............................................................................</w:t>
      </w:r>
      <w:r w:rsidR="00BB3394" w:rsidRPr="00280E7A">
        <w:rPr>
          <w:rFonts w:ascii="Times New Roman" w:eastAsia="Calibri" w:hAnsi="Times New Roman" w:cs="Times New Roman"/>
          <w:i/>
          <w:sz w:val="24"/>
          <w:szCs w:val="24"/>
          <w:lang w:val="bg-BG" w:eastAsia="ru-RU"/>
        </w:rPr>
        <w:t>..............</w:t>
      </w:r>
      <w:r w:rsidR="00280E7A" w:rsidRPr="00280E7A">
        <w:rPr>
          <w:rFonts w:ascii="Times New Roman" w:eastAsia="Calibri" w:hAnsi="Times New Roman" w:cs="Times New Roman"/>
          <w:i/>
          <w:sz w:val="24"/>
          <w:szCs w:val="24"/>
          <w:lang w:val="bg-BG" w:eastAsia="ru-RU"/>
        </w:rPr>
        <w:t xml:space="preserve">................... </w:t>
      </w:r>
      <w:r w:rsidR="00180163" w:rsidRPr="00280E7A">
        <w:rPr>
          <w:rFonts w:ascii="Times New Roman" w:eastAsia="Calibri" w:hAnsi="Times New Roman" w:cs="Times New Roman"/>
          <w:i/>
          <w:sz w:val="24"/>
          <w:szCs w:val="24"/>
          <w:lang w:val="bg-BG" w:eastAsia="ru-RU"/>
        </w:rPr>
        <w:t>стр.</w:t>
      </w:r>
      <w:r w:rsidR="00CF3BE6" w:rsidRPr="00280E7A">
        <w:rPr>
          <w:rFonts w:ascii="Times New Roman" w:eastAsia="Calibri" w:hAnsi="Times New Roman" w:cs="Times New Roman"/>
          <w:i/>
          <w:sz w:val="24"/>
          <w:szCs w:val="24"/>
          <w:lang w:val="bg-BG" w:eastAsia="ru-RU"/>
        </w:rPr>
        <w:t xml:space="preserve"> </w:t>
      </w:r>
      <w:r w:rsidR="00C338CD" w:rsidRPr="00280E7A">
        <w:rPr>
          <w:rFonts w:ascii="Times New Roman" w:eastAsia="Calibri" w:hAnsi="Times New Roman" w:cs="Times New Roman"/>
          <w:i/>
          <w:sz w:val="24"/>
          <w:szCs w:val="24"/>
          <w:lang w:val="bg-BG" w:eastAsia="ru-RU"/>
        </w:rPr>
        <w:t>3</w:t>
      </w:r>
    </w:p>
    <w:p w:rsidR="0018185D" w:rsidRPr="00BB3394" w:rsidRDefault="0018185D"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eastAsia="ru-RU"/>
        </w:rPr>
        <w:t>1.1</w:t>
      </w:r>
      <w:r w:rsidR="00817349" w:rsidRPr="00BB3394">
        <w:rPr>
          <w:rFonts w:ascii="Times New Roman" w:eastAsia="Calibri" w:hAnsi="Times New Roman" w:cs="Times New Roman"/>
          <w:i/>
          <w:sz w:val="24"/>
          <w:szCs w:val="24"/>
          <w:lang w:val="bg-BG" w:eastAsia="ru-RU"/>
        </w:rPr>
        <w:t xml:space="preserve"> Цел на изследването</w:t>
      </w:r>
    </w:p>
    <w:p w:rsidR="0018185D" w:rsidRPr="00BB3394" w:rsidRDefault="0018185D"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eastAsia="ru-RU"/>
        </w:rPr>
        <w:t>1.2</w:t>
      </w:r>
      <w:r w:rsidR="00817349" w:rsidRPr="00BB3394">
        <w:rPr>
          <w:rFonts w:ascii="Times New Roman" w:eastAsia="Calibri" w:hAnsi="Times New Roman" w:cs="Times New Roman"/>
          <w:i/>
          <w:sz w:val="24"/>
          <w:szCs w:val="24"/>
          <w:lang w:val="bg-BG" w:eastAsia="ru-RU"/>
        </w:rPr>
        <w:t xml:space="preserve"> Обект на изследването </w:t>
      </w:r>
    </w:p>
    <w:p w:rsidR="0018185D" w:rsidRPr="00BB3394" w:rsidRDefault="0018185D"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eastAsia="ru-RU"/>
        </w:rPr>
        <w:t>1.3</w:t>
      </w:r>
      <w:r w:rsidR="00817349" w:rsidRPr="00BB3394">
        <w:rPr>
          <w:rFonts w:ascii="Times New Roman" w:eastAsia="Calibri" w:hAnsi="Times New Roman" w:cs="Times New Roman"/>
          <w:i/>
          <w:sz w:val="24"/>
          <w:szCs w:val="24"/>
          <w:lang w:val="bg-BG" w:eastAsia="ru-RU"/>
        </w:rPr>
        <w:t xml:space="preserve"> Предмет на изследването </w:t>
      </w:r>
    </w:p>
    <w:p w:rsidR="0018185D" w:rsidRPr="00BB3394" w:rsidRDefault="0018185D"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eastAsia="ru-RU"/>
        </w:rPr>
        <w:t>1.4</w:t>
      </w:r>
      <w:r w:rsidR="00817349" w:rsidRPr="00BB3394">
        <w:rPr>
          <w:rFonts w:ascii="Times New Roman" w:eastAsia="Calibri" w:hAnsi="Times New Roman" w:cs="Times New Roman"/>
          <w:i/>
          <w:sz w:val="24"/>
          <w:szCs w:val="24"/>
          <w:lang w:val="bg-BG" w:eastAsia="ru-RU"/>
        </w:rPr>
        <w:t xml:space="preserve"> Задачи на изследването</w:t>
      </w:r>
    </w:p>
    <w:p w:rsidR="00F67CB8" w:rsidRPr="00BB3394" w:rsidRDefault="00F67CB8"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val="bg-BG" w:eastAsia="ru-RU"/>
        </w:rPr>
        <w:t>1.5 Хипотези</w:t>
      </w:r>
    </w:p>
    <w:p w:rsidR="00817349" w:rsidRPr="00BB3394" w:rsidRDefault="00F67CB8"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val="bg-BG" w:eastAsia="ru-RU"/>
        </w:rPr>
        <w:t>1.6</w:t>
      </w:r>
      <w:r w:rsidR="00817349" w:rsidRPr="00BB3394">
        <w:rPr>
          <w:rFonts w:ascii="Times New Roman" w:eastAsia="Calibri" w:hAnsi="Times New Roman" w:cs="Times New Roman"/>
          <w:i/>
          <w:sz w:val="24"/>
          <w:szCs w:val="24"/>
          <w:lang w:val="bg-BG" w:eastAsia="ru-RU"/>
        </w:rPr>
        <w:t xml:space="preserve"> Източници на данни </w:t>
      </w:r>
    </w:p>
    <w:p w:rsidR="00D45D34" w:rsidRPr="00BB3394" w:rsidRDefault="00D45D34"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val="bg-BG" w:eastAsia="ru-RU"/>
        </w:rPr>
        <w:t>1.7 Използван софтуер</w:t>
      </w:r>
    </w:p>
    <w:p w:rsidR="00AE21ED" w:rsidRPr="00BB3394" w:rsidRDefault="00E224BF" w:rsidP="00AE21ED">
      <w:pPr>
        <w:suppressAutoHyphens/>
        <w:autoSpaceDN w:val="0"/>
        <w:spacing w:after="0" w:line="360" w:lineRule="auto"/>
        <w:jc w:val="both"/>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sz w:val="24"/>
          <w:szCs w:val="24"/>
          <w:lang w:val="ru-RU" w:eastAsia="ru-RU"/>
        </w:rPr>
        <w:t>2</w:t>
      </w:r>
      <w:r w:rsidR="00E8390D" w:rsidRPr="00BB3394">
        <w:rPr>
          <w:rFonts w:ascii="Times New Roman" w:eastAsia="Calibri" w:hAnsi="Times New Roman" w:cs="Times New Roman"/>
          <w:sz w:val="24"/>
          <w:szCs w:val="24"/>
          <w:lang w:val="ru-RU" w:eastAsia="ru-RU"/>
        </w:rPr>
        <w:t>.Глава1</w:t>
      </w:r>
      <w:r w:rsidR="002211ED" w:rsidRPr="00BB3394">
        <w:rPr>
          <w:rFonts w:ascii="Times New Roman" w:eastAsia="Calibri" w:hAnsi="Times New Roman" w:cs="Times New Roman"/>
          <w:sz w:val="24"/>
          <w:szCs w:val="24"/>
          <w:lang w:val="ru-RU" w:eastAsia="ru-RU"/>
        </w:rPr>
        <w:t xml:space="preserve"> </w:t>
      </w:r>
      <w:r w:rsidR="00E8390D" w:rsidRPr="00BB3394">
        <w:rPr>
          <w:rFonts w:ascii="Times New Roman" w:eastAsia="Calibri" w:hAnsi="Times New Roman" w:cs="Times New Roman"/>
          <w:sz w:val="24"/>
          <w:szCs w:val="24"/>
          <w:lang w:val="ru-RU" w:eastAsia="ru-RU"/>
        </w:rPr>
        <w:t xml:space="preserve">- </w:t>
      </w:r>
      <w:r w:rsidRPr="00BB3394">
        <w:rPr>
          <w:rFonts w:ascii="Times New Roman" w:eastAsia="Calibri" w:hAnsi="Times New Roman" w:cs="Times New Roman"/>
          <w:sz w:val="24"/>
          <w:szCs w:val="24"/>
          <w:lang w:val="ru-RU" w:eastAsia="ru-RU"/>
        </w:rPr>
        <w:t>Теоретично-</w:t>
      </w:r>
      <w:r w:rsidRPr="00BB3394">
        <w:rPr>
          <w:rFonts w:ascii="Times New Roman" w:eastAsia="Calibri" w:hAnsi="Times New Roman" w:cs="Times New Roman"/>
          <w:bCs/>
          <w:sz w:val="24"/>
          <w:szCs w:val="24"/>
          <w:lang w:val="bg-BG" w:eastAsia="ru-RU"/>
        </w:rPr>
        <w:t xml:space="preserve">методологична </w:t>
      </w:r>
      <w:r w:rsidR="00A43611" w:rsidRPr="00BB3394">
        <w:rPr>
          <w:rFonts w:ascii="Times New Roman" w:eastAsia="Calibri" w:hAnsi="Times New Roman" w:cs="Times New Roman"/>
          <w:bCs/>
          <w:sz w:val="24"/>
          <w:szCs w:val="24"/>
          <w:lang w:val="bg-BG" w:eastAsia="ru-RU"/>
        </w:rPr>
        <w:t>част ………..</w:t>
      </w:r>
      <w:r w:rsidR="00AE21ED" w:rsidRPr="00BB3394">
        <w:rPr>
          <w:rFonts w:ascii="Times New Roman" w:eastAsia="Calibri" w:hAnsi="Times New Roman" w:cs="Times New Roman"/>
          <w:sz w:val="24"/>
          <w:szCs w:val="24"/>
          <w:lang w:val="bg-BG" w:eastAsia="ru-RU"/>
        </w:rPr>
        <w:t>......</w:t>
      </w:r>
      <w:r w:rsidR="00180163" w:rsidRPr="00BB3394">
        <w:rPr>
          <w:rFonts w:ascii="Times New Roman" w:eastAsia="Calibri" w:hAnsi="Times New Roman" w:cs="Times New Roman"/>
          <w:sz w:val="24"/>
          <w:szCs w:val="24"/>
          <w:lang w:val="bg-BG" w:eastAsia="ru-RU"/>
        </w:rPr>
        <w:t>.................................................</w:t>
      </w:r>
      <w:r w:rsidR="00CF3BE6" w:rsidRPr="00BB3394">
        <w:rPr>
          <w:rFonts w:ascii="Times New Roman" w:eastAsia="Calibri" w:hAnsi="Times New Roman" w:cs="Times New Roman"/>
          <w:sz w:val="24"/>
          <w:szCs w:val="24"/>
          <w:lang w:val="bg-BG" w:eastAsia="ru-RU"/>
        </w:rPr>
        <w:t xml:space="preserve">  </w:t>
      </w:r>
      <w:r w:rsidR="00180163" w:rsidRPr="00BB3394">
        <w:rPr>
          <w:rFonts w:ascii="Times New Roman" w:eastAsia="Calibri" w:hAnsi="Times New Roman" w:cs="Times New Roman"/>
          <w:i/>
          <w:sz w:val="24"/>
          <w:szCs w:val="24"/>
          <w:lang w:val="bg-BG" w:eastAsia="ru-RU"/>
        </w:rPr>
        <w:t>стр.</w:t>
      </w:r>
      <w:r w:rsidR="00CF3BE6" w:rsidRPr="00BB3394">
        <w:rPr>
          <w:rFonts w:ascii="Times New Roman" w:eastAsia="Calibri" w:hAnsi="Times New Roman" w:cs="Times New Roman"/>
          <w:i/>
          <w:sz w:val="24"/>
          <w:szCs w:val="24"/>
          <w:lang w:val="bg-BG" w:eastAsia="ru-RU"/>
        </w:rPr>
        <w:t xml:space="preserve"> </w:t>
      </w:r>
      <w:r w:rsidR="0002459E" w:rsidRPr="00BB3394">
        <w:rPr>
          <w:rFonts w:ascii="Times New Roman" w:eastAsia="Calibri" w:hAnsi="Times New Roman" w:cs="Times New Roman"/>
          <w:i/>
          <w:sz w:val="24"/>
          <w:szCs w:val="24"/>
          <w:lang w:val="bg-BG" w:eastAsia="ru-RU"/>
        </w:rPr>
        <w:t>5</w:t>
      </w:r>
    </w:p>
    <w:p w:rsidR="0018185D" w:rsidRPr="00BB3394" w:rsidRDefault="0018185D"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eastAsia="ru-RU"/>
        </w:rPr>
        <w:t>2.1</w:t>
      </w:r>
      <w:r w:rsidR="00817349" w:rsidRPr="00BB3394">
        <w:rPr>
          <w:rFonts w:ascii="Times New Roman" w:eastAsia="Calibri" w:hAnsi="Times New Roman" w:cs="Times New Roman"/>
          <w:i/>
          <w:sz w:val="24"/>
          <w:szCs w:val="24"/>
          <w:lang w:val="bg-BG" w:eastAsia="ru-RU"/>
        </w:rPr>
        <w:t xml:space="preserve"> Оснивни понятия, използвани в изследването</w:t>
      </w:r>
    </w:p>
    <w:p w:rsidR="0018185D" w:rsidRPr="00BB3394" w:rsidRDefault="0018185D"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eastAsia="ru-RU"/>
        </w:rPr>
        <w:t>2.2</w:t>
      </w:r>
      <w:r w:rsidR="00AC021E" w:rsidRPr="00BB3394">
        <w:rPr>
          <w:rFonts w:ascii="Times New Roman" w:eastAsia="Calibri" w:hAnsi="Times New Roman" w:cs="Times New Roman"/>
          <w:i/>
          <w:sz w:val="24"/>
          <w:szCs w:val="24"/>
          <w:lang w:val="bg-BG" w:eastAsia="ru-RU"/>
        </w:rPr>
        <w:t xml:space="preserve"> Методологична рамка на изследването</w:t>
      </w:r>
    </w:p>
    <w:p w:rsidR="0018185D" w:rsidRPr="00BB3394" w:rsidRDefault="0018185D"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eastAsia="ru-RU"/>
        </w:rPr>
        <w:t>2.3</w:t>
      </w:r>
      <w:r w:rsidR="00AC021E" w:rsidRPr="00BB3394">
        <w:rPr>
          <w:rFonts w:ascii="Times New Roman" w:eastAsia="Calibri" w:hAnsi="Times New Roman" w:cs="Times New Roman"/>
          <w:i/>
          <w:sz w:val="24"/>
          <w:szCs w:val="24"/>
          <w:lang w:val="bg-BG" w:eastAsia="ru-RU"/>
        </w:rPr>
        <w:t xml:space="preserve"> Показатели на динамиката</w:t>
      </w:r>
    </w:p>
    <w:p w:rsidR="00B80333" w:rsidRPr="00BB3394" w:rsidRDefault="0018185D"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eastAsia="ru-RU"/>
        </w:rPr>
        <w:t>2.4</w:t>
      </w:r>
      <w:r w:rsidR="00AC021E" w:rsidRPr="00BB3394">
        <w:rPr>
          <w:rFonts w:ascii="Times New Roman" w:eastAsia="Calibri" w:hAnsi="Times New Roman" w:cs="Times New Roman"/>
          <w:i/>
          <w:sz w:val="24"/>
          <w:szCs w:val="24"/>
          <w:lang w:val="bg-BG" w:eastAsia="ru-RU"/>
        </w:rPr>
        <w:t xml:space="preserve"> Описателен и графичен анализ</w:t>
      </w:r>
    </w:p>
    <w:p w:rsidR="00B80333" w:rsidRPr="00BB3394" w:rsidRDefault="00F67CB8"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val="bg-BG" w:eastAsia="ru-RU"/>
        </w:rPr>
        <w:t>2.5</w:t>
      </w:r>
      <w:r w:rsidR="00162464" w:rsidRPr="00BB3394">
        <w:rPr>
          <w:rFonts w:ascii="Times New Roman" w:eastAsia="Calibri" w:hAnsi="Times New Roman" w:cs="Times New Roman"/>
          <w:i/>
          <w:sz w:val="24"/>
          <w:szCs w:val="24"/>
          <w:lang w:val="bg-BG" w:eastAsia="ru-RU"/>
        </w:rPr>
        <w:t xml:space="preserve"> Сравнителен анализ</w:t>
      </w:r>
    </w:p>
    <w:p w:rsidR="00162464" w:rsidRPr="00BB3394" w:rsidRDefault="00F67CB8"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val="bg-BG" w:eastAsia="ru-RU"/>
        </w:rPr>
        <w:t>2.6</w:t>
      </w:r>
      <w:r w:rsidR="00162464" w:rsidRPr="00BB3394">
        <w:rPr>
          <w:rFonts w:ascii="Times New Roman" w:eastAsia="Calibri" w:hAnsi="Times New Roman" w:cs="Times New Roman"/>
          <w:i/>
          <w:sz w:val="24"/>
          <w:szCs w:val="24"/>
          <w:lang w:val="bg-BG" w:eastAsia="ru-RU"/>
        </w:rPr>
        <w:t xml:space="preserve"> Основни характеристики на изследването</w:t>
      </w:r>
    </w:p>
    <w:p w:rsidR="00162464" w:rsidRPr="00BB3394" w:rsidRDefault="00F67CB8" w:rsidP="001E0611">
      <w:pPr>
        <w:suppressAutoHyphens/>
        <w:autoSpaceDN w:val="0"/>
        <w:spacing w:after="0" w:line="360" w:lineRule="auto"/>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val="bg-BG" w:eastAsia="ru-RU"/>
        </w:rPr>
        <w:t>2.7</w:t>
      </w:r>
      <w:r w:rsidR="00162464" w:rsidRPr="00BB3394">
        <w:rPr>
          <w:rFonts w:ascii="Times New Roman" w:eastAsia="Calibri" w:hAnsi="Times New Roman" w:cs="Times New Roman"/>
          <w:i/>
          <w:sz w:val="24"/>
          <w:szCs w:val="24"/>
          <w:lang w:val="bg-BG" w:eastAsia="ru-RU"/>
        </w:rPr>
        <w:t xml:space="preserve"> Прогностичен анализ</w:t>
      </w:r>
    </w:p>
    <w:p w:rsidR="00AE21ED" w:rsidRPr="00BB3394" w:rsidRDefault="00AE21ED" w:rsidP="00AE21ED">
      <w:pPr>
        <w:suppressAutoHyphens/>
        <w:autoSpaceDN w:val="0"/>
        <w:spacing w:after="0" w:line="360" w:lineRule="auto"/>
        <w:jc w:val="both"/>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sz w:val="24"/>
          <w:szCs w:val="24"/>
          <w:lang w:val="ru-RU" w:eastAsia="ru-RU"/>
        </w:rPr>
        <w:t xml:space="preserve">3. </w:t>
      </w:r>
      <w:r w:rsidRPr="00BB3394">
        <w:rPr>
          <w:rFonts w:ascii="Times New Roman" w:eastAsia="Calibri" w:hAnsi="Times New Roman" w:cs="Times New Roman"/>
          <w:sz w:val="24"/>
          <w:szCs w:val="24"/>
          <w:lang w:val="bg-BG" w:eastAsia="ru-RU"/>
        </w:rPr>
        <w:t xml:space="preserve">Глава 2 - </w:t>
      </w:r>
      <w:r w:rsidRPr="00BB3394">
        <w:rPr>
          <w:rFonts w:ascii="Times New Roman" w:eastAsia="Calibri" w:hAnsi="Times New Roman" w:cs="Times New Roman"/>
          <w:sz w:val="24"/>
          <w:szCs w:val="24"/>
          <w:lang w:val="ru-RU" w:eastAsia="ru-RU"/>
        </w:rPr>
        <w:t>Емпирична част</w:t>
      </w:r>
      <w:r w:rsidRPr="00BB3394">
        <w:rPr>
          <w:rFonts w:ascii="Times New Roman" w:eastAsia="Calibri" w:hAnsi="Times New Roman" w:cs="Times New Roman"/>
          <w:sz w:val="24"/>
          <w:szCs w:val="24"/>
          <w:lang w:val="bg-BG" w:eastAsia="ru-RU"/>
        </w:rPr>
        <w:t xml:space="preserve"> ...................................</w:t>
      </w:r>
      <w:r w:rsidR="00741A20" w:rsidRPr="00BB3394">
        <w:rPr>
          <w:rFonts w:ascii="Times New Roman" w:eastAsia="Calibri" w:hAnsi="Times New Roman" w:cs="Times New Roman"/>
          <w:sz w:val="24"/>
          <w:szCs w:val="24"/>
          <w:lang w:val="bg-BG" w:eastAsia="ru-RU"/>
        </w:rPr>
        <w:t>..........................</w:t>
      </w:r>
      <w:r w:rsidR="00180163" w:rsidRPr="00BB3394">
        <w:rPr>
          <w:rFonts w:ascii="Times New Roman" w:eastAsia="Calibri" w:hAnsi="Times New Roman" w:cs="Times New Roman"/>
          <w:sz w:val="24"/>
          <w:szCs w:val="24"/>
          <w:lang w:val="bg-BG" w:eastAsia="ru-RU"/>
        </w:rPr>
        <w:t>.................................</w:t>
      </w:r>
      <w:r w:rsidR="00741A20" w:rsidRPr="00BB3394">
        <w:rPr>
          <w:rFonts w:ascii="Times New Roman" w:eastAsia="Calibri" w:hAnsi="Times New Roman" w:cs="Times New Roman"/>
          <w:i/>
          <w:sz w:val="24"/>
          <w:szCs w:val="24"/>
          <w:lang w:val="bg-BG" w:eastAsia="ru-RU"/>
        </w:rPr>
        <w:t>стр.</w:t>
      </w:r>
      <w:r w:rsidR="00CF3BE6" w:rsidRPr="00BB3394">
        <w:rPr>
          <w:rFonts w:ascii="Times New Roman" w:eastAsia="Calibri" w:hAnsi="Times New Roman" w:cs="Times New Roman"/>
          <w:i/>
          <w:sz w:val="24"/>
          <w:szCs w:val="24"/>
          <w:lang w:val="bg-BG" w:eastAsia="ru-RU"/>
        </w:rPr>
        <w:t xml:space="preserve"> </w:t>
      </w:r>
      <w:r w:rsidR="00C338CD" w:rsidRPr="00BB3394">
        <w:rPr>
          <w:rFonts w:ascii="Times New Roman" w:eastAsia="Calibri" w:hAnsi="Times New Roman" w:cs="Times New Roman"/>
          <w:i/>
          <w:sz w:val="24"/>
          <w:szCs w:val="24"/>
          <w:lang w:val="bg-BG" w:eastAsia="ru-RU"/>
        </w:rPr>
        <w:t>10</w:t>
      </w:r>
    </w:p>
    <w:p w:rsidR="00E8390D" w:rsidRPr="00BB3394" w:rsidRDefault="00E8390D" w:rsidP="00AE21ED">
      <w:pPr>
        <w:suppressAutoHyphens/>
        <w:autoSpaceDN w:val="0"/>
        <w:spacing w:after="0" w:line="360" w:lineRule="auto"/>
        <w:jc w:val="both"/>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val="bg-BG" w:eastAsia="ru-RU"/>
        </w:rPr>
        <w:t>3.1</w:t>
      </w:r>
      <w:r w:rsidRPr="00BB3394">
        <w:rPr>
          <w:rFonts w:ascii="Times New Roman" w:hAnsi="Times New Roman" w:cs="Times New Roman"/>
        </w:rPr>
        <w:t xml:space="preserve"> </w:t>
      </w:r>
      <w:r w:rsidRPr="00BB3394">
        <w:rPr>
          <w:rFonts w:ascii="Times New Roman" w:eastAsia="Calibri" w:hAnsi="Times New Roman" w:cs="Times New Roman"/>
          <w:i/>
          <w:sz w:val="24"/>
          <w:szCs w:val="24"/>
          <w:lang w:val="bg-BG" w:eastAsia="ru-RU"/>
        </w:rPr>
        <w:t>Официални данни за средната възраст на майката за България и за страните членки на ЕС за периода 2001-2021 г.</w:t>
      </w:r>
    </w:p>
    <w:p w:rsidR="00E8390D" w:rsidRDefault="00E8390D" w:rsidP="00E8390D">
      <w:pPr>
        <w:suppressAutoHyphens/>
        <w:autoSpaceDN w:val="0"/>
        <w:spacing w:after="0" w:line="360" w:lineRule="auto"/>
        <w:jc w:val="both"/>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i/>
          <w:sz w:val="24"/>
          <w:szCs w:val="24"/>
          <w:lang w:val="bg-BG" w:eastAsia="ru-RU"/>
        </w:rPr>
        <w:t>3.2 Изследване на процесите</w:t>
      </w:r>
    </w:p>
    <w:p w:rsidR="00BB3394" w:rsidRPr="00BB3394" w:rsidRDefault="00BB3394" w:rsidP="00E8390D">
      <w:pPr>
        <w:suppressAutoHyphens/>
        <w:autoSpaceDN w:val="0"/>
        <w:spacing w:after="0" w:line="360" w:lineRule="auto"/>
        <w:jc w:val="both"/>
        <w:textAlignment w:val="baseline"/>
        <w:rPr>
          <w:rFonts w:ascii="Times New Roman" w:eastAsia="Calibri" w:hAnsi="Times New Roman" w:cs="Times New Roman"/>
          <w:i/>
          <w:sz w:val="24"/>
          <w:szCs w:val="24"/>
          <w:lang w:val="bg-BG" w:eastAsia="ru-RU"/>
        </w:rPr>
      </w:pPr>
      <w:r>
        <w:rPr>
          <w:rFonts w:ascii="Times New Roman" w:eastAsia="Calibri" w:hAnsi="Times New Roman" w:cs="Times New Roman"/>
          <w:i/>
          <w:sz w:val="24"/>
          <w:szCs w:val="24"/>
          <w:lang w:val="bg-BG" w:eastAsia="ru-RU"/>
        </w:rPr>
        <w:t>3.3 Резултати от проверката на хипотезите</w:t>
      </w:r>
    </w:p>
    <w:p w:rsidR="00AE21ED" w:rsidRPr="00BB3394" w:rsidRDefault="00AE21ED" w:rsidP="00AE21ED">
      <w:pPr>
        <w:suppressAutoHyphens/>
        <w:autoSpaceDN w:val="0"/>
        <w:spacing w:after="0" w:line="360" w:lineRule="auto"/>
        <w:jc w:val="both"/>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sz w:val="24"/>
          <w:szCs w:val="24"/>
          <w:lang w:val="bg-BG" w:eastAsia="ru-RU"/>
        </w:rPr>
        <w:t>4. Основни изводи ....................................................</w:t>
      </w:r>
      <w:r w:rsidR="00741A20" w:rsidRPr="00BB3394">
        <w:rPr>
          <w:rFonts w:ascii="Times New Roman" w:eastAsia="Calibri" w:hAnsi="Times New Roman" w:cs="Times New Roman"/>
          <w:sz w:val="24"/>
          <w:szCs w:val="24"/>
          <w:lang w:val="bg-BG" w:eastAsia="ru-RU"/>
        </w:rPr>
        <w:t>..........................</w:t>
      </w:r>
      <w:r w:rsidR="00180163" w:rsidRPr="00BB3394">
        <w:rPr>
          <w:rFonts w:ascii="Times New Roman" w:eastAsia="Calibri" w:hAnsi="Times New Roman" w:cs="Times New Roman"/>
          <w:sz w:val="24"/>
          <w:szCs w:val="24"/>
          <w:lang w:val="bg-BG" w:eastAsia="ru-RU"/>
        </w:rPr>
        <w:t>.</w:t>
      </w:r>
      <w:r w:rsidR="00CF3BE6" w:rsidRPr="00BB3394">
        <w:rPr>
          <w:rFonts w:ascii="Times New Roman" w:eastAsia="Calibri" w:hAnsi="Times New Roman" w:cs="Times New Roman"/>
          <w:sz w:val="24"/>
          <w:szCs w:val="24"/>
          <w:lang w:val="bg-BG" w:eastAsia="ru-RU"/>
        </w:rPr>
        <w:t>..............................</w:t>
      </w:r>
      <w:r w:rsidR="00741A20" w:rsidRPr="00BB3394">
        <w:rPr>
          <w:rFonts w:ascii="Times New Roman" w:eastAsia="Calibri" w:hAnsi="Times New Roman" w:cs="Times New Roman"/>
          <w:i/>
          <w:sz w:val="24"/>
          <w:szCs w:val="24"/>
          <w:lang w:val="bg-BG" w:eastAsia="ru-RU"/>
        </w:rPr>
        <w:t>стр.</w:t>
      </w:r>
      <w:r w:rsidR="00CF3BE6" w:rsidRPr="00BB3394">
        <w:rPr>
          <w:rFonts w:ascii="Times New Roman" w:eastAsia="Calibri" w:hAnsi="Times New Roman" w:cs="Times New Roman"/>
          <w:i/>
          <w:sz w:val="24"/>
          <w:szCs w:val="24"/>
          <w:lang w:val="bg-BG" w:eastAsia="ru-RU"/>
        </w:rPr>
        <w:t xml:space="preserve"> </w:t>
      </w:r>
      <w:r w:rsidR="00FC770E" w:rsidRPr="00BB3394">
        <w:rPr>
          <w:rFonts w:ascii="Times New Roman" w:eastAsia="Calibri" w:hAnsi="Times New Roman" w:cs="Times New Roman"/>
          <w:i/>
          <w:sz w:val="24"/>
          <w:szCs w:val="24"/>
          <w:lang w:val="bg-BG" w:eastAsia="ru-RU"/>
        </w:rPr>
        <w:t>21</w:t>
      </w:r>
    </w:p>
    <w:p w:rsidR="00AE21ED" w:rsidRPr="00BB3394" w:rsidRDefault="00AE21ED" w:rsidP="00AE21ED">
      <w:pPr>
        <w:suppressAutoHyphens/>
        <w:autoSpaceDN w:val="0"/>
        <w:spacing w:after="0" w:line="360" w:lineRule="auto"/>
        <w:jc w:val="both"/>
        <w:textAlignment w:val="baseline"/>
        <w:rPr>
          <w:rFonts w:ascii="Times New Roman" w:eastAsia="Calibri" w:hAnsi="Times New Roman" w:cs="Times New Roman"/>
          <w:sz w:val="24"/>
          <w:szCs w:val="24"/>
          <w:lang w:val="bg-BG" w:eastAsia="ru-RU"/>
        </w:rPr>
      </w:pPr>
      <w:r w:rsidRPr="00BB3394">
        <w:rPr>
          <w:rFonts w:ascii="Times New Roman" w:eastAsia="Calibri" w:hAnsi="Times New Roman" w:cs="Times New Roman"/>
          <w:sz w:val="24"/>
          <w:szCs w:val="24"/>
          <w:lang w:val="bg-BG" w:eastAsia="ru-RU"/>
        </w:rPr>
        <w:t>5</w:t>
      </w:r>
      <w:r w:rsidRPr="00BB3394">
        <w:rPr>
          <w:rFonts w:ascii="Times New Roman" w:eastAsia="Calibri" w:hAnsi="Times New Roman" w:cs="Times New Roman"/>
          <w:sz w:val="24"/>
          <w:szCs w:val="24"/>
          <w:lang w:val="ru-RU" w:eastAsia="ru-RU"/>
        </w:rPr>
        <w:t xml:space="preserve">. Заключение </w:t>
      </w:r>
      <w:r w:rsidRPr="00BB3394">
        <w:rPr>
          <w:rFonts w:ascii="Times New Roman" w:eastAsia="Calibri" w:hAnsi="Times New Roman" w:cs="Times New Roman"/>
          <w:sz w:val="24"/>
          <w:szCs w:val="24"/>
          <w:lang w:val="bg-BG" w:eastAsia="ru-RU"/>
        </w:rPr>
        <w:t>......................................................................</w:t>
      </w:r>
      <w:r w:rsidR="00741A20" w:rsidRPr="00BB3394">
        <w:rPr>
          <w:rFonts w:ascii="Times New Roman" w:eastAsia="Calibri" w:hAnsi="Times New Roman" w:cs="Times New Roman"/>
          <w:sz w:val="24"/>
          <w:szCs w:val="24"/>
          <w:lang w:val="bg-BG" w:eastAsia="ru-RU"/>
        </w:rPr>
        <w:t>...............</w:t>
      </w:r>
      <w:r w:rsidR="00180163" w:rsidRPr="00BB3394">
        <w:rPr>
          <w:rFonts w:ascii="Times New Roman" w:eastAsia="Calibri" w:hAnsi="Times New Roman" w:cs="Times New Roman"/>
          <w:sz w:val="24"/>
          <w:szCs w:val="24"/>
          <w:lang w:val="bg-BG" w:eastAsia="ru-RU"/>
        </w:rPr>
        <w:t>.</w:t>
      </w:r>
      <w:r w:rsidR="00CF3BE6" w:rsidRPr="00BB3394">
        <w:rPr>
          <w:rFonts w:ascii="Times New Roman" w:eastAsia="Calibri" w:hAnsi="Times New Roman" w:cs="Times New Roman"/>
          <w:sz w:val="24"/>
          <w:szCs w:val="24"/>
          <w:lang w:val="bg-BG" w:eastAsia="ru-RU"/>
        </w:rPr>
        <w:t>..............................</w:t>
      </w:r>
      <w:r w:rsidR="00741A20" w:rsidRPr="00BB3394">
        <w:rPr>
          <w:rFonts w:ascii="Times New Roman" w:eastAsia="Calibri" w:hAnsi="Times New Roman" w:cs="Times New Roman"/>
          <w:i/>
          <w:sz w:val="24"/>
          <w:szCs w:val="24"/>
          <w:lang w:val="bg-BG" w:eastAsia="ru-RU"/>
        </w:rPr>
        <w:t>стр.</w:t>
      </w:r>
      <w:r w:rsidR="00CF3BE6" w:rsidRPr="00BB3394">
        <w:rPr>
          <w:rFonts w:ascii="Times New Roman" w:eastAsia="Calibri" w:hAnsi="Times New Roman" w:cs="Times New Roman"/>
          <w:i/>
          <w:sz w:val="24"/>
          <w:szCs w:val="24"/>
          <w:lang w:val="bg-BG" w:eastAsia="ru-RU"/>
        </w:rPr>
        <w:t xml:space="preserve"> </w:t>
      </w:r>
      <w:r w:rsidR="00540E67">
        <w:rPr>
          <w:rFonts w:ascii="Times New Roman" w:eastAsia="Calibri" w:hAnsi="Times New Roman" w:cs="Times New Roman"/>
          <w:i/>
          <w:sz w:val="24"/>
          <w:szCs w:val="24"/>
          <w:lang w:val="bg-BG" w:eastAsia="ru-RU"/>
        </w:rPr>
        <w:t>22</w:t>
      </w:r>
    </w:p>
    <w:p w:rsidR="00AE21ED" w:rsidRPr="00BB3394" w:rsidRDefault="00AE21ED" w:rsidP="00AE21ED">
      <w:pPr>
        <w:suppressAutoHyphens/>
        <w:autoSpaceDN w:val="0"/>
        <w:spacing w:after="0" w:line="360" w:lineRule="auto"/>
        <w:jc w:val="both"/>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sz w:val="24"/>
          <w:szCs w:val="24"/>
          <w:lang w:val="bg-BG" w:eastAsia="ru-RU"/>
        </w:rPr>
        <w:t>6</w:t>
      </w:r>
      <w:r w:rsidRPr="00BB3394">
        <w:rPr>
          <w:rFonts w:ascii="Times New Roman" w:eastAsia="Calibri" w:hAnsi="Times New Roman" w:cs="Times New Roman"/>
          <w:sz w:val="24"/>
          <w:szCs w:val="24"/>
          <w:lang w:val="ru-RU" w:eastAsia="ru-RU"/>
        </w:rPr>
        <w:t xml:space="preserve">. </w:t>
      </w:r>
      <w:r w:rsidRPr="00BB3394">
        <w:rPr>
          <w:rFonts w:ascii="Times New Roman" w:eastAsia="Calibri" w:hAnsi="Times New Roman" w:cs="Times New Roman"/>
          <w:sz w:val="24"/>
          <w:szCs w:val="24"/>
          <w:lang w:val="bg-BG" w:eastAsia="ru-RU"/>
        </w:rPr>
        <w:t>Литературни източници</w:t>
      </w:r>
      <w:r w:rsidRPr="00BB3394">
        <w:rPr>
          <w:rFonts w:ascii="Times New Roman" w:eastAsia="Calibri" w:hAnsi="Times New Roman" w:cs="Times New Roman"/>
          <w:sz w:val="24"/>
          <w:szCs w:val="24"/>
          <w:lang w:val="ru-RU" w:eastAsia="ru-RU"/>
        </w:rPr>
        <w:t xml:space="preserve"> </w:t>
      </w:r>
      <w:r w:rsidRPr="00BB3394">
        <w:rPr>
          <w:rFonts w:ascii="Times New Roman" w:eastAsia="Calibri" w:hAnsi="Times New Roman" w:cs="Times New Roman"/>
          <w:sz w:val="24"/>
          <w:szCs w:val="24"/>
          <w:lang w:val="bg-BG" w:eastAsia="ru-RU"/>
        </w:rPr>
        <w:t>............................................................</w:t>
      </w:r>
      <w:r w:rsidR="00180163" w:rsidRPr="00BB3394">
        <w:rPr>
          <w:rFonts w:ascii="Times New Roman" w:eastAsia="Calibri" w:hAnsi="Times New Roman" w:cs="Times New Roman"/>
          <w:sz w:val="24"/>
          <w:szCs w:val="24"/>
          <w:lang w:val="bg-BG" w:eastAsia="ru-RU"/>
        </w:rPr>
        <w:t>.................................</w:t>
      </w:r>
      <w:r w:rsidRPr="00BB3394">
        <w:rPr>
          <w:rFonts w:ascii="Times New Roman" w:eastAsia="Calibri" w:hAnsi="Times New Roman" w:cs="Times New Roman"/>
          <w:sz w:val="24"/>
          <w:szCs w:val="24"/>
          <w:lang w:val="bg-BG" w:eastAsia="ru-RU"/>
        </w:rPr>
        <w:t>.</w:t>
      </w:r>
      <w:r w:rsidR="00CF3BE6" w:rsidRPr="00BB3394">
        <w:rPr>
          <w:rFonts w:ascii="Times New Roman" w:eastAsia="Calibri" w:hAnsi="Times New Roman" w:cs="Times New Roman"/>
          <w:sz w:val="24"/>
          <w:szCs w:val="24"/>
          <w:lang w:val="bg-BG" w:eastAsia="ru-RU"/>
        </w:rPr>
        <w:t>..</w:t>
      </w:r>
      <w:r w:rsidRPr="00BB3394">
        <w:rPr>
          <w:rFonts w:ascii="Times New Roman" w:eastAsia="Calibri" w:hAnsi="Times New Roman" w:cs="Times New Roman"/>
          <w:i/>
          <w:sz w:val="24"/>
          <w:szCs w:val="24"/>
          <w:lang w:val="bg-BG" w:eastAsia="ru-RU"/>
        </w:rPr>
        <w:t>стр.</w:t>
      </w:r>
      <w:r w:rsidR="00CF3BE6" w:rsidRPr="00BB3394">
        <w:rPr>
          <w:rFonts w:ascii="Times New Roman" w:eastAsia="Calibri" w:hAnsi="Times New Roman" w:cs="Times New Roman"/>
          <w:i/>
          <w:sz w:val="24"/>
          <w:szCs w:val="24"/>
          <w:lang w:val="bg-BG" w:eastAsia="ru-RU"/>
        </w:rPr>
        <w:t xml:space="preserve"> </w:t>
      </w:r>
      <w:r w:rsidR="00BB3394" w:rsidRPr="00BB3394">
        <w:rPr>
          <w:rFonts w:ascii="Times New Roman" w:eastAsia="Calibri" w:hAnsi="Times New Roman" w:cs="Times New Roman"/>
          <w:i/>
          <w:sz w:val="24"/>
          <w:szCs w:val="24"/>
          <w:lang w:val="bg-BG" w:eastAsia="ru-RU"/>
        </w:rPr>
        <w:t>23</w:t>
      </w:r>
    </w:p>
    <w:p w:rsidR="00AE21ED" w:rsidRPr="00BB3394" w:rsidRDefault="00AE21ED" w:rsidP="00AE21ED">
      <w:pPr>
        <w:suppressAutoHyphens/>
        <w:autoSpaceDN w:val="0"/>
        <w:spacing w:after="0" w:line="360" w:lineRule="auto"/>
        <w:jc w:val="both"/>
        <w:textAlignment w:val="baseline"/>
        <w:rPr>
          <w:rFonts w:ascii="Times New Roman" w:eastAsia="Calibri" w:hAnsi="Times New Roman" w:cs="Times New Roman"/>
          <w:i/>
          <w:sz w:val="24"/>
          <w:szCs w:val="24"/>
          <w:lang w:val="bg-BG" w:eastAsia="ru-RU"/>
        </w:rPr>
      </w:pPr>
      <w:r w:rsidRPr="00BB3394">
        <w:rPr>
          <w:rFonts w:ascii="Times New Roman" w:eastAsia="Calibri" w:hAnsi="Times New Roman" w:cs="Times New Roman"/>
          <w:sz w:val="24"/>
          <w:szCs w:val="24"/>
          <w:lang w:val="bg-BG" w:eastAsia="ru-RU"/>
        </w:rPr>
        <w:t>7</w:t>
      </w:r>
      <w:r w:rsidRPr="00BB3394">
        <w:rPr>
          <w:rFonts w:ascii="Times New Roman" w:eastAsia="Calibri" w:hAnsi="Times New Roman" w:cs="Times New Roman"/>
          <w:sz w:val="24"/>
          <w:szCs w:val="24"/>
          <w:lang w:val="ru-RU" w:eastAsia="ru-RU"/>
        </w:rPr>
        <w:t xml:space="preserve">. Приложение </w:t>
      </w:r>
      <w:r w:rsidRPr="00BB3394">
        <w:rPr>
          <w:rFonts w:ascii="Times New Roman" w:eastAsia="Calibri" w:hAnsi="Times New Roman" w:cs="Times New Roman"/>
          <w:sz w:val="24"/>
          <w:szCs w:val="24"/>
          <w:lang w:val="bg-BG" w:eastAsia="ru-RU"/>
        </w:rPr>
        <w:t>........................................................</w:t>
      </w:r>
      <w:r w:rsidR="00741A20" w:rsidRPr="00BB3394">
        <w:rPr>
          <w:rFonts w:ascii="Times New Roman" w:eastAsia="Calibri" w:hAnsi="Times New Roman" w:cs="Times New Roman"/>
          <w:sz w:val="24"/>
          <w:szCs w:val="24"/>
          <w:lang w:val="bg-BG" w:eastAsia="ru-RU"/>
        </w:rPr>
        <w:t>.........................</w:t>
      </w:r>
      <w:r w:rsidR="00180163" w:rsidRPr="00BB3394">
        <w:rPr>
          <w:rFonts w:ascii="Times New Roman" w:eastAsia="Calibri" w:hAnsi="Times New Roman" w:cs="Times New Roman"/>
          <w:sz w:val="24"/>
          <w:szCs w:val="24"/>
          <w:lang w:val="bg-BG" w:eastAsia="ru-RU"/>
        </w:rPr>
        <w:t>..</w:t>
      </w:r>
      <w:r w:rsidR="00CF3BE6" w:rsidRPr="00BB3394">
        <w:rPr>
          <w:rFonts w:ascii="Times New Roman" w:eastAsia="Calibri" w:hAnsi="Times New Roman" w:cs="Times New Roman"/>
          <w:sz w:val="24"/>
          <w:szCs w:val="24"/>
          <w:lang w:val="bg-BG" w:eastAsia="ru-RU"/>
        </w:rPr>
        <w:t>...............................</w:t>
      </w:r>
      <w:r w:rsidR="00CF3BE6" w:rsidRPr="00BB3394">
        <w:rPr>
          <w:rFonts w:ascii="Times New Roman" w:eastAsia="Calibri" w:hAnsi="Times New Roman" w:cs="Times New Roman"/>
          <w:i/>
          <w:sz w:val="24"/>
          <w:szCs w:val="24"/>
          <w:lang w:val="bg-BG" w:eastAsia="ru-RU"/>
        </w:rPr>
        <w:t xml:space="preserve"> </w:t>
      </w:r>
      <w:r w:rsidR="00741A20" w:rsidRPr="00BB3394">
        <w:rPr>
          <w:rFonts w:ascii="Times New Roman" w:eastAsia="Calibri" w:hAnsi="Times New Roman" w:cs="Times New Roman"/>
          <w:i/>
          <w:sz w:val="24"/>
          <w:szCs w:val="24"/>
          <w:lang w:val="bg-BG" w:eastAsia="ru-RU"/>
        </w:rPr>
        <w:t>стр.</w:t>
      </w:r>
      <w:r w:rsidR="00CF3BE6" w:rsidRPr="00BB3394">
        <w:rPr>
          <w:rFonts w:ascii="Times New Roman" w:eastAsia="Calibri" w:hAnsi="Times New Roman" w:cs="Times New Roman"/>
          <w:i/>
          <w:sz w:val="24"/>
          <w:szCs w:val="24"/>
          <w:lang w:val="bg-BG" w:eastAsia="ru-RU"/>
        </w:rPr>
        <w:t xml:space="preserve"> </w:t>
      </w:r>
      <w:r w:rsidR="00BB3394" w:rsidRPr="00BB3394">
        <w:rPr>
          <w:rFonts w:ascii="Times New Roman" w:eastAsia="Calibri" w:hAnsi="Times New Roman" w:cs="Times New Roman"/>
          <w:i/>
          <w:sz w:val="24"/>
          <w:szCs w:val="24"/>
          <w:lang w:val="bg-BG" w:eastAsia="ru-RU"/>
        </w:rPr>
        <w:t>24</w:t>
      </w:r>
    </w:p>
    <w:p w:rsidR="00D45D34" w:rsidRDefault="00D45D34" w:rsidP="00D45D34">
      <w:pPr>
        <w:rPr>
          <w:rFonts w:ascii="Times New Roman" w:hAnsi="Times New Roman" w:cs="Times New Roman"/>
          <w:i/>
          <w:sz w:val="32"/>
          <w:szCs w:val="32"/>
          <w:lang w:val="bg-BG"/>
        </w:rPr>
      </w:pPr>
    </w:p>
    <w:p w:rsidR="001507E2" w:rsidRDefault="001507E2" w:rsidP="00BB3394">
      <w:pPr>
        <w:jc w:val="center"/>
        <w:rPr>
          <w:rFonts w:ascii="Times New Roman" w:hAnsi="Times New Roman" w:cs="Times New Roman"/>
          <w:b/>
          <w:sz w:val="32"/>
          <w:szCs w:val="32"/>
          <w:lang w:val="bg-BG"/>
        </w:rPr>
      </w:pPr>
    </w:p>
    <w:p w:rsidR="00363680" w:rsidRPr="003767FD" w:rsidRDefault="00C338CD" w:rsidP="00BB3394">
      <w:pPr>
        <w:jc w:val="center"/>
        <w:rPr>
          <w:rFonts w:ascii="Times New Roman" w:hAnsi="Times New Roman" w:cs="Times New Roman"/>
          <w:b/>
          <w:sz w:val="32"/>
          <w:szCs w:val="32"/>
          <w:lang w:val="bg-BG"/>
        </w:rPr>
      </w:pPr>
      <w:r>
        <w:rPr>
          <w:rFonts w:ascii="Times New Roman" w:hAnsi="Times New Roman" w:cs="Times New Roman"/>
          <w:b/>
          <w:sz w:val="32"/>
          <w:szCs w:val="32"/>
          <w:lang w:val="bg-BG"/>
        </w:rPr>
        <w:lastRenderedPageBreak/>
        <w:t>1.</w:t>
      </w:r>
      <w:r w:rsidR="00363680" w:rsidRPr="003767FD">
        <w:rPr>
          <w:rFonts w:ascii="Times New Roman" w:hAnsi="Times New Roman" w:cs="Times New Roman"/>
          <w:b/>
          <w:sz w:val="32"/>
          <w:szCs w:val="32"/>
          <w:lang w:val="bg-BG"/>
        </w:rPr>
        <w:t>Увод</w:t>
      </w:r>
    </w:p>
    <w:p w:rsidR="0018185D" w:rsidRPr="0018185D" w:rsidRDefault="00BB3394" w:rsidP="00FC770E">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0018185D" w:rsidRPr="0018185D">
        <w:rPr>
          <w:rFonts w:ascii="Times New Roman" w:hAnsi="Times New Roman" w:cs="Times New Roman"/>
          <w:sz w:val="24"/>
          <w:szCs w:val="24"/>
        </w:rPr>
        <w:t>Раждаемостта е един от основните показатели, чрез които се проследява развитието на населението. Тя показва</w:t>
      </w:r>
      <w:r w:rsidR="0018185D">
        <w:rPr>
          <w:rFonts w:ascii="Times New Roman" w:hAnsi="Times New Roman" w:cs="Times New Roman"/>
          <w:sz w:val="24"/>
          <w:szCs w:val="24"/>
          <w:lang w:val="bg-BG"/>
        </w:rPr>
        <w:t>,</w:t>
      </w:r>
      <w:r w:rsidR="0018185D" w:rsidRPr="0018185D">
        <w:rPr>
          <w:rFonts w:ascii="Times New Roman" w:hAnsi="Times New Roman" w:cs="Times New Roman"/>
          <w:sz w:val="24"/>
          <w:szCs w:val="24"/>
        </w:rPr>
        <w:t xml:space="preserve"> колко деца се раждат в дадено общество за определен период и има пряко значение за неговото бъдеще. В последните години в България се наблюдава устойчива тенденция към намаляване на раждаемостта, което поставя редица социални и икономически предизвикателства. Тези промени са свързани с фактори като жизнен стандарт, миграция и личните решения на хората</w:t>
      </w:r>
      <w:r w:rsidR="008A1A79">
        <w:rPr>
          <w:rFonts w:ascii="Times New Roman" w:hAnsi="Times New Roman" w:cs="Times New Roman"/>
          <w:sz w:val="24"/>
          <w:szCs w:val="24"/>
        </w:rPr>
        <w:t>,</w:t>
      </w:r>
      <w:r w:rsidR="0018185D" w:rsidRPr="0018185D">
        <w:rPr>
          <w:rFonts w:ascii="Times New Roman" w:hAnsi="Times New Roman" w:cs="Times New Roman"/>
          <w:sz w:val="24"/>
          <w:szCs w:val="24"/>
        </w:rPr>
        <w:t xml:space="preserve"> относно създаването на семейство. Поради това изследването на раждаемостта е важно за по-доб</w:t>
      </w:r>
      <w:r w:rsidR="0018185D">
        <w:rPr>
          <w:rFonts w:ascii="Times New Roman" w:hAnsi="Times New Roman" w:cs="Times New Roman"/>
          <w:sz w:val="24"/>
          <w:szCs w:val="24"/>
        </w:rPr>
        <w:t>рото разбиране на демографските</w:t>
      </w:r>
      <w:r w:rsidR="0018185D">
        <w:rPr>
          <w:rFonts w:ascii="Times New Roman" w:hAnsi="Times New Roman" w:cs="Times New Roman"/>
          <w:sz w:val="24"/>
          <w:szCs w:val="24"/>
          <w:lang w:val="bg-BG"/>
        </w:rPr>
        <w:t xml:space="preserve"> </w:t>
      </w:r>
      <w:r w:rsidR="0018185D" w:rsidRPr="0018185D">
        <w:rPr>
          <w:rFonts w:ascii="Times New Roman" w:hAnsi="Times New Roman" w:cs="Times New Roman"/>
          <w:sz w:val="24"/>
          <w:szCs w:val="24"/>
        </w:rPr>
        <w:t>п</w:t>
      </w:r>
      <w:r w:rsidR="008A1A79">
        <w:rPr>
          <w:rFonts w:ascii="Times New Roman" w:hAnsi="Times New Roman" w:cs="Times New Roman"/>
          <w:sz w:val="24"/>
          <w:szCs w:val="24"/>
        </w:rPr>
        <w:t xml:space="preserve">роцеси и за вземането на мерки в </w:t>
      </w:r>
      <w:r w:rsidR="008A1A79">
        <w:rPr>
          <w:rFonts w:ascii="Times New Roman" w:hAnsi="Times New Roman" w:cs="Times New Roman"/>
          <w:sz w:val="24"/>
          <w:szCs w:val="24"/>
          <w:lang w:val="bg-BG"/>
        </w:rPr>
        <w:t>развитието на обществото</w:t>
      </w:r>
      <w:r w:rsidR="0018185D" w:rsidRPr="0018185D">
        <w:rPr>
          <w:rFonts w:ascii="Times New Roman" w:hAnsi="Times New Roman" w:cs="Times New Roman"/>
          <w:sz w:val="24"/>
          <w:szCs w:val="24"/>
        </w:rPr>
        <w:t>.</w:t>
      </w:r>
    </w:p>
    <w:p w:rsidR="00363680" w:rsidRDefault="00BB3394" w:rsidP="00FC770E">
      <w:pPr>
        <w:spacing w:line="360" w:lineRule="auto"/>
        <w:ind w:firstLine="709"/>
        <w:jc w:val="both"/>
        <w:rPr>
          <w:rFonts w:ascii="Times New Roman" w:hAnsi="Times New Roman" w:cs="Times New Roman"/>
          <w:sz w:val="24"/>
          <w:szCs w:val="24"/>
        </w:rPr>
      </w:pPr>
      <w:r>
        <w:rPr>
          <w:rFonts w:ascii="Times New Roman" w:hAnsi="Times New Roman" w:cs="Times New Roman"/>
          <w:sz w:val="28"/>
          <w:szCs w:val="28"/>
          <w:lang w:val="bg-BG"/>
        </w:rPr>
        <w:t xml:space="preserve">  </w:t>
      </w:r>
      <w:r w:rsidR="00363680" w:rsidRPr="003767FD">
        <w:rPr>
          <w:rFonts w:ascii="Times New Roman" w:hAnsi="Times New Roman" w:cs="Times New Roman"/>
          <w:sz w:val="24"/>
          <w:szCs w:val="24"/>
        </w:rPr>
        <w:t>През последните десетилетия в Европа</w:t>
      </w:r>
      <w:r w:rsidR="0018185D">
        <w:rPr>
          <w:rFonts w:ascii="Times New Roman" w:hAnsi="Times New Roman" w:cs="Times New Roman"/>
          <w:sz w:val="24"/>
          <w:szCs w:val="24"/>
          <w:lang w:val="bg-BG"/>
        </w:rPr>
        <w:t xml:space="preserve"> също </w:t>
      </w:r>
      <w:r w:rsidR="00363680" w:rsidRPr="003767FD">
        <w:rPr>
          <w:rFonts w:ascii="Times New Roman" w:hAnsi="Times New Roman" w:cs="Times New Roman"/>
          <w:sz w:val="24"/>
          <w:szCs w:val="24"/>
        </w:rPr>
        <w:t>се наблюдават съществени промени в демографското поведение на насел</w:t>
      </w:r>
      <w:r w:rsidR="008A1A79">
        <w:rPr>
          <w:rFonts w:ascii="Times New Roman" w:hAnsi="Times New Roman" w:cs="Times New Roman"/>
          <w:sz w:val="24"/>
          <w:szCs w:val="24"/>
        </w:rPr>
        <w:t xml:space="preserve">ението. Една от ясно изразените </w:t>
      </w:r>
      <w:r w:rsidR="00363680" w:rsidRPr="003767FD">
        <w:rPr>
          <w:rFonts w:ascii="Times New Roman" w:hAnsi="Times New Roman" w:cs="Times New Roman"/>
          <w:sz w:val="24"/>
          <w:szCs w:val="24"/>
        </w:rPr>
        <w:t>тенденции е повишаването на средната възраст на майката при раждане на дете. Тази промяна е свързана с редица социално-икономически фактори</w:t>
      </w:r>
      <w:r w:rsidR="008A1A79">
        <w:rPr>
          <w:rFonts w:ascii="Times New Roman" w:hAnsi="Times New Roman" w:cs="Times New Roman"/>
          <w:sz w:val="24"/>
          <w:szCs w:val="24"/>
          <w:lang w:val="bg-BG"/>
        </w:rPr>
        <w:t xml:space="preserve"> </w:t>
      </w:r>
      <w:r w:rsidR="00363680" w:rsidRPr="003767FD">
        <w:rPr>
          <w:rFonts w:ascii="Times New Roman" w:hAnsi="Times New Roman" w:cs="Times New Roman"/>
          <w:sz w:val="24"/>
          <w:szCs w:val="24"/>
        </w:rPr>
        <w:t>като по-продължително образование, професи</w:t>
      </w:r>
      <w:r w:rsidR="008A1A79">
        <w:rPr>
          <w:rFonts w:ascii="Times New Roman" w:hAnsi="Times New Roman" w:cs="Times New Roman"/>
          <w:sz w:val="24"/>
          <w:szCs w:val="24"/>
        </w:rPr>
        <w:t xml:space="preserve">онална реализация, финансова </w:t>
      </w:r>
      <w:r w:rsidR="00363680" w:rsidRPr="003767FD">
        <w:rPr>
          <w:rFonts w:ascii="Times New Roman" w:hAnsi="Times New Roman" w:cs="Times New Roman"/>
          <w:sz w:val="24"/>
          <w:szCs w:val="24"/>
        </w:rPr>
        <w:t>несигурност и промяна в ценностната система на обществото.</w:t>
      </w:r>
    </w:p>
    <w:p w:rsidR="0018185D" w:rsidRPr="00732225" w:rsidRDefault="00732225" w:rsidP="00732225">
      <w:pPr>
        <w:spacing w:line="360" w:lineRule="auto"/>
        <w:ind w:left="709"/>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1.1 </w:t>
      </w:r>
      <w:r w:rsidR="0018185D" w:rsidRPr="00732225">
        <w:rPr>
          <w:rFonts w:ascii="Times New Roman" w:hAnsi="Times New Roman" w:cs="Times New Roman"/>
          <w:sz w:val="24"/>
          <w:szCs w:val="24"/>
          <w:lang w:val="bg-BG"/>
        </w:rPr>
        <w:t>Цел на изследването</w:t>
      </w:r>
    </w:p>
    <w:p w:rsidR="007C340E" w:rsidRDefault="001C4D0F" w:rsidP="00FC770E">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00363680" w:rsidRPr="003767FD">
        <w:rPr>
          <w:rFonts w:ascii="Times New Roman" w:hAnsi="Times New Roman" w:cs="Times New Roman"/>
          <w:sz w:val="24"/>
          <w:szCs w:val="24"/>
        </w:rPr>
        <w:t>Настоящата дипломна работа има за цел да анализира динамиката на средната възраст на майката при раждане в Бъ</w:t>
      </w:r>
      <w:r w:rsidR="00726C73">
        <w:rPr>
          <w:rFonts w:ascii="Times New Roman" w:hAnsi="Times New Roman" w:cs="Times New Roman"/>
          <w:sz w:val="24"/>
          <w:szCs w:val="24"/>
        </w:rPr>
        <w:t xml:space="preserve">лгария </w:t>
      </w:r>
      <w:r w:rsidR="00726C73">
        <w:rPr>
          <w:rFonts w:ascii="Times New Roman" w:hAnsi="Times New Roman" w:cs="Times New Roman"/>
          <w:sz w:val="24"/>
          <w:szCs w:val="24"/>
          <w:lang w:val="bg-BG"/>
        </w:rPr>
        <w:t>и Европейския съюз</w:t>
      </w:r>
      <w:r w:rsidR="00511922">
        <w:rPr>
          <w:rFonts w:ascii="Times New Roman" w:hAnsi="Times New Roman" w:cs="Times New Roman"/>
          <w:sz w:val="24"/>
          <w:szCs w:val="24"/>
          <w:lang w:val="bg-BG"/>
        </w:rPr>
        <w:t xml:space="preserve"> (ЕС-27)</w:t>
      </w:r>
      <w:r w:rsidR="00726C73">
        <w:rPr>
          <w:rFonts w:ascii="Times New Roman" w:hAnsi="Times New Roman" w:cs="Times New Roman"/>
          <w:sz w:val="24"/>
          <w:szCs w:val="24"/>
          <w:lang w:val="bg-BG"/>
        </w:rPr>
        <w:t xml:space="preserve"> за дадения период (2001-2021г), чрез изграждане на динамични редове</w:t>
      </w:r>
      <w:r w:rsidR="007C340E">
        <w:rPr>
          <w:rFonts w:ascii="Times New Roman" w:hAnsi="Times New Roman" w:cs="Times New Roman"/>
          <w:sz w:val="24"/>
          <w:szCs w:val="24"/>
          <w:lang w:val="bg-BG"/>
        </w:rPr>
        <w:t>, сравнителен анализ и изготвяне на бъдеща прогноза за следващите 2-3 години, въз основа на наблюдаваната динамика на показателя</w:t>
      </w:r>
      <w:r w:rsidR="00D15BF3" w:rsidRPr="003767FD">
        <w:rPr>
          <w:rFonts w:ascii="Times New Roman" w:hAnsi="Times New Roman" w:cs="Times New Roman"/>
          <w:sz w:val="24"/>
          <w:szCs w:val="24"/>
          <w:lang w:val="bg-BG"/>
        </w:rPr>
        <w:t>.</w:t>
      </w:r>
      <w:r w:rsidR="00726C73">
        <w:rPr>
          <w:rFonts w:ascii="Times New Roman" w:hAnsi="Times New Roman" w:cs="Times New Roman"/>
          <w:sz w:val="24"/>
          <w:szCs w:val="24"/>
        </w:rPr>
        <w:t xml:space="preserve"> Чрез този</w:t>
      </w:r>
      <w:r w:rsidR="00363680" w:rsidRPr="003767FD">
        <w:rPr>
          <w:rFonts w:ascii="Times New Roman" w:hAnsi="Times New Roman" w:cs="Times New Roman"/>
          <w:sz w:val="24"/>
          <w:szCs w:val="24"/>
        </w:rPr>
        <w:t xml:space="preserve"> анализ</w:t>
      </w:r>
      <w:r w:rsidR="00817349">
        <w:rPr>
          <w:rFonts w:ascii="Times New Roman" w:hAnsi="Times New Roman" w:cs="Times New Roman"/>
          <w:sz w:val="24"/>
          <w:szCs w:val="24"/>
          <w:lang w:val="bg-BG"/>
        </w:rPr>
        <w:t xml:space="preserve"> </w:t>
      </w:r>
      <w:r w:rsidR="00726C73">
        <w:rPr>
          <w:rFonts w:ascii="Times New Roman" w:hAnsi="Times New Roman" w:cs="Times New Roman"/>
          <w:sz w:val="24"/>
          <w:szCs w:val="24"/>
        </w:rPr>
        <w:t>може да се оцени</w:t>
      </w:r>
      <w:r w:rsidR="00817349">
        <w:rPr>
          <w:rFonts w:ascii="Times New Roman" w:hAnsi="Times New Roman" w:cs="Times New Roman"/>
          <w:sz w:val="24"/>
          <w:szCs w:val="24"/>
          <w:lang w:val="bg-BG"/>
        </w:rPr>
        <w:t xml:space="preserve">, </w:t>
      </w:r>
      <w:r w:rsidR="00363680" w:rsidRPr="003767FD">
        <w:rPr>
          <w:rFonts w:ascii="Times New Roman" w:hAnsi="Times New Roman" w:cs="Times New Roman"/>
          <w:sz w:val="24"/>
          <w:szCs w:val="24"/>
        </w:rPr>
        <w:t>доколко България следва общите европейски тенденции и как се позиционира спрямо други страни</w:t>
      </w:r>
      <w:r w:rsidR="008A1A79">
        <w:rPr>
          <w:rFonts w:ascii="Times New Roman" w:hAnsi="Times New Roman" w:cs="Times New Roman"/>
          <w:sz w:val="24"/>
          <w:szCs w:val="24"/>
          <w:lang w:val="bg-BG"/>
        </w:rPr>
        <w:t xml:space="preserve"> от Европа</w:t>
      </w:r>
      <w:r w:rsidR="00363680" w:rsidRPr="003767FD">
        <w:rPr>
          <w:rFonts w:ascii="Times New Roman" w:hAnsi="Times New Roman" w:cs="Times New Roman"/>
          <w:sz w:val="24"/>
          <w:szCs w:val="24"/>
        </w:rPr>
        <w:t xml:space="preserve">. </w:t>
      </w:r>
    </w:p>
    <w:p w:rsidR="0018185D" w:rsidRPr="00DE1970" w:rsidRDefault="0018185D" w:rsidP="00732225">
      <w:pPr>
        <w:spacing w:line="360" w:lineRule="auto"/>
        <w:ind w:left="709"/>
        <w:jc w:val="both"/>
        <w:rPr>
          <w:rFonts w:ascii="Times New Roman" w:hAnsi="Times New Roman" w:cs="Times New Roman"/>
          <w:sz w:val="24"/>
          <w:szCs w:val="24"/>
        </w:rPr>
      </w:pPr>
      <w:r w:rsidRPr="00DE1970">
        <w:rPr>
          <w:rFonts w:ascii="Times New Roman" w:hAnsi="Times New Roman" w:cs="Times New Roman"/>
          <w:sz w:val="24"/>
          <w:szCs w:val="24"/>
          <w:lang w:val="bg-BG"/>
        </w:rPr>
        <w:t>1.2 Обект на изследването</w:t>
      </w:r>
    </w:p>
    <w:p w:rsidR="00F67CB8" w:rsidRDefault="001C4D0F" w:rsidP="00F67CB8">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00F67CB8" w:rsidRPr="00F67CB8">
        <w:rPr>
          <w:rFonts w:ascii="Times New Roman" w:hAnsi="Times New Roman" w:cs="Times New Roman"/>
          <w:sz w:val="24"/>
          <w:szCs w:val="24"/>
        </w:rPr>
        <w:t>Обект на изследването са жените в репродуктивна възраст, родени и живеещи в България и страните – членки на Европейския съюз, които са родили поне едно дете през разглеждания период 2001–2021 г.</w:t>
      </w:r>
    </w:p>
    <w:p w:rsidR="00DE1970" w:rsidRPr="00DE1970" w:rsidRDefault="00732225" w:rsidP="00732225">
      <w:pPr>
        <w:spacing w:line="360" w:lineRule="auto"/>
        <w:ind w:left="709"/>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 </w:t>
      </w:r>
      <w:r w:rsidR="00F67CB8">
        <w:rPr>
          <w:rFonts w:ascii="Times New Roman" w:hAnsi="Times New Roman" w:cs="Times New Roman"/>
          <w:sz w:val="24"/>
          <w:szCs w:val="24"/>
          <w:lang w:val="bg-BG"/>
        </w:rPr>
        <w:t xml:space="preserve">1.3 </w:t>
      </w:r>
      <w:r w:rsidR="00DE1970" w:rsidRPr="00DE1970">
        <w:rPr>
          <w:rFonts w:ascii="Times New Roman" w:hAnsi="Times New Roman" w:cs="Times New Roman"/>
          <w:sz w:val="24"/>
          <w:szCs w:val="24"/>
          <w:lang w:val="bg-BG"/>
        </w:rPr>
        <w:t>Предмет на изследването</w:t>
      </w:r>
    </w:p>
    <w:p w:rsidR="00DE1970" w:rsidRPr="00DE1970" w:rsidRDefault="001C4D0F" w:rsidP="00FC770E">
      <w:pPr>
        <w:spacing w:line="360" w:lineRule="auto"/>
        <w:ind w:firstLine="709"/>
        <w:jc w:val="both"/>
        <w:rPr>
          <w:rFonts w:ascii="Times New Roman" w:hAnsi="Times New Roman" w:cs="Times New Roman"/>
          <w:sz w:val="24"/>
          <w:szCs w:val="24"/>
          <w:lang w:val="bg-BG"/>
        </w:rPr>
      </w:pPr>
      <w:r w:rsidRPr="00DE1970">
        <w:rPr>
          <w:rFonts w:ascii="Times New Roman" w:hAnsi="Times New Roman" w:cs="Times New Roman"/>
          <w:sz w:val="24"/>
          <w:szCs w:val="24"/>
          <w:lang w:val="bg-BG"/>
        </w:rPr>
        <w:lastRenderedPageBreak/>
        <w:t xml:space="preserve">    </w:t>
      </w:r>
      <w:r w:rsidR="00D15BF3" w:rsidRPr="00DE1970">
        <w:rPr>
          <w:rFonts w:ascii="Times New Roman" w:hAnsi="Times New Roman" w:cs="Times New Roman"/>
          <w:sz w:val="24"/>
          <w:szCs w:val="24"/>
        </w:rPr>
        <w:t>Предмет на изследването е динамиката и изменението на</w:t>
      </w:r>
      <w:r w:rsidR="007C340E">
        <w:rPr>
          <w:rFonts w:ascii="Times New Roman" w:hAnsi="Times New Roman" w:cs="Times New Roman"/>
          <w:sz w:val="24"/>
          <w:szCs w:val="24"/>
          <w:lang w:val="bg-BG"/>
        </w:rPr>
        <w:t xml:space="preserve"> </w:t>
      </w:r>
      <w:proofErr w:type="gramStart"/>
      <w:r w:rsidR="007C340E">
        <w:rPr>
          <w:rFonts w:ascii="Times New Roman" w:hAnsi="Times New Roman" w:cs="Times New Roman"/>
          <w:sz w:val="24"/>
          <w:szCs w:val="24"/>
          <w:lang w:val="bg-BG"/>
        </w:rPr>
        <w:t>показателя</w:t>
      </w:r>
      <w:r w:rsidR="00D45D34">
        <w:rPr>
          <w:rFonts w:ascii="Times New Roman" w:hAnsi="Times New Roman" w:cs="Times New Roman"/>
          <w:sz w:val="24"/>
          <w:szCs w:val="24"/>
          <w:lang w:val="bg-BG"/>
        </w:rPr>
        <w:t xml:space="preserve"> </w:t>
      </w:r>
      <w:r w:rsidR="007C340E">
        <w:rPr>
          <w:rFonts w:ascii="Times New Roman" w:hAnsi="Times New Roman" w:cs="Times New Roman"/>
          <w:sz w:val="24"/>
          <w:szCs w:val="24"/>
          <w:lang w:val="bg-BG"/>
        </w:rPr>
        <w:t>,</w:t>
      </w:r>
      <w:proofErr w:type="gramEnd"/>
      <w:r w:rsidR="007C340E">
        <w:rPr>
          <w:rFonts w:ascii="Times New Roman" w:hAnsi="Times New Roman" w:cs="Times New Roman"/>
          <w:sz w:val="24"/>
          <w:szCs w:val="24"/>
          <w:lang w:val="bg-BG"/>
        </w:rPr>
        <w:t xml:space="preserve">, </w:t>
      </w:r>
      <w:r w:rsidR="00D15BF3" w:rsidRPr="00DE1970">
        <w:rPr>
          <w:rFonts w:ascii="Times New Roman" w:hAnsi="Times New Roman" w:cs="Times New Roman"/>
          <w:sz w:val="24"/>
          <w:szCs w:val="24"/>
        </w:rPr>
        <w:t>средната възраст на майката при ражда</w:t>
      </w:r>
      <w:r w:rsidR="00726C73">
        <w:rPr>
          <w:rFonts w:ascii="Times New Roman" w:hAnsi="Times New Roman" w:cs="Times New Roman"/>
          <w:sz w:val="24"/>
          <w:szCs w:val="24"/>
        </w:rPr>
        <w:t>не</w:t>
      </w:r>
      <w:r w:rsidR="007C340E">
        <w:rPr>
          <w:rFonts w:ascii="Times New Roman" w:hAnsi="Times New Roman" w:cs="Times New Roman"/>
          <w:sz w:val="24"/>
          <w:szCs w:val="24"/>
          <w:lang w:val="bg-BG"/>
        </w:rPr>
        <w:t xml:space="preserve"> “</w:t>
      </w:r>
      <w:r w:rsidR="00726C73">
        <w:rPr>
          <w:rFonts w:ascii="Times New Roman" w:hAnsi="Times New Roman" w:cs="Times New Roman"/>
          <w:sz w:val="24"/>
          <w:szCs w:val="24"/>
        </w:rPr>
        <w:t xml:space="preserve"> в България и </w:t>
      </w:r>
      <w:r w:rsidR="00D15BF3" w:rsidRPr="00DE1970">
        <w:rPr>
          <w:rFonts w:ascii="Times New Roman" w:hAnsi="Times New Roman" w:cs="Times New Roman"/>
          <w:sz w:val="24"/>
          <w:szCs w:val="24"/>
        </w:rPr>
        <w:t>Европейския съюз (ЕС-27)</w:t>
      </w:r>
      <w:r w:rsidR="00726C73">
        <w:rPr>
          <w:rFonts w:ascii="Times New Roman" w:hAnsi="Times New Roman" w:cs="Times New Roman"/>
          <w:sz w:val="24"/>
          <w:szCs w:val="24"/>
          <w:lang w:val="bg-BG"/>
        </w:rPr>
        <w:t xml:space="preserve"> през периода 2001-2021г</w:t>
      </w:r>
      <w:r w:rsidR="00D15BF3" w:rsidRPr="00DE1970">
        <w:rPr>
          <w:rFonts w:ascii="Times New Roman" w:hAnsi="Times New Roman" w:cs="Times New Roman"/>
          <w:sz w:val="24"/>
          <w:szCs w:val="24"/>
          <w:lang w:val="bg-BG"/>
        </w:rPr>
        <w:t>.</w:t>
      </w:r>
      <w:r w:rsidR="007C340E">
        <w:rPr>
          <w:rFonts w:ascii="Times New Roman" w:hAnsi="Times New Roman" w:cs="Times New Roman"/>
          <w:sz w:val="24"/>
          <w:szCs w:val="24"/>
          <w:lang w:val="bg-BG"/>
        </w:rPr>
        <w:t>, както и сравнените тенденции на развитие.</w:t>
      </w:r>
    </w:p>
    <w:p w:rsidR="00F67CB8" w:rsidRPr="00F67CB8" w:rsidRDefault="00F67CB8" w:rsidP="00732225">
      <w:pPr>
        <w:pStyle w:val="ListParagraph"/>
        <w:spacing w:line="360" w:lineRule="auto"/>
        <w:ind w:left="709"/>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1.4 </w:t>
      </w:r>
      <w:r w:rsidR="00D15BF3" w:rsidRPr="00F67CB8">
        <w:rPr>
          <w:rFonts w:ascii="Times New Roman" w:hAnsi="Times New Roman" w:cs="Times New Roman"/>
          <w:sz w:val="24"/>
          <w:szCs w:val="24"/>
          <w:lang w:val="bg-BG"/>
        </w:rPr>
        <w:t>Задачи на изследването</w:t>
      </w:r>
      <w:r w:rsidR="001C4D0F" w:rsidRPr="00F67CB8">
        <w:rPr>
          <w:rFonts w:ascii="Times New Roman" w:hAnsi="Times New Roman" w:cs="Times New Roman"/>
          <w:sz w:val="24"/>
          <w:szCs w:val="24"/>
          <w:lang w:val="bg-BG"/>
        </w:rPr>
        <w:t>:</w:t>
      </w:r>
    </w:p>
    <w:p w:rsidR="00D15BF3" w:rsidRPr="003767FD" w:rsidRDefault="00D15BF3" w:rsidP="00FC770E">
      <w:pPr>
        <w:pStyle w:val="ListParagraph"/>
        <w:numPr>
          <w:ilvl w:val="0"/>
          <w:numId w:val="1"/>
        </w:numPr>
        <w:spacing w:line="360" w:lineRule="auto"/>
        <w:ind w:firstLine="709"/>
        <w:jc w:val="both"/>
        <w:rPr>
          <w:rFonts w:ascii="Times New Roman" w:hAnsi="Times New Roman" w:cs="Times New Roman"/>
          <w:sz w:val="24"/>
          <w:szCs w:val="24"/>
          <w:lang w:val="bg-BG"/>
        </w:rPr>
      </w:pPr>
      <w:r w:rsidRPr="003767FD">
        <w:rPr>
          <w:rFonts w:ascii="Times New Roman" w:hAnsi="Times New Roman" w:cs="Times New Roman"/>
          <w:sz w:val="24"/>
          <w:szCs w:val="24"/>
        </w:rPr>
        <w:t>Да се изясни показателят „</w:t>
      </w:r>
      <w:r w:rsidR="007C340E">
        <w:rPr>
          <w:rFonts w:ascii="Times New Roman" w:hAnsi="Times New Roman" w:cs="Times New Roman"/>
          <w:sz w:val="24"/>
          <w:szCs w:val="24"/>
          <w:lang w:val="bg-BG"/>
        </w:rPr>
        <w:t xml:space="preserve"> </w:t>
      </w:r>
      <w:r w:rsidRPr="003767FD">
        <w:rPr>
          <w:rFonts w:ascii="Times New Roman" w:hAnsi="Times New Roman" w:cs="Times New Roman"/>
          <w:sz w:val="24"/>
          <w:szCs w:val="24"/>
        </w:rPr>
        <w:t xml:space="preserve">средна </w:t>
      </w:r>
      <w:r w:rsidR="007C340E">
        <w:rPr>
          <w:rFonts w:ascii="Times New Roman" w:hAnsi="Times New Roman" w:cs="Times New Roman"/>
          <w:sz w:val="24"/>
          <w:szCs w:val="24"/>
        </w:rPr>
        <w:t>възраст на майката при раждане</w:t>
      </w:r>
      <w:r w:rsidR="007C340E">
        <w:rPr>
          <w:rFonts w:ascii="Times New Roman" w:hAnsi="Times New Roman" w:cs="Times New Roman"/>
          <w:sz w:val="24"/>
          <w:szCs w:val="24"/>
          <w:lang w:val="bg-BG"/>
        </w:rPr>
        <w:t xml:space="preserve"> </w:t>
      </w:r>
      <w:r w:rsidR="007C340E">
        <w:rPr>
          <w:rFonts w:ascii="Times New Roman" w:hAnsi="Times New Roman" w:cs="Times New Roman"/>
          <w:sz w:val="24"/>
          <w:szCs w:val="24"/>
        </w:rPr>
        <w:t>“</w:t>
      </w:r>
      <w:r w:rsidRPr="003767FD">
        <w:rPr>
          <w:rFonts w:ascii="Times New Roman" w:hAnsi="Times New Roman" w:cs="Times New Roman"/>
          <w:sz w:val="24"/>
          <w:szCs w:val="24"/>
        </w:rPr>
        <w:t>и неговото значение.</w:t>
      </w:r>
    </w:p>
    <w:p w:rsidR="00D15BF3" w:rsidRPr="003767FD" w:rsidRDefault="00D15BF3" w:rsidP="00FC770E">
      <w:pPr>
        <w:pStyle w:val="ListParagraph"/>
        <w:numPr>
          <w:ilvl w:val="0"/>
          <w:numId w:val="1"/>
        </w:numPr>
        <w:spacing w:line="360" w:lineRule="auto"/>
        <w:ind w:firstLine="709"/>
        <w:jc w:val="both"/>
        <w:rPr>
          <w:rFonts w:ascii="Times New Roman" w:hAnsi="Times New Roman" w:cs="Times New Roman"/>
          <w:sz w:val="24"/>
          <w:szCs w:val="24"/>
          <w:lang w:val="bg-BG"/>
        </w:rPr>
      </w:pPr>
      <w:r w:rsidRPr="003767FD">
        <w:rPr>
          <w:rFonts w:ascii="Times New Roman" w:hAnsi="Times New Roman" w:cs="Times New Roman"/>
          <w:sz w:val="24"/>
          <w:szCs w:val="24"/>
        </w:rPr>
        <w:t>Да се изгради динамичен ред за България за периода 2001–2021 г.</w:t>
      </w:r>
    </w:p>
    <w:p w:rsidR="00D15BF3" w:rsidRPr="003767FD" w:rsidRDefault="00D15BF3" w:rsidP="00FC770E">
      <w:pPr>
        <w:pStyle w:val="ListParagraph"/>
        <w:numPr>
          <w:ilvl w:val="0"/>
          <w:numId w:val="1"/>
        </w:numPr>
        <w:spacing w:line="360" w:lineRule="auto"/>
        <w:ind w:firstLine="709"/>
        <w:jc w:val="both"/>
        <w:rPr>
          <w:rFonts w:ascii="Times New Roman" w:hAnsi="Times New Roman" w:cs="Times New Roman"/>
          <w:sz w:val="24"/>
          <w:szCs w:val="24"/>
          <w:lang w:val="bg-BG"/>
        </w:rPr>
      </w:pPr>
      <w:r w:rsidRPr="003767FD">
        <w:rPr>
          <w:rFonts w:ascii="Times New Roman" w:hAnsi="Times New Roman" w:cs="Times New Roman"/>
          <w:sz w:val="24"/>
          <w:szCs w:val="24"/>
        </w:rPr>
        <w:t>Да се изгради динамичен ред за ЕС-27 за същия период</w:t>
      </w:r>
      <w:r w:rsidR="00CF3BE6">
        <w:rPr>
          <w:rFonts w:ascii="Times New Roman" w:hAnsi="Times New Roman" w:cs="Times New Roman"/>
          <w:sz w:val="24"/>
          <w:szCs w:val="24"/>
          <w:lang w:val="bg-BG"/>
        </w:rPr>
        <w:t>.</w:t>
      </w:r>
    </w:p>
    <w:p w:rsidR="00CF3BE6" w:rsidRPr="00CF3BE6" w:rsidRDefault="007C340E" w:rsidP="00882335">
      <w:pPr>
        <w:pStyle w:val="ListParagraph"/>
        <w:numPr>
          <w:ilvl w:val="0"/>
          <w:numId w:val="1"/>
        </w:numPr>
        <w:spacing w:line="360" w:lineRule="auto"/>
        <w:ind w:firstLine="709"/>
        <w:jc w:val="both"/>
        <w:rPr>
          <w:rFonts w:ascii="Times New Roman" w:hAnsi="Times New Roman" w:cs="Times New Roman"/>
          <w:sz w:val="24"/>
          <w:szCs w:val="24"/>
          <w:lang w:val="bg-BG"/>
        </w:rPr>
      </w:pPr>
      <w:r w:rsidRPr="00CF3BE6">
        <w:rPr>
          <w:rFonts w:ascii="Times New Roman" w:hAnsi="Times New Roman" w:cs="Times New Roman"/>
          <w:sz w:val="24"/>
          <w:szCs w:val="24"/>
        </w:rPr>
        <w:t>Да се извърши</w:t>
      </w:r>
      <w:r w:rsidRPr="00CF3BE6">
        <w:rPr>
          <w:rFonts w:ascii="Times New Roman" w:hAnsi="Times New Roman" w:cs="Times New Roman"/>
          <w:sz w:val="24"/>
          <w:szCs w:val="24"/>
          <w:lang w:val="bg-BG"/>
        </w:rPr>
        <w:t xml:space="preserve"> </w:t>
      </w:r>
      <w:r w:rsidR="00D15BF3" w:rsidRPr="00CF3BE6">
        <w:rPr>
          <w:rFonts w:ascii="Times New Roman" w:hAnsi="Times New Roman" w:cs="Times New Roman"/>
          <w:sz w:val="24"/>
          <w:szCs w:val="24"/>
        </w:rPr>
        <w:t>сравнителен анализ</w:t>
      </w:r>
      <w:r w:rsidRPr="00CF3BE6">
        <w:rPr>
          <w:rFonts w:ascii="Times New Roman" w:hAnsi="Times New Roman" w:cs="Times New Roman"/>
          <w:sz w:val="24"/>
          <w:szCs w:val="24"/>
          <w:lang w:val="bg-BG"/>
        </w:rPr>
        <w:t xml:space="preserve"> на показателя в България и ЕС-27,</w:t>
      </w:r>
      <w:r w:rsidR="00CF3BE6" w:rsidRPr="00CF3BE6">
        <w:rPr>
          <w:rFonts w:ascii="Times New Roman" w:hAnsi="Times New Roman" w:cs="Times New Roman"/>
          <w:sz w:val="24"/>
          <w:szCs w:val="24"/>
          <w:lang w:val="bg-BG"/>
        </w:rPr>
        <w:t xml:space="preserve"> като се открояват тенденциите</w:t>
      </w:r>
      <w:r w:rsidR="00CF3BE6">
        <w:rPr>
          <w:rFonts w:ascii="Times New Roman" w:hAnsi="Times New Roman" w:cs="Times New Roman"/>
          <w:sz w:val="24"/>
          <w:szCs w:val="24"/>
          <w:lang w:val="bg-BG"/>
        </w:rPr>
        <w:t>.</w:t>
      </w:r>
    </w:p>
    <w:p w:rsidR="00DA1969" w:rsidRPr="00CF3BE6" w:rsidRDefault="00D15BF3" w:rsidP="00882335">
      <w:pPr>
        <w:pStyle w:val="ListParagraph"/>
        <w:numPr>
          <w:ilvl w:val="0"/>
          <w:numId w:val="1"/>
        </w:numPr>
        <w:spacing w:line="360" w:lineRule="auto"/>
        <w:ind w:firstLine="709"/>
        <w:jc w:val="both"/>
        <w:rPr>
          <w:rFonts w:ascii="Times New Roman" w:hAnsi="Times New Roman" w:cs="Times New Roman"/>
          <w:sz w:val="24"/>
          <w:szCs w:val="24"/>
          <w:lang w:val="bg-BG"/>
        </w:rPr>
      </w:pPr>
      <w:r w:rsidRPr="00CF3BE6">
        <w:rPr>
          <w:rFonts w:ascii="Times New Roman" w:hAnsi="Times New Roman" w:cs="Times New Roman"/>
          <w:sz w:val="24"/>
          <w:szCs w:val="24"/>
        </w:rPr>
        <w:t>Да се изготви</w:t>
      </w:r>
      <w:r w:rsidR="007C340E" w:rsidRPr="00CF3BE6">
        <w:rPr>
          <w:rFonts w:ascii="Times New Roman" w:hAnsi="Times New Roman" w:cs="Times New Roman"/>
          <w:sz w:val="24"/>
          <w:szCs w:val="24"/>
          <w:lang w:val="bg-BG"/>
        </w:rPr>
        <w:t xml:space="preserve"> краткосрочна</w:t>
      </w:r>
      <w:r w:rsidRPr="00CF3BE6">
        <w:rPr>
          <w:rFonts w:ascii="Times New Roman" w:hAnsi="Times New Roman" w:cs="Times New Roman"/>
          <w:sz w:val="24"/>
          <w:szCs w:val="24"/>
        </w:rPr>
        <w:t xml:space="preserve"> прогноза за 2–3 години напред за показателя за България.</w:t>
      </w:r>
    </w:p>
    <w:p w:rsidR="00732225" w:rsidRPr="00732225" w:rsidRDefault="007C340E" w:rsidP="00732225">
      <w:pPr>
        <w:pStyle w:val="ListParagraph"/>
        <w:numPr>
          <w:ilvl w:val="0"/>
          <w:numId w:val="1"/>
        </w:num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rPr>
        <w:t>Да се формулират основните изводи от проведения анализ</w:t>
      </w:r>
      <w:r w:rsidR="00D15BF3" w:rsidRPr="003767FD">
        <w:rPr>
          <w:rFonts w:ascii="Times New Roman" w:hAnsi="Times New Roman" w:cs="Times New Roman"/>
          <w:sz w:val="24"/>
          <w:szCs w:val="24"/>
        </w:rPr>
        <w:t>.</w:t>
      </w:r>
    </w:p>
    <w:p w:rsidR="00F67CB8" w:rsidRPr="00732225" w:rsidRDefault="00F67CB8" w:rsidP="00732225">
      <w:pPr>
        <w:spacing w:line="360" w:lineRule="auto"/>
        <w:ind w:left="720"/>
        <w:jc w:val="both"/>
        <w:rPr>
          <w:rFonts w:ascii="Times New Roman" w:hAnsi="Times New Roman" w:cs="Times New Roman"/>
          <w:sz w:val="24"/>
          <w:szCs w:val="24"/>
          <w:lang w:val="bg-BG"/>
        </w:rPr>
      </w:pPr>
      <w:r w:rsidRPr="00732225">
        <w:rPr>
          <w:rFonts w:ascii="Times New Roman" w:hAnsi="Times New Roman" w:cs="Times New Roman"/>
          <w:sz w:val="24"/>
          <w:szCs w:val="24"/>
          <w:lang w:val="bg-BG"/>
        </w:rPr>
        <w:t xml:space="preserve"> 1.5</w:t>
      </w:r>
      <w:r w:rsidR="00732225" w:rsidRPr="00732225">
        <w:rPr>
          <w:rFonts w:ascii="Times New Roman" w:hAnsi="Times New Roman" w:cs="Times New Roman"/>
          <w:sz w:val="24"/>
          <w:szCs w:val="24"/>
          <w:lang w:val="bg-BG"/>
        </w:rPr>
        <w:t xml:space="preserve"> </w:t>
      </w:r>
      <w:r w:rsidRPr="00732225">
        <w:rPr>
          <w:rFonts w:ascii="Times New Roman" w:hAnsi="Times New Roman" w:cs="Times New Roman"/>
          <w:sz w:val="24"/>
          <w:szCs w:val="24"/>
          <w:lang w:val="bg-BG"/>
        </w:rPr>
        <w:t>Хипотези</w:t>
      </w:r>
    </w:p>
    <w:p w:rsidR="00F67CB8" w:rsidRPr="00F67CB8" w:rsidRDefault="00F67CB8" w:rsidP="00F67CB8">
      <w:pPr>
        <w:pStyle w:val="ListParagraph"/>
        <w:spacing w:line="360" w:lineRule="auto"/>
        <w:jc w:val="both"/>
        <w:rPr>
          <w:rFonts w:ascii="Times New Roman" w:hAnsi="Times New Roman" w:cs="Times New Roman"/>
          <w:sz w:val="24"/>
          <w:szCs w:val="24"/>
          <w:lang w:val="bg-BG"/>
        </w:rPr>
      </w:pPr>
      <w:r w:rsidRPr="00F67CB8">
        <w:rPr>
          <w:rFonts w:ascii="Times New Roman" w:eastAsia="Times New Roman" w:hAnsi="Times New Roman" w:cs="Times New Roman"/>
          <w:sz w:val="24"/>
          <w:szCs w:val="24"/>
          <w:lang w:val="bg-BG"/>
        </w:rPr>
        <w:t>Формулират се следните хипотези за изследването:</w:t>
      </w:r>
    </w:p>
    <w:p w:rsidR="00F67CB8" w:rsidRPr="005F62BA" w:rsidRDefault="00F67CB8" w:rsidP="00F67CB8">
      <w:pPr>
        <w:spacing w:after="100" w:afterAutospacing="1" w:line="360" w:lineRule="auto"/>
        <w:ind w:firstLine="709"/>
        <w:jc w:val="both"/>
        <w:rPr>
          <w:rFonts w:ascii="Times New Roman" w:eastAsia="Times New Roman" w:hAnsi="Times New Roman" w:cs="Times New Roman"/>
          <w:sz w:val="24"/>
          <w:szCs w:val="24"/>
        </w:rPr>
      </w:pPr>
      <w:r w:rsidRPr="005F62BA">
        <w:rPr>
          <w:rFonts w:ascii="Times New Roman" w:eastAsia="Times New Roman" w:hAnsi="Times New Roman" w:cs="Times New Roman"/>
          <w:b/>
          <w:bCs/>
          <w:sz w:val="24"/>
          <w:szCs w:val="24"/>
        </w:rPr>
        <w:t>H1:</w:t>
      </w:r>
      <w:r w:rsidRPr="005F62BA">
        <w:rPr>
          <w:rFonts w:ascii="Times New Roman" w:eastAsia="Times New Roman" w:hAnsi="Times New Roman" w:cs="Times New Roman"/>
          <w:sz w:val="24"/>
          <w:szCs w:val="24"/>
        </w:rPr>
        <w:t xml:space="preserve"> Средната възраст на майката при раждане се уве</w:t>
      </w:r>
      <w:r w:rsidR="00732225">
        <w:rPr>
          <w:rFonts w:ascii="Times New Roman" w:eastAsia="Times New Roman" w:hAnsi="Times New Roman" w:cs="Times New Roman"/>
          <w:sz w:val="24"/>
          <w:szCs w:val="24"/>
        </w:rPr>
        <w:t xml:space="preserve">личава в периода 2001–2021 г. в </w:t>
      </w:r>
      <w:r w:rsidRPr="005F62BA">
        <w:rPr>
          <w:rFonts w:ascii="Times New Roman" w:eastAsia="Times New Roman" w:hAnsi="Times New Roman" w:cs="Times New Roman"/>
          <w:sz w:val="24"/>
          <w:szCs w:val="24"/>
        </w:rPr>
        <w:t>България.</w:t>
      </w:r>
    </w:p>
    <w:p w:rsidR="00F67CB8" w:rsidRPr="005F62BA" w:rsidRDefault="00F67CB8" w:rsidP="00F67CB8">
      <w:pPr>
        <w:spacing w:after="100" w:afterAutospacing="1" w:line="360" w:lineRule="auto"/>
        <w:ind w:firstLine="709"/>
        <w:jc w:val="both"/>
        <w:rPr>
          <w:rFonts w:ascii="Times New Roman" w:eastAsia="Times New Roman" w:hAnsi="Times New Roman" w:cs="Times New Roman"/>
          <w:sz w:val="24"/>
          <w:szCs w:val="24"/>
        </w:rPr>
      </w:pPr>
      <w:r w:rsidRPr="005F62BA">
        <w:rPr>
          <w:rFonts w:ascii="Times New Roman" w:eastAsia="Times New Roman" w:hAnsi="Times New Roman" w:cs="Times New Roman"/>
          <w:b/>
          <w:bCs/>
          <w:sz w:val="24"/>
          <w:szCs w:val="24"/>
        </w:rPr>
        <w:t>H2:</w:t>
      </w:r>
      <w:r w:rsidRPr="005F62BA">
        <w:rPr>
          <w:rFonts w:ascii="Times New Roman" w:eastAsia="Times New Roman" w:hAnsi="Times New Roman" w:cs="Times New Roman"/>
          <w:sz w:val="24"/>
          <w:szCs w:val="24"/>
        </w:rPr>
        <w:t xml:space="preserve"> Средната възраст на майката при раждане се увеличава в периода 2001–2021 г. в Европейски съюз</w:t>
      </w:r>
      <w:r>
        <w:rPr>
          <w:rFonts w:ascii="Times New Roman" w:eastAsia="Times New Roman" w:hAnsi="Times New Roman" w:cs="Times New Roman"/>
          <w:sz w:val="24"/>
          <w:szCs w:val="24"/>
          <w:lang w:val="bg-BG"/>
        </w:rPr>
        <w:t xml:space="preserve"> (ЕС-27)</w:t>
      </w:r>
      <w:r w:rsidRPr="005F62BA">
        <w:rPr>
          <w:rFonts w:ascii="Times New Roman" w:eastAsia="Times New Roman" w:hAnsi="Times New Roman" w:cs="Times New Roman"/>
          <w:sz w:val="24"/>
          <w:szCs w:val="24"/>
        </w:rPr>
        <w:t>.</w:t>
      </w:r>
    </w:p>
    <w:p w:rsidR="00817349" w:rsidRPr="00CE0E1F" w:rsidRDefault="00F67CB8" w:rsidP="00732225">
      <w:pPr>
        <w:spacing w:after="100" w:afterAutospacing="1" w:line="360" w:lineRule="auto"/>
        <w:ind w:firstLine="709"/>
        <w:jc w:val="both"/>
        <w:rPr>
          <w:rFonts w:ascii="Times New Roman" w:eastAsia="Times New Roman" w:hAnsi="Times New Roman" w:cs="Times New Roman"/>
          <w:color w:val="000000" w:themeColor="text1"/>
          <w:sz w:val="24"/>
          <w:szCs w:val="24"/>
        </w:rPr>
      </w:pPr>
      <w:r w:rsidRPr="00CE0E1F">
        <w:rPr>
          <w:rFonts w:ascii="Times New Roman" w:eastAsia="Times New Roman" w:hAnsi="Times New Roman" w:cs="Times New Roman"/>
          <w:b/>
          <w:bCs/>
          <w:color w:val="000000" w:themeColor="text1"/>
          <w:sz w:val="24"/>
          <w:szCs w:val="24"/>
        </w:rPr>
        <w:t>H3:</w:t>
      </w:r>
      <w:r w:rsidRPr="00CE0E1F">
        <w:rPr>
          <w:rFonts w:ascii="Times New Roman" w:eastAsia="Times New Roman" w:hAnsi="Times New Roman" w:cs="Times New Roman"/>
          <w:color w:val="000000" w:themeColor="text1"/>
          <w:sz w:val="24"/>
          <w:szCs w:val="24"/>
        </w:rPr>
        <w:t xml:space="preserve"> Средната възраст на майката при раждане в България е по-ниска от средната стойност за Европейския съюз</w:t>
      </w:r>
      <w:r w:rsidRPr="00CE0E1F">
        <w:rPr>
          <w:rFonts w:ascii="Times New Roman" w:eastAsia="Times New Roman" w:hAnsi="Times New Roman" w:cs="Times New Roman"/>
          <w:color w:val="000000" w:themeColor="text1"/>
          <w:sz w:val="24"/>
          <w:szCs w:val="24"/>
          <w:lang w:val="bg-BG"/>
        </w:rPr>
        <w:t xml:space="preserve"> (ЕС-27)</w:t>
      </w:r>
      <w:r w:rsidRPr="00CE0E1F">
        <w:rPr>
          <w:rFonts w:ascii="Times New Roman" w:eastAsia="Times New Roman" w:hAnsi="Times New Roman" w:cs="Times New Roman"/>
          <w:color w:val="000000" w:themeColor="text1"/>
          <w:sz w:val="24"/>
          <w:szCs w:val="24"/>
        </w:rPr>
        <w:t xml:space="preserve"> през целия период 2001–2021 </w:t>
      </w:r>
      <w:proofErr w:type="gramStart"/>
      <w:r w:rsidRPr="00CE0E1F">
        <w:rPr>
          <w:rFonts w:ascii="Times New Roman" w:eastAsia="Times New Roman" w:hAnsi="Times New Roman" w:cs="Times New Roman"/>
          <w:color w:val="000000" w:themeColor="text1"/>
          <w:sz w:val="24"/>
          <w:szCs w:val="24"/>
        </w:rPr>
        <w:t>г..</w:t>
      </w:r>
      <w:proofErr w:type="gramEnd"/>
    </w:p>
    <w:p w:rsidR="00DE1970" w:rsidRPr="00732225" w:rsidRDefault="00CF3BE6" w:rsidP="00732225">
      <w:pPr>
        <w:spacing w:line="360" w:lineRule="auto"/>
        <w:ind w:left="709"/>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 </w:t>
      </w:r>
      <w:r w:rsidR="00732225">
        <w:rPr>
          <w:rFonts w:ascii="Times New Roman" w:hAnsi="Times New Roman" w:cs="Times New Roman"/>
          <w:sz w:val="24"/>
          <w:szCs w:val="24"/>
          <w:lang w:val="bg-BG"/>
        </w:rPr>
        <w:t>1.6</w:t>
      </w:r>
      <w:r w:rsidR="00732225" w:rsidRPr="00732225">
        <w:rPr>
          <w:rFonts w:ascii="Times New Roman" w:hAnsi="Times New Roman" w:cs="Times New Roman"/>
          <w:sz w:val="24"/>
          <w:szCs w:val="24"/>
          <w:lang w:val="bg-BG"/>
        </w:rPr>
        <w:t xml:space="preserve"> </w:t>
      </w:r>
      <w:r w:rsidR="00DE1970" w:rsidRPr="00732225">
        <w:rPr>
          <w:rFonts w:ascii="Times New Roman" w:hAnsi="Times New Roman" w:cs="Times New Roman"/>
          <w:sz w:val="24"/>
          <w:szCs w:val="24"/>
          <w:lang w:val="bg-BG"/>
        </w:rPr>
        <w:t>Източници на данни</w:t>
      </w:r>
    </w:p>
    <w:p w:rsidR="00DE1970" w:rsidRDefault="00DE1970" w:rsidP="00FC770E">
      <w:pPr>
        <w:pStyle w:val="ListParagraph"/>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За настоящата дипломна работа са използвани данни от </w:t>
      </w:r>
      <w:r w:rsidR="00D4285B">
        <w:rPr>
          <w:rFonts w:ascii="Times New Roman" w:hAnsi="Times New Roman" w:cs="Times New Roman"/>
          <w:sz w:val="24"/>
          <w:szCs w:val="24"/>
        </w:rPr>
        <w:t>Eu</w:t>
      </w:r>
      <w:r w:rsidR="00E8312E">
        <w:rPr>
          <w:rFonts w:ascii="Times New Roman" w:hAnsi="Times New Roman" w:cs="Times New Roman"/>
          <w:sz w:val="24"/>
          <w:szCs w:val="24"/>
        </w:rPr>
        <w:t>ro</w:t>
      </w:r>
      <w:r>
        <w:rPr>
          <w:rFonts w:ascii="Times New Roman" w:hAnsi="Times New Roman" w:cs="Times New Roman"/>
          <w:sz w:val="24"/>
          <w:szCs w:val="24"/>
        </w:rPr>
        <w:t xml:space="preserve">stat </w:t>
      </w:r>
      <w:r w:rsidR="008A1A79">
        <w:rPr>
          <w:rFonts w:ascii="Times New Roman" w:hAnsi="Times New Roman" w:cs="Times New Roman"/>
          <w:sz w:val="24"/>
          <w:szCs w:val="24"/>
          <w:lang w:val="bg-BG"/>
        </w:rPr>
        <w:t>от раздел</w:t>
      </w:r>
      <w:r>
        <w:rPr>
          <w:rFonts w:ascii="Times New Roman" w:hAnsi="Times New Roman" w:cs="Times New Roman"/>
          <w:sz w:val="24"/>
          <w:szCs w:val="24"/>
          <w:lang w:val="bg-BG"/>
        </w:rPr>
        <w:t xml:space="preserve"> ,</w:t>
      </w:r>
      <w:r>
        <w:rPr>
          <w:rFonts w:ascii="Times New Roman" w:hAnsi="Times New Roman" w:cs="Times New Roman"/>
          <w:sz w:val="24"/>
          <w:szCs w:val="24"/>
        </w:rPr>
        <w:t>,</w:t>
      </w:r>
      <w:r>
        <w:rPr>
          <w:rFonts w:ascii="Times New Roman" w:hAnsi="Times New Roman" w:cs="Times New Roman"/>
          <w:sz w:val="24"/>
          <w:szCs w:val="24"/>
          <w:lang w:val="bg-BG"/>
        </w:rPr>
        <w:t xml:space="preserve">Население и социални условия“, подраздел ,,Плодовитост“ </w:t>
      </w:r>
      <w:r w:rsidR="00817349">
        <w:rPr>
          <w:rFonts w:ascii="Times New Roman" w:hAnsi="Times New Roman" w:cs="Times New Roman"/>
          <w:sz w:val="24"/>
          <w:szCs w:val="24"/>
          <w:lang w:val="bg-BG"/>
        </w:rPr>
        <w:t>и показател ,, средна възраст на майката при раждане“ за България и ЕС</w:t>
      </w:r>
      <w:r w:rsidR="00511922">
        <w:rPr>
          <w:rFonts w:ascii="Times New Roman" w:hAnsi="Times New Roman" w:cs="Times New Roman"/>
          <w:sz w:val="24"/>
          <w:szCs w:val="24"/>
          <w:lang w:val="bg-BG"/>
        </w:rPr>
        <w:t>-27</w:t>
      </w:r>
      <w:r w:rsidR="00817349">
        <w:rPr>
          <w:rFonts w:ascii="Times New Roman" w:hAnsi="Times New Roman" w:cs="Times New Roman"/>
          <w:sz w:val="24"/>
          <w:szCs w:val="24"/>
          <w:lang w:val="bg-BG"/>
        </w:rPr>
        <w:t xml:space="preserve"> през периода 2001-2021г.</w:t>
      </w:r>
    </w:p>
    <w:p w:rsidR="00CF3BE6" w:rsidRDefault="00CF3BE6" w:rsidP="00FC770E">
      <w:pPr>
        <w:pStyle w:val="ListParagraph"/>
        <w:spacing w:line="360" w:lineRule="auto"/>
        <w:ind w:firstLine="709"/>
        <w:jc w:val="both"/>
        <w:rPr>
          <w:rFonts w:ascii="Times New Roman" w:hAnsi="Times New Roman" w:cs="Times New Roman"/>
          <w:sz w:val="24"/>
          <w:szCs w:val="24"/>
          <w:lang w:val="bg-BG"/>
        </w:rPr>
      </w:pPr>
    </w:p>
    <w:p w:rsidR="00CF3BE6" w:rsidRPr="00CF3BE6" w:rsidRDefault="00CF3BE6" w:rsidP="00CF3BE6">
      <w:pPr>
        <w:spacing w:line="360" w:lineRule="auto"/>
        <w:jc w:val="both"/>
        <w:rPr>
          <w:rFonts w:ascii="Times New Roman" w:hAnsi="Times New Roman" w:cs="Times New Roman"/>
          <w:sz w:val="24"/>
          <w:szCs w:val="24"/>
          <w:lang w:val="bg-BG"/>
        </w:rPr>
      </w:pPr>
      <w:r>
        <w:rPr>
          <w:rFonts w:ascii="Times New Roman" w:hAnsi="Times New Roman" w:cs="Times New Roman"/>
          <w:sz w:val="24"/>
          <w:szCs w:val="24"/>
          <w:lang w:val="bg-BG"/>
        </w:rPr>
        <w:lastRenderedPageBreak/>
        <w:t xml:space="preserve">              </w:t>
      </w:r>
      <w:r w:rsidRPr="00CF3BE6">
        <w:rPr>
          <w:rFonts w:ascii="Times New Roman" w:hAnsi="Times New Roman" w:cs="Times New Roman"/>
          <w:sz w:val="24"/>
          <w:szCs w:val="24"/>
          <w:lang w:val="bg-BG"/>
        </w:rPr>
        <w:t>1.7 Използван софтуер</w:t>
      </w:r>
    </w:p>
    <w:p w:rsidR="00CF3BE6" w:rsidRPr="00C338CD" w:rsidRDefault="00CF3BE6" w:rsidP="00CF3BE6">
      <w:pPr>
        <w:spacing w:after="100" w:afterAutospacing="1" w:line="360" w:lineRule="auto"/>
        <w:ind w:firstLine="709"/>
        <w:jc w:val="both"/>
        <w:rPr>
          <w:rFonts w:ascii="Times New Roman" w:eastAsia="Times New Roman" w:hAnsi="Times New Roman" w:cs="Times New Roman"/>
          <w:sz w:val="24"/>
          <w:szCs w:val="24"/>
          <w:lang w:val="bg-BG"/>
        </w:rPr>
      </w:pPr>
      <w:r>
        <w:rPr>
          <w:rFonts w:ascii="Times New Roman" w:eastAsia="Times New Roman" w:hAnsi="Times New Roman" w:cs="Times New Roman"/>
          <w:sz w:val="24"/>
          <w:szCs w:val="24"/>
          <w:lang w:val="bg-BG"/>
        </w:rPr>
        <w:t xml:space="preserve">      </w:t>
      </w:r>
      <w:r w:rsidRPr="003767FD">
        <w:rPr>
          <w:rFonts w:ascii="Times New Roman" w:eastAsia="Times New Roman" w:hAnsi="Times New Roman" w:cs="Times New Roman"/>
          <w:sz w:val="24"/>
          <w:szCs w:val="24"/>
        </w:rPr>
        <w:t>За обработката, анализа и представянето на данните в настоящата дипломна работа са използвани MS Excel и IBM SPSS Statistics. Чрез MS Excel са организирани първичните данни, изчислени са показателите на динамиката</w:t>
      </w:r>
      <w:r>
        <w:rPr>
          <w:rFonts w:ascii="Times New Roman" w:eastAsia="Times New Roman" w:hAnsi="Times New Roman" w:cs="Times New Roman"/>
          <w:sz w:val="24"/>
          <w:szCs w:val="24"/>
        </w:rPr>
        <w:t>.</w:t>
      </w:r>
      <w:r w:rsidRPr="003767FD">
        <w:rPr>
          <w:rFonts w:ascii="Times New Roman" w:eastAsia="Times New Roman" w:hAnsi="Times New Roman" w:cs="Times New Roman"/>
          <w:sz w:val="24"/>
          <w:szCs w:val="24"/>
        </w:rPr>
        <w:t>IBM SPSS Statistics е използван за моделиране на тенденцията, сравнение на различни аналитични модели и изготвяне на краткосрочната прогноза.</w:t>
      </w:r>
      <w:r>
        <w:rPr>
          <w:rFonts w:ascii="Times New Roman" w:eastAsia="Times New Roman" w:hAnsi="Times New Roman" w:cs="Times New Roman"/>
          <w:sz w:val="24"/>
          <w:szCs w:val="24"/>
          <w:lang w:val="bg-BG"/>
        </w:rPr>
        <w:t xml:space="preserve"> По-обемните таблици са приложени в </w:t>
      </w:r>
      <w:r w:rsidRPr="00732225">
        <w:rPr>
          <w:rFonts w:ascii="Times New Roman" w:eastAsia="Times New Roman" w:hAnsi="Times New Roman" w:cs="Times New Roman"/>
          <w:i/>
          <w:sz w:val="24"/>
          <w:szCs w:val="24"/>
          <w:lang w:val="bg-BG"/>
        </w:rPr>
        <w:t>Приложението.</w:t>
      </w:r>
    </w:p>
    <w:p w:rsidR="003767FD" w:rsidRPr="00B80333" w:rsidRDefault="00817349" w:rsidP="00CF3BE6">
      <w:pPr>
        <w:spacing w:after="100" w:afterAutospacing="1" w:line="240" w:lineRule="auto"/>
        <w:ind w:firstLine="709"/>
        <w:outlineLvl w:val="1"/>
        <w:rPr>
          <w:rFonts w:ascii="Times New Roman" w:eastAsia="Times New Roman" w:hAnsi="Times New Roman" w:cs="Times New Roman"/>
          <w:b/>
          <w:bCs/>
          <w:sz w:val="32"/>
          <w:szCs w:val="32"/>
          <w:lang w:val="bg-BG"/>
        </w:rPr>
      </w:pPr>
      <w:r w:rsidRPr="00B80333">
        <w:rPr>
          <w:rFonts w:ascii="Times New Roman" w:eastAsia="Times New Roman" w:hAnsi="Times New Roman" w:cs="Times New Roman"/>
          <w:b/>
          <w:bCs/>
          <w:sz w:val="32"/>
          <w:szCs w:val="32"/>
          <w:lang w:val="bg-BG"/>
        </w:rPr>
        <w:t>2.</w:t>
      </w:r>
      <w:r w:rsidR="003767FD" w:rsidRPr="00B80333">
        <w:rPr>
          <w:rFonts w:ascii="Times New Roman" w:eastAsia="Times New Roman" w:hAnsi="Times New Roman" w:cs="Times New Roman"/>
          <w:b/>
          <w:bCs/>
          <w:sz w:val="32"/>
          <w:szCs w:val="32"/>
          <w:lang w:val="bg-BG"/>
        </w:rPr>
        <w:t xml:space="preserve">Глава 1  - </w:t>
      </w:r>
      <w:r w:rsidR="00E224BF" w:rsidRPr="00B80333">
        <w:rPr>
          <w:rFonts w:ascii="Times New Roman" w:eastAsia="Times New Roman" w:hAnsi="Times New Roman" w:cs="Times New Roman"/>
          <w:b/>
          <w:bCs/>
          <w:sz w:val="32"/>
          <w:szCs w:val="32"/>
          <w:lang w:val="bg-BG"/>
        </w:rPr>
        <w:t>ТЕОРЕТИЧНО-</w:t>
      </w:r>
      <w:r w:rsidR="003767FD" w:rsidRPr="00B80333">
        <w:rPr>
          <w:rFonts w:ascii="Times New Roman" w:eastAsia="Times New Roman" w:hAnsi="Times New Roman" w:cs="Times New Roman"/>
          <w:b/>
          <w:bCs/>
          <w:sz w:val="32"/>
          <w:szCs w:val="32"/>
        </w:rPr>
        <w:t>МЕТО</w:t>
      </w:r>
      <w:r w:rsidR="00A43611" w:rsidRPr="00B80333">
        <w:rPr>
          <w:rFonts w:ascii="Times New Roman" w:eastAsia="Times New Roman" w:hAnsi="Times New Roman" w:cs="Times New Roman"/>
          <w:b/>
          <w:bCs/>
          <w:sz w:val="32"/>
          <w:szCs w:val="32"/>
        </w:rPr>
        <w:t xml:space="preserve">ДОЛОГИЧНА </w:t>
      </w:r>
      <w:r w:rsidR="00A43611" w:rsidRPr="00B80333">
        <w:rPr>
          <w:rFonts w:ascii="Times New Roman" w:eastAsia="Times New Roman" w:hAnsi="Times New Roman" w:cs="Times New Roman"/>
          <w:b/>
          <w:bCs/>
          <w:sz w:val="32"/>
          <w:szCs w:val="32"/>
          <w:lang w:val="bg-BG"/>
        </w:rPr>
        <w:t>ЧАСТ</w:t>
      </w:r>
    </w:p>
    <w:p w:rsidR="003767FD" w:rsidRDefault="00817349" w:rsidP="00FC770E">
      <w:pPr>
        <w:spacing w:after="100" w:afterAutospacing="1" w:line="240" w:lineRule="auto"/>
        <w:ind w:firstLine="709"/>
        <w:outlineLvl w:val="2"/>
        <w:rPr>
          <w:rFonts w:ascii="Times New Roman" w:eastAsia="Times New Roman" w:hAnsi="Times New Roman" w:cs="Times New Roman"/>
          <w:b/>
          <w:bCs/>
          <w:sz w:val="27"/>
          <w:szCs w:val="27"/>
          <w:lang w:val="bg-BG"/>
        </w:rPr>
      </w:pPr>
      <w:r>
        <w:rPr>
          <w:rFonts w:ascii="Times New Roman" w:eastAsia="Times New Roman" w:hAnsi="Times New Roman" w:cs="Times New Roman"/>
          <w:b/>
          <w:bCs/>
          <w:sz w:val="27"/>
          <w:szCs w:val="27"/>
          <w:lang w:val="bg-BG"/>
        </w:rPr>
        <w:t xml:space="preserve">     </w:t>
      </w:r>
      <w:r w:rsidRPr="00817349">
        <w:rPr>
          <w:rFonts w:ascii="Times New Roman" w:eastAsia="Times New Roman" w:hAnsi="Times New Roman" w:cs="Times New Roman"/>
          <w:b/>
          <w:bCs/>
          <w:sz w:val="27"/>
          <w:szCs w:val="27"/>
          <w:lang w:val="bg-BG"/>
        </w:rPr>
        <w:t>2.1</w:t>
      </w:r>
      <w:r w:rsidR="00CB7ABA" w:rsidRPr="00817349">
        <w:rPr>
          <w:rFonts w:ascii="Times New Roman" w:eastAsia="Times New Roman" w:hAnsi="Times New Roman" w:cs="Times New Roman"/>
          <w:b/>
          <w:bCs/>
          <w:sz w:val="27"/>
          <w:szCs w:val="27"/>
          <w:lang w:val="bg-BG"/>
        </w:rPr>
        <w:t>Основни понятия, изпол</w:t>
      </w:r>
      <w:r w:rsidR="00E8312E">
        <w:rPr>
          <w:rFonts w:ascii="Times New Roman" w:eastAsia="Times New Roman" w:hAnsi="Times New Roman" w:cs="Times New Roman"/>
          <w:b/>
          <w:bCs/>
          <w:sz w:val="27"/>
          <w:szCs w:val="27"/>
          <w:lang w:val="bg-BG"/>
        </w:rPr>
        <w:t>з</w:t>
      </w:r>
      <w:r w:rsidR="00CB7ABA" w:rsidRPr="00817349">
        <w:rPr>
          <w:rFonts w:ascii="Times New Roman" w:eastAsia="Times New Roman" w:hAnsi="Times New Roman" w:cs="Times New Roman"/>
          <w:b/>
          <w:bCs/>
          <w:sz w:val="27"/>
          <w:szCs w:val="27"/>
          <w:lang w:val="bg-BG"/>
        </w:rPr>
        <w:t>вани в изследването</w:t>
      </w:r>
    </w:p>
    <w:p w:rsidR="00F76026" w:rsidRPr="004D1A55" w:rsidRDefault="00CF3BE6" w:rsidP="00CF3BE6">
      <w:pPr>
        <w:shd w:val="clear" w:color="auto" w:fill="FFFFFF"/>
        <w:spacing w:after="180" w:line="360" w:lineRule="auto"/>
        <w:jc w:val="both"/>
        <w:rPr>
          <w:rFonts w:ascii="Times New Roman" w:eastAsia="Times New Roman" w:hAnsi="Times New Roman" w:cs="Times New Roman"/>
          <w:color w:val="000000"/>
          <w:sz w:val="24"/>
          <w:szCs w:val="24"/>
          <w:lang w:val="bg-BG"/>
        </w:rPr>
      </w:pPr>
      <w:r>
        <w:rPr>
          <w:rFonts w:ascii="Times New Roman" w:eastAsia="Times New Roman" w:hAnsi="Times New Roman" w:cs="Times New Roman"/>
          <w:color w:val="FF0000"/>
          <w:sz w:val="24"/>
          <w:szCs w:val="24"/>
          <w:lang w:val="bg-BG"/>
        </w:rPr>
        <w:t xml:space="preserve">            </w:t>
      </w:r>
      <w:r w:rsidR="00F76026" w:rsidRPr="004D1A55">
        <w:rPr>
          <w:rFonts w:ascii="Times New Roman" w:eastAsia="Times New Roman" w:hAnsi="Times New Roman" w:cs="Times New Roman"/>
          <w:color w:val="000000"/>
          <w:sz w:val="24"/>
          <w:szCs w:val="24"/>
          <w:lang w:val="bg-BG"/>
        </w:rPr>
        <w:t>2</w:t>
      </w:r>
      <w:r>
        <w:rPr>
          <w:rFonts w:ascii="Times New Roman" w:eastAsia="Times New Roman" w:hAnsi="Times New Roman" w:cs="Times New Roman"/>
          <w:color w:val="000000"/>
          <w:sz w:val="24"/>
          <w:szCs w:val="24"/>
          <w:lang w:val="bg-BG"/>
        </w:rPr>
        <w:t>.1.1</w:t>
      </w:r>
      <w:r w:rsidR="003B7F7D" w:rsidRPr="004D1A55">
        <w:rPr>
          <w:rFonts w:ascii="Times New Roman" w:eastAsia="Times New Roman" w:hAnsi="Times New Roman" w:cs="Times New Roman"/>
          <w:color w:val="000000"/>
          <w:sz w:val="24"/>
          <w:szCs w:val="24"/>
          <w:lang w:val="bg-BG"/>
        </w:rPr>
        <w:t xml:space="preserve"> Възрастови групи на майката при раждане</w:t>
      </w:r>
    </w:p>
    <w:p w:rsidR="00511922" w:rsidRPr="00511922" w:rsidRDefault="00511922" w:rsidP="00FC770E">
      <w:pPr>
        <w:shd w:val="clear" w:color="auto" w:fill="FFFFFF"/>
        <w:spacing w:after="18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bg-BG"/>
        </w:rPr>
        <w:t xml:space="preserve">       </w:t>
      </w:r>
      <w:r w:rsidRPr="00511922">
        <w:rPr>
          <w:rFonts w:ascii="Times New Roman" w:eastAsia="Times New Roman" w:hAnsi="Times New Roman" w:cs="Times New Roman"/>
          <w:color w:val="000000"/>
          <w:sz w:val="24"/>
          <w:szCs w:val="24"/>
        </w:rPr>
        <w:t>Възрастовите групи на майката при раждане обикновено се обособяват, за да се проследят различията в раждаемостта според</w:t>
      </w:r>
      <w:r>
        <w:rPr>
          <w:rFonts w:ascii="Times New Roman" w:eastAsia="Times New Roman" w:hAnsi="Times New Roman" w:cs="Times New Roman"/>
          <w:color w:val="000000"/>
          <w:sz w:val="24"/>
          <w:szCs w:val="24"/>
        </w:rPr>
        <w:t xml:space="preserve"> възрастта на жените. Най-често</w:t>
      </w:r>
      <w:r>
        <w:rPr>
          <w:rFonts w:ascii="Times New Roman" w:eastAsia="Times New Roman" w:hAnsi="Times New Roman" w:cs="Times New Roman"/>
          <w:color w:val="000000"/>
          <w:sz w:val="24"/>
          <w:szCs w:val="24"/>
          <w:lang w:val="bg-BG"/>
        </w:rPr>
        <w:t xml:space="preserve"> </w:t>
      </w:r>
      <w:r w:rsidRPr="00511922">
        <w:rPr>
          <w:rFonts w:ascii="Times New Roman" w:eastAsia="Times New Roman" w:hAnsi="Times New Roman" w:cs="Times New Roman"/>
          <w:color w:val="000000"/>
          <w:sz w:val="24"/>
          <w:szCs w:val="24"/>
        </w:rPr>
        <w:t>се разграничават следните групи: под 20 години, 20–24, 25–29, 30–34, 35–39, 40–44 и 45 и повече години. Тези групи позволяват да се анализират промените във възрастовия модел на раждаемостта и тенденци</w:t>
      </w:r>
      <w:r w:rsidR="008A1A79">
        <w:rPr>
          <w:rFonts w:ascii="Times New Roman" w:eastAsia="Times New Roman" w:hAnsi="Times New Roman" w:cs="Times New Roman"/>
          <w:color w:val="000000"/>
          <w:sz w:val="24"/>
          <w:szCs w:val="24"/>
        </w:rPr>
        <w:t xml:space="preserve">ята към отлагане на раждането към </w:t>
      </w:r>
      <w:r w:rsidRPr="00511922">
        <w:rPr>
          <w:rFonts w:ascii="Times New Roman" w:eastAsia="Times New Roman" w:hAnsi="Times New Roman" w:cs="Times New Roman"/>
          <w:color w:val="000000"/>
          <w:sz w:val="24"/>
          <w:szCs w:val="24"/>
        </w:rPr>
        <w:t>по-късна възраст. В настоящото изследване те имат значение като основа за формирането и тълкуването на показателя „</w:t>
      </w:r>
      <w:r>
        <w:rPr>
          <w:rFonts w:ascii="Times New Roman" w:eastAsia="Times New Roman" w:hAnsi="Times New Roman" w:cs="Times New Roman"/>
          <w:color w:val="000000"/>
          <w:sz w:val="24"/>
          <w:szCs w:val="24"/>
          <w:lang w:val="bg-BG"/>
        </w:rPr>
        <w:t xml:space="preserve"> </w:t>
      </w:r>
      <w:r w:rsidRPr="00511922">
        <w:rPr>
          <w:rFonts w:ascii="Times New Roman" w:eastAsia="Times New Roman" w:hAnsi="Times New Roman" w:cs="Times New Roman"/>
          <w:color w:val="000000"/>
          <w:sz w:val="24"/>
          <w:szCs w:val="24"/>
        </w:rPr>
        <w:t>средна възраст на майката при раждане</w:t>
      </w:r>
      <w:r>
        <w:rPr>
          <w:rFonts w:ascii="Times New Roman" w:eastAsia="Times New Roman" w:hAnsi="Times New Roman" w:cs="Times New Roman"/>
          <w:color w:val="000000"/>
          <w:sz w:val="24"/>
          <w:szCs w:val="24"/>
          <w:lang w:val="bg-BG"/>
        </w:rPr>
        <w:t xml:space="preserve"> </w:t>
      </w:r>
      <w:r w:rsidRPr="00511922">
        <w:rPr>
          <w:rFonts w:ascii="Times New Roman" w:eastAsia="Times New Roman" w:hAnsi="Times New Roman" w:cs="Times New Roman"/>
          <w:color w:val="000000"/>
          <w:sz w:val="24"/>
          <w:szCs w:val="24"/>
        </w:rPr>
        <w:t>“.</w:t>
      </w:r>
    </w:p>
    <w:p w:rsidR="00817349" w:rsidRPr="004D1A55" w:rsidRDefault="00CF3BE6" w:rsidP="00FC770E">
      <w:pPr>
        <w:shd w:val="clear" w:color="auto" w:fill="FFFFFF"/>
        <w:spacing w:after="180" w:line="360" w:lineRule="auto"/>
        <w:ind w:firstLine="709"/>
        <w:jc w:val="both"/>
        <w:rPr>
          <w:rFonts w:ascii="Times New Roman" w:eastAsia="Times New Roman" w:hAnsi="Times New Roman" w:cs="Times New Roman"/>
          <w:color w:val="222222"/>
          <w:sz w:val="24"/>
          <w:szCs w:val="24"/>
          <w:lang w:val="bg-BG"/>
        </w:rPr>
      </w:pPr>
      <w:r>
        <w:rPr>
          <w:rFonts w:ascii="Times New Roman" w:eastAsia="Times New Roman" w:hAnsi="Times New Roman" w:cs="Times New Roman"/>
          <w:color w:val="000000"/>
          <w:sz w:val="24"/>
          <w:szCs w:val="24"/>
          <w:lang w:val="bg-BG"/>
        </w:rPr>
        <w:t xml:space="preserve">2.1.2 </w:t>
      </w:r>
      <w:r w:rsidR="00817349" w:rsidRPr="004D1A55">
        <w:rPr>
          <w:rFonts w:ascii="Times New Roman" w:eastAsia="Times New Roman" w:hAnsi="Times New Roman" w:cs="Times New Roman"/>
          <w:color w:val="000000"/>
          <w:sz w:val="24"/>
          <w:szCs w:val="24"/>
          <w:lang w:val="bg-BG"/>
        </w:rPr>
        <w:t>Средна възраст на майката</w:t>
      </w:r>
    </w:p>
    <w:p w:rsidR="00511922" w:rsidRPr="00511922" w:rsidRDefault="00F94824" w:rsidP="00FC770E">
      <w:pPr>
        <w:spacing w:line="360" w:lineRule="auto"/>
        <w:ind w:firstLine="709"/>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lang w:val="bg-BG"/>
        </w:rPr>
        <w:t xml:space="preserve">         </w:t>
      </w:r>
      <w:r w:rsidR="00511922" w:rsidRPr="00511922">
        <w:rPr>
          <w:rFonts w:ascii="Times New Roman" w:hAnsi="Times New Roman" w:cs="Times New Roman"/>
          <w:color w:val="000000"/>
          <w:sz w:val="24"/>
          <w:szCs w:val="24"/>
        </w:rPr>
        <w:t>Централно място в настоящото изследване заема показателят „</w:t>
      </w:r>
      <w:r w:rsidR="00511922">
        <w:rPr>
          <w:rFonts w:ascii="Times New Roman" w:hAnsi="Times New Roman" w:cs="Times New Roman"/>
          <w:color w:val="000000"/>
          <w:sz w:val="24"/>
          <w:szCs w:val="24"/>
          <w:lang w:val="bg-BG"/>
        </w:rPr>
        <w:t xml:space="preserve"> </w:t>
      </w:r>
      <w:r w:rsidR="00511922" w:rsidRPr="00511922">
        <w:rPr>
          <w:rFonts w:ascii="Times New Roman" w:hAnsi="Times New Roman" w:cs="Times New Roman"/>
          <w:color w:val="000000"/>
          <w:sz w:val="24"/>
          <w:szCs w:val="24"/>
        </w:rPr>
        <w:t>средна възраст на майката при раждане</w:t>
      </w:r>
      <w:r w:rsidR="00511922">
        <w:rPr>
          <w:rFonts w:ascii="Times New Roman" w:hAnsi="Times New Roman" w:cs="Times New Roman"/>
          <w:color w:val="000000"/>
          <w:sz w:val="24"/>
          <w:szCs w:val="24"/>
          <w:lang w:val="bg-BG"/>
        </w:rPr>
        <w:t xml:space="preserve"> </w:t>
      </w:r>
      <w:r w:rsidR="00511922" w:rsidRPr="00511922">
        <w:rPr>
          <w:rFonts w:ascii="Times New Roman" w:hAnsi="Times New Roman" w:cs="Times New Roman"/>
          <w:color w:val="000000"/>
          <w:sz w:val="24"/>
          <w:szCs w:val="24"/>
        </w:rPr>
        <w:t>“. Той представлява средната възраст на жените, родили дете през определен календарен период, като в рамките на настоящото изсле</w:t>
      </w:r>
      <w:r w:rsidR="00511922">
        <w:rPr>
          <w:rFonts w:ascii="Times New Roman" w:hAnsi="Times New Roman" w:cs="Times New Roman"/>
          <w:color w:val="000000"/>
          <w:sz w:val="24"/>
          <w:szCs w:val="24"/>
        </w:rPr>
        <w:t>дване това е периодът 2001–2021г.</w:t>
      </w:r>
      <w:r w:rsidR="00511922">
        <w:rPr>
          <w:rFonts w:ascii="Times New Roman" w:hAnsi="Times New Roman" w:cs="Times New Roman"/>
          <w:color w:val="000000"/>
          <w:sz w:val="24"/>
          <w:szCs w:val="24"/>
          <w:lang w:val="bg-BG"/>
        </w:rPr>
        <w:t xml:space="preserve"> </w:t>
      </w:r>
      <w:r w:rsidR="00511922" w:rsidRPr="00511922">
        <w:rPr>
          <w:rFonts w:ascii="Times New Roman" w:hAnsi="Times New Roman" w:cs="Times New Roman"/>
          <w:color w:val="000000"/>
          <w:sz w:val="24"/>
          <w:szCs w:val="24"/>
        </w:rPr>
        <w:t>Показателят има обобщаващ характер и позволява да се анализират измененията във възрастовия модел на раждаемостта според възрастта на майката.</w:t>
      </w:r>
    </w:p>
    <w:p w:rsidR="003B7F7D" w:rsidRPr="004D1A55" w:rsidRDefault="00CF3BE6" w:rsidP="00FC770E">
      <w:pPr>
        <w:shd w:val="clear" w:color="auto" w:fill="FFFFFF"/>
        <w:spacing w:after="180" w:line="360" w:lineRule="auto"/>
        <w:ind w:firstLine="709"/>
        <w:rPr>
          <w:rFonts w:ascii="Times New Roman" w:eastAsia="Times New Roman" w:hAnsi="Times New Roman" w:cs="Times New Roman"/>
          <w:color w:val="000000"/>
          <w:sz w:val="24"/>
          <w:szCs w:val="24"/>
          <w:lang w:val="bg-BG"/>
        </w:rPr>
      </w:pPr>
      <w:r>
        <w:rPr>
          <w:rFonts w:ascii="Times New Roman" w:eastAsia="Times New Roman" w:hAnsi="Times New Roman" w:cs="Times New Roman"/>
          <w:color w:val="000000"/>
          <w:sz w:val="24"/>
          <w:szCs w:val="24"/>
          <w:lang w:val="bg-BG"/>
        </w:rPr>
        <w:t>2.1.3</w:t>
      </w:r>
      <w:r w:rsidR="003B7F7D" w:rsidRPr="004D1A55">
        <w:rPr>
          <w:rFonts w:ascii="Times New Roman" w:eastAsia="Times New Roman" w:hAnsi="Times New Roman" w:cs="Times New Roman"/>
          <w:color w:val="000000"/>
          <w:sz w:val="24"/>
          <w:szCs w:val="24"/>
          <w:lang w:val="bg-BG"/>
        </w:rPr>
        <w:t xml:space="preserve"> Отл</w:t>
      </w:r>
      <w:r w:rsidR="00E5048B" w:rsidRPr="004D1A55">
        <w:rPr>
          <w:rFonts w:ascii="Times New Roman" w:eastAsia="Times New Roman" w:hAnsi="Times New Roman" w:cs="Times New Roman"/>
          <w:color w:val="000000"/>
          <w:sz w:val="24"/>
          <w:szCs w:val="24"/>
          <w:lang w:val="bg-BG"/>
        </w:rPr>
        <w:t xml:space="preserve">агане на ражданията във времето </w:t>
      </w:r>
    </w:p>
    <w:p w:rsidR="003B7F7D" w:rsidRPr="003B7F7D" w:rsidRDefault="00F94824" w:rsidP="00FC770E">
      <w:pPr>
        <w:shd w:val="clear" w:color="auto" w:fill="FFFFFF"/>
        <w:spacing w:after="180" w:line="360" w:lineRule="auto"/>
        <w:ind w:firstLine="709"/>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lang w:val="bg-BG"/>
        </w:rPr>
        <w:t xml:space="preserve">       </w:t>
      </w:r>
      <w:r w:rsidR="00511922" w:rsidRPr="00511922">
        <w:rPr>
          <w:rFonts w:ascii="Times New Roman" w:eastAsia="Times New Roman" w:hAnsi="Times New Roman" w:cs="Times New Roman"/>
          <w:color w:val="222222"/>
          <w:sz w:val="24"/>
          <w:szCs w:val="24"/>
        </w:rPr>
        <w:t>Отлагането на ражданията представлява демографски процес, при който жените изместват ра</w:t>
      </w:r>
      <w:r w:rsidR="009D4C7F">
        <w:rPr>
          <w:rFonts w:ascii="Times New Roman" w:eastAsia="Times New Roman" w:hAnsi="Times New Roman" w:cs="Times New Roman"/>
          <w:color w:val="222222"/>
          <w:sz w:val="24"/>
          <w:szCs w:val="24"/>
        </w:rPr>
        <w:t>ждането на първо и следва</w:t>
      </w:r>
      <w:r w:rsidR="009D4C7F">
        <w:rPr>
          <w:rFonts w:ascii="Times New Roman" w:eastAsia="Times New Roman" w:hAnsi="Times New Roman" w:cs="Times New Roman"/>
          <w:color w:val="222222"/>
          <w:sz w:val="24"/>
          <w:szCs w:val="24"/>
          <w:lang w:val="bg-BG"/>
        </w:rPr>
        <w:t>що дете</w:t>
      </w:r>
      <w:r w:rsidR="00511922" w:rsidRPr="00511922">
        <w:rPr>
          <w:rFonts w:ascii="Times New Roman" w:eastAsia="Times New Roman" w:hAnsi="Times New Roman" w:cs="Times New Roman"/>
          <w:color w:val="222222"/>
          <w:sz w:val="24"/>
          <w:szCs w:val="24"/>
        </w:rPr>
        <w:t xml:space="preserve"> към по-късна възраст. Това явление е </w:t>
      </w:r>
      <w:r w:rsidR="00511922" w:rsidRPr="00511922">
        <w:rPr>
          <w:rFonts w:ascii="Times New Roman" w:eastAsia="Times New Roman" w:hAnsi="Times New Roman" w:cs="Times New Roman"/>
          <w:color w:val="222222"/>
          <w:sz w:val="24"/>
          <w:szCs w:val="24"/>
        </w:rPr>
        <w:lastRenderedPageBreak/>
        <w:t>характерно за съвременните развити общества и е свързано с фактори като по-продължително образование, професионална реализация</w:t>
      </w:r>
      <w:r w:rsidR="00511922">
        <w:rPr>
          <w:rFonts w:ascii="Times New Roman" w:eastAsia="Times New Roman" w:hAnsi="Times New Roman" w:cs="Times New Roman"/>
          <w:color w:val="222222"/>
          <w:sz w:val="24"/>
          <w:szCs w:val="24"/>
        </w:rPr>
        <w:t xml:space="preserve"> и промени в семейн</w:t>
      </w:r>
      <w:r w:rsidR="00511922">
        <w:rPr>
          <w:rFonts w:ascii="Times New Roman" w:eastAsia="Times New Roman" w:hAnsi="Times New Roman" w:cs="Times New Roman"/>
          <w:color w:val="222222"/>
          <w:sz w:val="24"/>
          <w:szCs w:val="24"/>
          <w:lang w:val="bg-BG"/>
        </w:rPr>
        <w:t>ите ценности</w:t>
      </w:r>
      <w:r w:rsidR="00511922" w:rsidRPr="00511922">
        <w:rPr>
          <w:rFonts w:ascii="Times New Roman" w:eastAsia="Times New Roman" w:hAnsi="Times New Roman" w:cs="Times New Roman"/>
          <w:color w:val="222222"/>
          <w:sz w:val="24"/>
          <w:szCs w:val="24"/>
        </w:rPr>
        <w:t xml:space="preserve">. В резултат от този процес се наблюдава повишаване на средната възраст на майката при раждане и промяна във възрастовата структура </w:t>
      </w:r>
      <w:r w:rsidR="008A1A79">
        <w:rPr>
          <w:rFonts w:ascii="Times New Roman" w:eastAsia="Times New Roman" w:hAnsi="Times New Roman" w:cs="Times New Roman"/>
          <w:color w:val="222222"/>
          <w:sz w:val="24"/>
          <w:szCs w:val="24"/>
        </w:rPr>
        <w:t>на раждаемостта. В този смисъл</w:t>
      </w:r>
      <w:r w:rsidR="00511922" w:rsidRPr="00511922">
        <w:rPr>
          <w:rFonts w:ascii="Times New Roman" w:eastAsia="Times New Roman" w:hAnsi="Times New Roman" w:cs="Times New Roman"/>
          <w:color w:val="222222"/>
          <w:sz w:val="24"/>
          <w:szCs w:val="24"/>
        </w:rPr>
        <w:t xml:space="preserve"> процесът е ясно изразен както в България, така и в Европейския съюз, където през последните десетилетия се наблюдава устойчиво изместване на ражданията към по-високи възрастови групи.</w:t>
      </w:r>
    </w:p>
    <w:p w:rsidR="003767FD" w:rsidRPr="00CD6D48" w:rsidRDefault="00CD6D48" w:rsidP="00FC770E">
      <w:pPr>
        <w:shd w:val="clear" w:color="auto" w:fill="FFFFFF"/>
        <w:spacing w:after="180" w:line="360" w:lineRule="auto"/>
        <w:ind w:firstLine="709"/>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lang w:val="bg-BG"/>
        </w:rPr>
        <w:t xml:space="preserve">       </w:t>
      </w:r>
      <w:r w:rsidR="00E5048B">
        <w:rPr>
          <w:rFonts w:ascii="Times New Roman" w:eastAsia="Times New Roman" w:hAnsi="Times New Roman" w:cs="Times New Roman"/>
          <w:b/>
          <w:bCs/>
          <w:sz w:val="27"/>
          <w:szCs w:val="27"/>
          <w:lang w:val="bg-BG"/>
        </w:rPr>
        <w:t xml:space="preserve">2.2 </w:t>
      </w:r>
      <w:r w:rsidR="00A723B3">
        <w:rPr>
          <w:rFonts w:ascii="Times New Roman" w:eastAsia="Times New Roman" w:hAnsi="Times New Roman" w:cs="Times New Roman"/>
          <w:b/>
          <w:bCs/>
          <w:sz w:val="27"/>
          <w:szCs w:val="27"/>
        </w:rPr>
        <w:t xml:space="preserve"> Мет</w:t>
      </w:r>
      <w:r w:rsidR="00A723B3">
        <w:rPr>
          <w:rFonts w:ascii="Times New Roman" w:eastAsia="Times New Roman" w:hAnsi="Times New Roman" w:cs="Times New Roman"/>
          <w:b/>
          <w:bCs/>
          <w:sz w:val="27"/>
          <w:szCs w:val="27"/>
          <w:lang w:val="bg-BG"/>
        </w:rPr>
        <w:t xml:space="preserve">одологична рамка на изследването </w:t>
      </w:r>
    </w:p>
    <w:p w:rsidR="00E5048B" w:rsidRPr="004D1A55" w:rsidRDefault="00E5048B" w:rsidP="00FC770E">
      <w:pPr>
        <w:spacing w:after="100" w:afterAutospacing="1" w:line="360" w:lineRule="auto"/>
        <w:ind w:firstLine="709"/>
        <w:jc w:val="both"/>
        <w:outlineLvl w:val="2"/>
        <w:rPr>
          <w:rFonts w:ascii="Times New Roman" w:eastAsia="Times New Roman" w:hAnsi="Times New Roman" w:cs="Times New Roman"/>
          <w:bCs/>
          <w:sz w:val="24"/>
          <w:szCs w:val="24"/>
          <w:lang w:val="bg-BG"/>
        </w:rPr>
      </w:pPr>
      <w:r w:rsidRPr="004D1A55">
        <w:rPr>
          <w:rFonts w:ascii="Times New Roman" w:eastAsia="Times New Roman" w:hAnsi="Times New Roman" w:cs="Times New Roman"/>
          <w:bCs/>
          <w:sz w:val="24"/>
          <w:szCs w:val="24"/>
          <w:lang w:val="bg-BG"/>
        </w:rPr>
        <w:t xml:space="preserve">2.2.1 Обхват на изследването </w:t>
      </w:r>
    </w:p>
    <w:p w:rsidR="00CD6D48" w:rsidRPr="00CD6D48" w:rsidRDefault="00F94824" w:rsidP="00FC770E">
      <w:pPr>
        <w:spacing w:after="100" w:afterAutospacing="1" w:line="360" w:lineRule="auto"/>
        <w:ind w:firstLine="709"/>
        <w:jc w:val="both"/>
        <w:outlineLvl w:val="2"/>
        <w:rPr>
          <w:rFonts w:ascii="Times New Roman" w:hAnsi="Times New Roman" w:cs="Times New Roman"/>
          <w:bCs/>
          <w:sz w:val="24"/>
          <w:szCs w:val="24"/>
        </w:rPr>
      </w:pPr>
      <w:r w:rsidRPr="00CD6D48">
        <w:rPr>
          <w:rFonts w:ascii="Times New Roman" w:eastAsia="Times New Roman" w:hAnsi="Times New Roman" w:cs="Times New Roman"/>
          <w:bCs/>
          <w:sz w:val="24"/>
          <w:szCs w:val="24"/>
          <w:lang w:val="bg-BG"/>
        </w:rPr>
        <w:t xml:space="preserve">        </w:t>
      </w:r>
      <w:r w:rsidR="00CD6D48" w:rsidRPr="00CD6D48">
        <w:rPr>
          <w:rFonts w:ascii="Times New Roman" w:hAnsi="Times New Roman" w:cs="Times New Roman"/>
          <w:bCs/>
          <w:sz w:val="24"/>
          <w:szCs w:val="24"/>
        </w:rPr>
        <w:t>Териториалният обхват на изследването включва България и Европейския съюз. Времевият обхват на анализа обхваща периода 2001–2021 г. Изследването е насочено към проследяване на динамиката на показателя „</w:t>
      </w:r>
      <w:r w:rsidR="00CD6D48">
        <w:rPr>
          <w:rFonts w:ascii="Times New Roman" w:hAnsi="Times New Roman" w:cs="Times New Roman"/>
          <w:bCs/>
          <w:sz w:val="24"/>
          <w:szCs w:val="24"/>
          <w:lang w:val="bg-BG"/>
        </w:rPr>
        <w:t xml:space="preserve"> </w:t>
      </w:r>
      <w:r w:rsidR="00CD6D48" w:rsidRPr="00CD6D48">
        <w:rPr>
          <w:rFonts w:ascii="Times New Roman" w:hAnsi="Times New Roman" w:cs="Times New Roman"/>
          <w:bCs/>
          <w:sz w:val="24"/>
          <w:szCs w:val="24"/>
        </w:rPr>
        <w:t>средна възраст на майката при раждане</w:t>
      </w:r>
      <w:r w:rsidR="00CD6D48">
        <w:rPr>
          <w:rFonts w:ascii="Times New Roman" w:hAnsi="Times New Roman" w:cs="Times New Roman"/>
          <w:bCs/>
          <w:sz w:val="24"/>
          <w:szCs w:val="24"/>
          <w:lang w:val="bg-BG"/>
        </w:rPr>
        <w:t xml:space="preserve"> </w:t>
      </w:r>
      <w:r w:rsidR="009D4C7F">
        <w:rPr>
          <w:rFonts w:ascii="Times New Roman" w:hAnsi="Times New Roman" w:cs="Times New Roman"/>
          <w:bCs/>
          <w:sz w:val="24"/>
          <w:szCs w:val="24"/>
        </w:rPr>
        <w:t>“</w:t>
      </w:r>
      <w:r w:rsidR="00CD6D48" w:rsidRPr="00CD6D48">
        <w:rPr>
          <w:rFonts w:ascii="Times New Roman" w:hAnsi="Times New Roman" w:cs="Times New Roman"/>
          <w:bCs/>
          <w:sz w:val="24"/>
          <w:szCs w:val="24"/>
        </w:rPr>
        <w:t>във времето и към извършване на сравнителен</w:t>
      </w:r>
      <w:r w:rsidR="009D4C7F">
        <w:rPr>
          <w:rFonts w:ascii="Times New Roman" w:hAnsi="Times New Roman" w:cs="Times New Roman"/>
          <w:bCs/>
          <w:sz w:val="24"/>
          <w:szCs w:val="24"/>
          <w:lang w:val="bg-BG"/>
        </w:rPr>
        <w:t>ия</w:t>
      </w:r>
      <w:r w:rsidR="00CD6D48" w:rsidRPr="00CD6D48">
        <w:rPr>
          <w:rFonts w:ascii="Times New Roman" w:hAnsi="Times New Roman" w:cs="Times New Roman"/>
          <w:bCs/>
          <w:sz w:val="24"/>
          <w:szCs w:val="24"/>
        </w:rPr>
        <w:t xml:space="preserve"> анализ между България и ЕС-27.</w:t>
      </w:r>
    </w:p>
    <w:p w:rsidR="00CD6D48" w:rsidRDefault="00E5048B" w:rsidP="00FC770E">
      <w:pPr>
        <w:spacing w:after="100" w:afterAutospacing="1" w:line="360" w:lineRule="auto"/>
        <w:ind w:firstLine="709"/>
        <w:jc w:val="both"/>
        <w:outlineLvl w:val="2"/>
        <w:rPr>
          <w:rFonts w:ascii="Times New Roman" w:eastAsia="Times New Roman" w:hAnsi="Times New Roman" w:cs="Times New Roman"/>
          <w:bCs/>
          <w:sz w:val="24"/>
          <w:szCs w:val="24"/>
          <w:lang w:val="bg-BG"/>
        </w:rPr>
      </w:pPr>
      <w:r w:rsidRPr="004D1A55">
        <w:rPr>
          <w:rFonts w:ascii="Times New Roman" w:eastAsia="Times New Roman" w:hAnsi="Times New Roman" w:cs="Times New Roman"/>
          <w:bCs/>
          <w:sz w:val="24"/>
          <w:szCs w:val="24"/>
          <w:lang w:val="bg-BG"/>
        </w:rPr>
        <w:t>2.2.2 Статистическа единица</w:t>
      </w:r>
    </w:p>
    <w:p w:rsidR="00CF3BE6" w:rsidRDefault="00CF3BE6" w:rsidP="00CF3BE6">
      <w:pPr>
        <w:spacing w:after="100" w:afterAutospacing="1" w:line="360" w:lineRule="auto"/>
        <w:ind w:firstLine="709"/>
        <w:jc w:val="both"/>
        <w:outlineLvl w:val="2"/>
        <w:rPr>
          <w:rFonts w:ascii="Times New Roman" w:eastAsia="Times New Roman" w:hAnsi="Times New Roman" w:cs="Times New Roman"/>
          <w:bCs/>
          <w:sz w:val="24"/>
          <w:szCs w:val="24"/>
          <w:lang w:val="bg-BG"/>
        </w:rPr>
      </w:pPr>
      <w:r>
        <w:rPr>
          <w:rFonts w:ascii="Times New Roman" w:eastAsia="Times New Roman" w:hAnsi="Times New Roman" w:cs="Times New Roman"/>
          <w:bCs/>
          <w:sz w:val="24"/>
          <w:szCs w:val="24"/>
          <w:lang w:val="bg-BG"/>
        </w:rPr>
        <w:t xml:space="preserve">       </w:t>
      </w:r>
      <w:r w:rsidRPr="00CF3BE6">
        <w:rPr>
          <w:rFonts w:ascii="Times New Roman" w:eastAsia="Times New Roman" w:hAnsi="Times New Roman" w:cs="Times New Roman"/>
          <w:bCs/>
          <w:sz w:val="24"/>
          <w:szCs w:val="24"/>
          <w:lang w:val="bg-BG"/>
        </w:rPr>
        <w:t>Ст</w:t>
      </w:r>
      <w:r w:rsidR="00540E67">
        <w:rPr>
          <w:rFonts w:ascii="Times New Roman" w:eastAsia="Times New Roman" w:hAnsi="Times New Roman" w:cs="Times New Roman"/>
          <w:bCs/>
          <w:sz w:val="24"/>
          <w:szCs w:val="24"/>
          <w:lang w:val="bg-BG"/>
        </w:rPr>
        <w:t>атистическата единица в настоящо</w:t>
      </w:r>
      <w:r w:rsidRPr="00CF3BE6">
        <w:rPr>
          <w:rFonts w:ascii="Times New Roman" w:eastAsia="Times New Roman" w:hAnsi="Times New Roman" w:cs="Times New Roman"/>
          <w:bCs/>
          <w:sz w:val="24"/>
          <w:szCs w:val="24"/>
          <w:lang w:val="bg-BG"/>
        </w:rPr>
        <w:t>то изследване е в</w:t>
      </w:r>
      <w:r w:rsidR="00280E7A">
        <w:rPr>
          <w:rFonts w:ascii="Times New Roman" w:eastAsia="Times New Roman" w:hAnsi="Times New Roman" w:cs="Times New Roman"/>
          <w:bCs/>
          <w:sz w:val="24"/>
          <w:szCs w:val="24"/>
          <w:lang w:val="bg-BG"/>
        </w:rPr>
        <w:t xml:space="preserve">сяка майка, родила </w:t>
      </w:r>
      <w:r w:rsidRPr="00CF3BE6">
        <w:rPr>
          <w:rFonts w:ascii="Times New Roman" w:eastAsia="Times New Roman" w:hAnsi="Times New Roman" w:cs="Times New Roman"/>
          <w:bCs/>
          <w:sz w:val="24"/>
          <w:szCs w:val="24"/>
          <w:lang w:val="bg-BG"/>
        </w:rPr>
        <w:t>дете в България и страните от ЕС-27, за периода от 2001-2021г.</w:t>
      </w:r>
    </w:p>
    <w:p w:rsidR="00F94824" w:rsidRPr="00CF3BE6" w:rsidRDefault="00CF3BE6" w:rsidP="00CF3BE6">
      <w:pPr>
        <w:spacing w:after="100" w:afterAutospacing="1" w:line="360" w:lineRule="auto"/>
        <w:ind w:firstLine="709"/>
        <w:jc w:val="both"/>
        <w:outlineLvl w:val="2"/>
        <w:rPr>
          <w:rFonts w:ascii="Times New Roman" w:eastAsia="Times New Roman" w:hAnsi="Times New Roman" w:cs="Times New Roman"/>
          <w:bCs/>
          <w:color w:val="FF0000"/>
          <w:sz w:val="24"/>
          <w:szCs w:val="24"/>
          <w:lang w:val="bg-BG"/>
        </w:rPr>
      </w:pPr>
      <w:r>
        <w:rPr>
          <w:rFonts w:ascii="Times New Roman" w:eastAsia="Times New Roman" w:hAnsi="Times New Roman" w:cs="Times New Roman"/>
          <w:bCs/>
          <w:sz w:val="24"/>
          <w:szCs w:val="24"/>
          <w:lang w:val="bg-BG"/>
        </w:rPr>
        <w:t xml:space="preserve">      </w:t>
      </w:r>
      <w:r w:rsidR="00F94824" w:rsidRPr="00F94824">
        <w:rPr>
          <w:rFonts w:ascii="Times New Roman" w:eastAsia="Times New Roman" w:hAnsi="Times New Roman" w:cs="Times New Roman"/>
          <w:b/>
          <w:sz w:val="28"/>
          <w:szCs w:val="28"/>
          <w:lang w:val="bg-BG"/>
        </w:rPr>
        <w:t>2.3 Показатели на динамиката</w:t>
      </w:r>
    </w:p>
    <w:p w:rsidR="00BC7ABE" w:rsidRPr="00BC7ABE" w:rsidRDefault="00BC7ABE" w:rsidP="00FC770E">
      <w:pPr>
        <w:spacing w:after="200" w:line="360" w:lineRule="auto"/>
        <w:ind w:firstLine="709"/>
        <w:jc w:val="both"/>
        <w:rPr>
          <w:rFonts w:ascii="Times New Roman" w:eastAsia="Times New Roman" w:hAnsi="Times New Roman" w:cs="Times New Roman"/>
          <w:sz w:val="24"/>
          <w:szCs w:val="24"/>
        </w:rPr>
      </w:pPr>
      <w:r w:rsidRPr="00BC7ABE">
        <w:rPr>
          <w:rFonts w:ascii="Times New Roman" w:eastAsia="Times New Roman" w:hAnsi="Times New Roman" w:cs="Times New Roman"/>
          <w:sz w:val="24"/>
          <w:szCs w:val="24"/>
        </w:rPr>
        <w:t>Основен метод в изследването е описателният анализ на динамиката. Чрез него се проследява изменението на средната възраст на майката при раждане в България и Е</w:t>
      </w:r>
      <w:r w:rsidR="00280E7A">
        <w:rPr>
          <w:rFonts w:ascii="Times New Roman" w:eastAsia="Times New Roman" w:hAnsi="Times New Roman" w:cs="Times New Roman"/>
          <w:sz w:val="24"/>
          <w:szCs w:val="24"/>
        </w:rPr>
        <w:t>С-27 за периода 2001–2021 година</w:t>
      </w:r>
      <w:r w:rsidRPr="00BC7ABE">
        <w:rPr>
          <w:rFonts w:ascii="Times New Roman" w:eastAsia="Times New Roman" w:hAnsi="Times New Roman" w:cs="Times New Roman"/>
          <w:sz w:val="24"/>
          <w:szCs w:val="24"/>
        </w:rPr>
        <w:t>.</w:t>
      </w:r>
    </w:p>
    <w:p w:rsidR="00BC7ABE" w:rsidRPr="00BC7ABE" w:rsidRDefault="00BC7ABE" w:rsidP="00FC770E">
      <w:pPr>
        <w:spacing w:after="200" w:line="360" w:lineRule="auto"/>
        <w:ind w:firstLine="709"/>
        <w:jc w:val="both"/>
        <w:rPr>
          <w:rFonts w:ascii="Times New Roman" w:eastAsia="Times New Roman" w:hAnsi="Times New Roman" w:cs="Times New Roman"/>
          <w:sz w:val="24"/>
          <w:szCs w:val="24"/>
        </w:rPr>
      </w:pPr>
      <w:r w:rsidRPr="00BC7ABE">
        <w:rPr>
          <w:rFonts w:ascii="Times New Roman" w:eastAsia="Times New Roman" w:hAnsi="Times New Roman" w:cs="Times New Roman"/>
          <w:sz w:val="24"/>
          <w:szCs w:val="24"/>
        </w:rPr>
        <w:t xml:space="preserve">Изследваният динамичен ред е периодичен, тъй като стойностите на показателя са наблюдавани през равни интервали от време (една година). В същото време в изследвания времеви ред не се наблюдава сезонност, тъй като данните са представени на годишна база и не позволяват установяване на повтарящи се вътрешногодишни колебания. Не се наблюдава </w:t>
      </w:r>
      <w:r w:rsidRPr="00BC7ABE">
        <w:rPr>
          <w:rFonts w:ascii="Times New Roman" w:eastAsia="Times New Roman" w:hAnsi="Times New Roman" w:cs="Times New Roman"/>
          <w:sz w:val="24"/>
          <w:szCs w:val="24"/>
        </w:rPr>
        <w:lastRenderedPageBreak/>
        <w:t>и ясно изразена цикличност, тъй като липсват периодично повтарящи се колебания около основната тенденция на развитие.</w:t>
      </w:r>
    </w:p>
    <w:p w:rsidR="00BC7ABE" w:rsidRPr="00BC7ABE" w:rsidRDefault="00BC7ABE" w:rsidP="00FC770E">
      <w:pPr>
        <w:spacing w:after="200" w:line="360" w:lineRule="auto"/>
        <w:ind w:firstLine="709"/>
        <w:jc w:val="both"/>
        <w:rPr>
          <w:rFonts w:ascii="Times New Roman" w:eastAsia="Times New Roman" w:hAnsi="Times New Roman" w:cs="Times New Roman"/>
          <w:sz w:val="24"/>
          <w:szCs w:val="24"/>
        </w:rPr>
      </w:pPr>
      <w:r w:rsidRPr="00BC7ABE">
        <w:rPr>
          <w:rFonts w:ascii="Times New Roman" w:eastAsia="Times New Roman" w:hAnsi="Times New Roman" w:cs="Times New Roman"/>
          <w:sz w:val="24"/>
          <w:szCs w:val="24"/>
        </w:rPr>
        <w:t>В анализа се изчисляват абсолютният прираст и темпът на растеж, както на верижна, така и на базисна основа, като за базисна година е приета 2001 година. Изчисляват се също средногодишният абсолютен прираст и средногодишният темп на растеж за целия разглеждан период.</w:t>
      </w:r>
    </w:p>
    <w:p w:rsidR="00BC7ABE" w:rsidRPr="00BC7ABE" w:rsidRDefault="00BC7ABE" w:rsidP="00FC770E">
      <w:pPr>
        <w:spacing w:after="200" w:line="360" w:lineRule="auto"/>
        <w:ind w:firstLine="709"/>
        <w:jc w:val="both"/>
        <w:rPr>
          <w:rFonts w:ascii="Times New Roman" w:eastAsia="Times New Roman" w:hAnsi="Times New Roman" w:cs="Times New Roman"/>
          <w:sz w:val="24"/>
          <w:szCs w:val="24"/>
        </w:rPr>
      </w:pPr>
      <w:r w:rsidRPr="00BC7ABE">
        <w:rPr>
          <w:rFonts w:ascii="Times New Roman" w:eastAsia="Times New Roman" w:hAnsi="Times New Roman" w:cs="Times New Roman"/>
          <w:sz w:val="24"/>
          <w:szCs w:val="24"/>
        </w:rPr>
        <w:t>Определя се трендът на развитие, който служи като основа за изготвяне на краткосрочна прогноза на показателя.</w:t>
      </w:r>
    </w:p>
    <w:p w:rsidR="00C4297B" w:rsidRDefault="00C4297B" w:rsidP="00FC770E">
      <w:pPr>
        <w:spacing w:after="200" w:line="360" w:lineRule="auto"/>
        <w:ind w:firstLine="709"/>
        <w:jc w:val="both"/>
        <w:rPr>
          <w:rFonts w:ascii="Times New Roman" w:eastAsia="Times New Roman" w:hAnsi="Times New Roman" w:cs="Times New Roman"/>
          <w:sz w:val="24"/>
          <w:szCs w:val="24"/>
        </w:rPr>
      </w:pPr>
      <w:r w:rsidRPr="00C4297B">
        <w:rPr>
          <w:rFonts w:ascii="Times New Roman" w:eastAsia="Times New Roman" w:hAnsi="Times New Roman" w:cs="Times New Roman"/>
          <w:bCs/>
          <w:sz w:val="24"/>
          <w:szCs w:val="24"/>
        </w:rPr>
        <w:t>Абсолютен прираст при верижна база</w:t>
      </w:r>
      <w:r w:rsidRPr="00C4297B">
        <w:rPr>
          <w:rFonts w:ascii="Times New Roman" w:eastAsia="Times New Roman" w:hAnsi="Times New Roman" w:cs="Times New Roman"/>
          <w:sz w:val="24"/>
          <w:szCs w:val="24"/>
        </w:rPr>
        <w:t xml:space="preserve"> показва с колко години се е повишила или намалила средната възраст на майката при раждане спрямо непосредствено предходната година. Изчислява се по формулата:</w:t>
      </w:r>
    </w:p>
    <w:p w:rsidR="00C4297B" w:rsidRPr="005F62BA" w:rsidRDefault="005F62BA" w:rsidP="00FC770E">
      <w:pPr>
        <w:spacing w:after="200" w:line="360" w:lineRule="auto"/>
        <w:ind w:firstLine="709"/>
        <w:jc w:val="both"/>
        <w:rPr>
          <w:rFonts w:ascii="Times New Roman" w:eastAsia="Times New Roman" w:hAnsi="Times New Roman" w:cs="Times New Roman"/>
          <w:i/>
          <w:sz w:val="24"/>
          <w:szCs w:val="24"/>
          <w:lang w:val="bg-BG"/>
        </w:rPr>
      </w:pPr>
      <m:oMathPara>
        <m:oMathParaPr>
          <m:jc m:val="left"/>
        </m:oMathParaPr>
        <m:oMath>
          <m:r>
            <w:rPr>
              <w:rFonts w:ascii="Cambria Math" w:eastAsia="Times New Roman" w:hAnsi="Cambria Math" w:cs="Times New Roman"/>
              <w:lang w:val="bg-BG"/>
            </w:rPr>
            <m:t xml:space="preserve">                  </m:t>
          </m:r>
          <m:d>
            <m:dPr>
              <m:ctrlPr>
                <w:rPr>
                  <w:rFonts w:ascii="Cambria Math" w:eastAsia="Times New Roman" w:hAnsi="Cambria Math" w:cs="Times New Roman"/>
                  <w:i/>
                  <w:lang w:val="bg-BG"/>
                </w:rPr>
              </m:ctrlPr>
            </m:dPr>
            <m:e>
              <m:r>
                <w:rPr>
                  <w:rFonts w:ascii="Cambria Math" w:eastAsia="Times New Roman" w:hAnsi="Cambria Math" w:cs="Times New Roman"/>
                  <w:lang w:val="bg-BG"/>
                </w:rPr>
                <m:t>1</m:t>
              </m:r>
            </m:e>
          </m:d>
          <m:r>
            <w:rPr>
              <w:rFonts w:ascii="Cambria Math" w:eastAsia="Times New Roman" w:hAnsi="Cambria Math" w:cs="Times New Roman"/>
              <w:lang w:val="bg-BG"/>
            </w:rPr>
            <m:t xml:space="preserve"> </m:t>
          </m:r>
          <m:sSub>
            <m:sSubPr>
              <m:ctrlPr>
                <w:rPr>
                  <w:rFonts w:ascii="Cambria Math" w:eastAsia="Times New Roman" w:hAnsi="Cambria Math" w:cs="Times New Roman"/>
                  <w:i/>
                  <w:lang w:val="bg-BG"/>
                </w:rPr>
              </m:ctrlPr>
            </m:sSubPr>
            <m:e>
              <m:r>
                <w:rPr>
                  <w:rFonts w:ascii="Cambria Math" w:eastAsia="Times New Roman" w:hAnsi="Cambria Math" w:cs="Times New Roman"/>
                  <w:lang w:val="bg-BG"/>
                </w:rPr>
                <m:t>Δ</m:t>
              </m:r>
            </m:e>
            <m:sub>
              <m:f>
                <m:fPr>
                  <m:type m:val="skw"/>
                  <m:ctrlPr>
                    <w:rPr>
                      <w:rFonts w:ascii="Cambria Math" w:eastAsia="Times New Roman" w:hAnsi="Cambria Math" w:cs="Times New Roman"/>
                      <w:i/>
                      <w:lang w:val="bg-BG"/>
                    </w:rPr>
                  </m:ctrlPr>
                </m:fPr>
                <m:num>
                  <m:r>
                    <w:rPr>
                      <w:rFonts w:ascii="Cambria Math" w:eastAsia="Times New Roman" w:hAnsi="Cambria Math" w:cs="Times New Roman"/>
                      <w:lang w:val="bg-BG"/>
                    </w:rPr>
                    <m:t>y</m:t>
                  </m:r>
                </m:num>
                <m:den>
                  <m:r>
                    <w:rPr>
                      <w:rFonts w:ascii="Cambria Math" w:eastAsia="Times New Roman" w:hAnsi="Cambria Math" w:cs="Times New Roman"/>
                      <w:lang w:val="bg-BG"/>
                    </w:rPr>
                    <m:t>i-1</m:t>
                  </m:r>
                </m:den>
              </m:f>
            </m:sub>
          </m:sSub>
          <m:r>
            <w:rPr>
              <w:rFonts w:ascii="Cambria Math" w:eastAsia="Times New Roman" w:hAnsi="Cambria Math" w:cs="Times New Roman"/>
              <w:lang w:val="bg-BG"/>
            </w:rPr>
            <m:t>=</m:t>
          </m:r>
          <m:sSub>
            <m:sSubPr>
              <m:ctrlPr>
                <w:rPr>
                  <w:rFonts w:ascii="Cambria Math" w:eastAsia="Times New Roman" w:hAnsi="Cambria Math" w:cs="Times New Roman"/>
                  <w:i/>
                  <w:lang w:val="bg-BG"/>
                </w:rPr>
              </m:ctrlPr>
            </m:sSubPr>
            <m:e>
              <m:r>
                <w:rPr>
                  <w:rFonts w:ascii="Cambria Math" w:eastAsia="Times New Roman" w:hAnsi="Cambria Math" w:cs="Times New Roman"/>
                  <w:lang w:val="bg-BG"/>
                </w:rPr>
                <m:t>y</m:t>
              </m:r>
            </m:e>
            <m:sub>
              <m:r>
                <w:rPr>
                  <w:rFonts w:ascii="Cambria Math" w:eastAsia="Times New Roman" w:hAnsi="Cambria Math" w:cs="Times New Roman"/>
                  <w:lang w:val="bg-BG"/>
                </w:rPr>
                <m:t>i</m:t>
              </m:r>
            </m:sub>
          </m:sSub>
          <m:r>
            <w:rPr>
              <w:rFonts w:ascii="Cambria Math" w:eastAsia="Times New Roman" w:hAnsi="Cambria Math" w:cs="Times New Roman"/>
              <w:lang w:val="bg-BG"/>
            </w:rPr>
            <m:t>-</m:t>
          </m:r>
          <m:sSub>
            <m:sSubPr>
              <m:ctrlPr>
                <w:rPr>
                  <w:rFonts w:ascii="Cambria Math" w:eastAsia="Times New Roman" w:hAnsi="Cambria Math" w:cs="Times New Roman"/>
                  <w:i/>
                  <w:lang w:val="bg-BG"/>
                </w:rPr>
              </m:ctrlPr>
            </m:sSubPr>
            <m:e>
              <m:r>
                <w:rPr>
                  <w:rFonts w:ascii="Cambria Math" w:eastAsia="Times New Roman" w:hAnsi="Cambria Math" w:cs="Times New Roman"/>
                  <w:lang w:val="bg-BG"/>
                </w:rPr>
                <m:t>y</m:t>
              </m:r>
            </m:e>
            <m:sub>
              <m:r>
                <w:rPr>
                  <w:rFonts w:ascii="Cambria Math" w:eastAsia="Times New Roman" w:hAnsi="Cambria Math" w:cs="Times New Roman"/>
                  <w:lang w:val="bg-BG"/>
                </w:rPr>
                <m:t>i-1</m:t>
              </m:r>
            </m:sub>
          </m:sSub>
        </m:oMath>
      </m:oMathPara>
    </w:p>
    <w:p w:rsidR="00C4297B" w:rsidRDefault="00EC7F1F" w:rsidP="00FC770E">
      <w:pPr>
        <w:spacing w:after="20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където y</w:t>
      </w:r>
      <w:r w:rsidRPr="00EC7F1F">
        <w:rPr>
          <w:rFonts w:ascii="Times New Roman" w:eastAsia="Times New Roman" w:hAnsi="Times New Roman" w:cs="Times New Roman"/>
          <w:sz w:val="16"/>
          <w:szCs w:val="24"/>
        </w:rPr>
        <w:t>i</w:t>
      </w:r>
      <w:r w:rsidRPr="00EC7F1F">
        <w:rPr>
          <w:rFonts w:ascii="Times New Roman" w:eastAsia="Times New Roman" w:hAnsi="Times New Roman" w:cs="Times New Roman"/>
          <w:sz w:val="24"/>
          <w:szCs w:val="24"/>
        </w:rPr>
        <w:t xml:space="preserve"> е средната възраст на ма</w:t>
      </w:r>
      <w:r>
        <w:rPr>
          <w:rFonts w:ascii="Times New Roman" w:eastAsia="Times New Roman" w:hAnsi="Times New Roman" w:cs="Times New Roman"/>
          <w:sz w:val="24"/>
          <w:szCs w:val="24"/>
        </w:rPr>
        <w:t>йката през текущата година, а y</w:t>
      </w:r>
      <w:r w:rsidRPr="00EC7F1F">
        <w:rPr>
          <w:rFonts w:ascii="Times New Roman" w:eastAsia="Times New Roman" w:hAnsi="Times New Roman" w:cs="Times New Roman"/>
          <w:sz w:val="12"/>
          <w:szCs w:val="24"/>
        </w:rPr>
        <w:t>i</w:t>
      </w:r>
      <w:r w:rsidRPr="00EC7F1F">
        <w:rPr>
          <w:rFonts w:ascii="Times New Roman" w:eastAsia="Times New Roman" w:hAnsi="Times New Roman" w:cs="Times New Roman"/>
          <w:sz w:val="24"/>
          <w:szCs w:val="24"/>
        </w:rPr>
        <w:t>₋₁ — средната възраст през предходната година.</w:t>
      </w:r>
    </w:p>
    <w:p w:rsidR="00EC7F1F" w:rsidRPr="00C4297B" w:rsidRDefault="00EC7F1F" w:rsidP="00FC770E">
      <w:pPr>
        <w:spacing w:after="200" w:line="360" w:lineRule="auto"/>
        <w:ind w:firstLine="709"/>
        <w:jc w:val="both"/>
        <w:rPr>
          <w:rFonts w:ascii="Times New Roman" w:eastAsia="Times New Roman" w:hAnsi="Times New Roman" w:cs="Times New Roman"/>
          <w:sz w:val="24"/>
          <w:szCs w:val="24"/>
          <w:lang w:val="bg-BG"/>
        </w:rPr>
      </w:pPr>
      <w:r w:rsidRPr="00EC7F1F">
        <w:rPr>
          <w:rFonts w:ascii="Times New Roman" w:eastAsia="Times New Roman" w:hAnsi="Times New Roman" w:cs="Times New Roman"/>
          <w:bCs/>
          <w:sz w:val="24"/>
          <w:szCs w:val="24"/>
        </w:rPr>
        <w:t>Абсолютен прираст при постоянна база</w:t>
      </w:r>
      <w:r w:rsidRPr="00EC7F1F">
        <w:rPr>
          <w:rFonts w:ascii="Times New Roman" w:eastAsia="Times New Roman" w:hAnsi="Times New Roman" w:cs="Times New Roman"/>
          <w:sz w:val="24"/>
          <w:szCs w:val="24"/>
        </w:rPr>
        <w:t xml:space="preserve"> показва с колко години се е повишила или намалила средната възраст на майката при раждане спрямо началото на наблюдавания период — 2001 г. Изчислява се по формулата:</w:t>
      </w:r>
    </w:p>
    <w:p w:rsidR="00C4297B" w:rsidRPr="005F62BA" w:rsidRDefault="001507E2" w:rsidP="001507E2">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w:t>
      </w:r>
      <w:r w:rsidR="005F62BA" w:rsidRPr="005F62BA">
        <w:rPr>
          <w:rFonts w:ascii="Times New Roman" w:eastAsia="Times New Roman" w:hAnsi="Times New Roman" w:cs="Times New Roman"/>
          <w:sz w:val="24"/>
          <w:szCs w:val="24"/>
          <w:lang w:val="bg-BG"/>
        </w:rPr>
        <w:t>(2)</w:t>
      </w:r>
      <m:oMath>
        <m:r>
          <w:rPr>
            <w:rFonts w:ascii="Cambria Math" w:eastAsia="Times New Roman" w:hAnsi="Cambria Math" w:cs="Times New Roman"/>
            <w:sz w:val="24"/>
            <w:szCs w:val="24"/>
            <w:lang w:val="bg-BG"/>
          </w:rPr>
          <m:t xml:space="preserve"> </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y</m:t>
            </m:r>
          </m:e>
          <m:sub>
            <m:f>
              <m:fPr>
                <m:type m:val="skw"/>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i</m:t>
                </m:r>
              </m:num>
              <m:den>
                <m:r>
                  <m:rPr>
                    <m:sty m:val="p"/>
                  </m:rPr>
                  <w:rPr>
                    <w:rFonts w:ascii="Cambria Math" w:eastAsia="Times New Roman" w:hAnsi="Cambria Math" w:cs="Times New Roman"/>
                    <w:sz w:val="24"/>
                    <w:szCs w:val="24"/>
                  </w:rPr>
                  <m:t>0</m:t>
                </m:r>
              </m:den>
            </m:f>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y</m:t>
            </m:r>
          </m:e>
          <m:sub>
            <m:r>
              <m:rPr>
                <m:sty m:val="p"/>
              </m:rP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y</m:t>
            </m:r>
          </m:e>
          <m:sub>
            <m:r>
              <m:rPr>
                <m:sty m:val="p"/>
              </m:rPr>
              <w:rPr>
                <w:rFonts w:ascii="Cambria Math" w:eastAsia="Times New Roman" w:hAnsi="Cambria Math" w:cs="Times New Roman"/>
                <w:sz w:val="24"/>
                <w:szCs w:val="24"/>
              </w:rPr>
              <m:t>0</m:t>
            </m:r>
          </m:sub>
        </m:sSub>
      </m:oMath>
    </w:p>
    <w:p w:rsidR="00EC7F1F" w:rsidRDefault="00EC7F1F" w:rsidP="00FC770E">
      <w:pPr>
        <w:spacing w:after="200" w:line="360" w:lineRule="auto"/>
        <w:ind w:firstLine="709"/>
        <w:jc w:val="both"/>
        <w:rPr>
          <w:rFonts w:ascii="Times New Roman" w:eastAsia="Times New Roman" w:hAnsi="Times New Roman" w:cs="Times New Roman"/>
          <w:sz w:val="24"/>
          <w:szCs w:val="24"/>
        </w:rPr>
      </w:pPr>
      <w:r w:rsidRPr="00EC7F1F">
        <w:rPr>
          <w:rFonts w:ascii="Times New Roman" w:eastAsia="Times New Roman" w:hAnsi="Times New Roman" w:cs="Times New Roman"/>
          <w:sz w:val="24"/>
          <w:szCs w:val="24"/>
        </w:rPr>
        <w:t>където y₀ е средната възраст на майката през базисната 2001 г.</w:t>
      </w:r>
    </w:p>
    <w:p w:rsidR="00E251E9" w:rsidRPr="00E251E9" w:rsidRDefault="00E251E9" w:rsidP="00FC770E">
      <w:pPr>
        <w:spacing w:after="200" w:line="360" w:lineRule="auto"/>
        <w:ind w:firstLine="709"/>
        <w:jc w:val="both"/>
        <w:rPr>
          <w:rFonts w:ascii="Times New Roman" w:eastAsia="Times New Roman" w:hAnsi="Times New Roman" w:cs="Times New Roman"/>
          <w:sz w:val="24"/>
          <w:szCs w:val="24"/>
        </w:rPr>
      </w:pPr>
      <w:r w:rsidRPr="00E251E9">
        <w:rPr>
          <w:rFonts w:ascii="Times New Roman" w:eastAsia="Times New Roman" w:hAnsi="Times New Roman" w:cs="Times New Roman"/>
          <w:sz w:val="24"/>
          <w:szCs w:val="24"/>
        </w:rPr>
        <w:t>Средногодишният абсолютен прираст показва с колко години средно на година се е увеличавала средната възраст на майката при раждане:</w:t>
      </w:r>
    </w:p>
    <w:p w:rsidR="00E251E9" w:rsidRPr="005F62BA" w:rsidRDefault="005F62BA" w:rsidP="00FC770E">
      <w:pPr>
        <w:spacing w:after="200" w:line="360" w:lineRule="auto"/>
        <w:ind w:firstLine="709"/>
        <w:jc w:val="both"/>
        <w:rPr>
          <w:rFonts w:ascii="Times New Roman" w:eastAsia="Times New Roman" w:hAnsi="Times New Roman" w:cs="Times New Roman"/>
          <w:bCs/>
          <w:sz w:val="24"/>
          <w:szCs w:val="24"/>
          <w:lang w:val="bg-BG"/>
        </w:rPr>
      </w:pPr>
      <w:r>
        <w:rPr>
          <w:rFonts w:ascii="Times New Roman" w:eastAsia="Times New Roman" w:hAnsi="Times New Roman" w:cs="Times New Roman"/>
          <w:bCs/>
          <w:sz w:val="24"/>
          <w:szCs w:val="24"/>
          <w:lang w:val="bg-BG"/>
        </w:rPr>
        <w:t xml:space="preserve"> </w:t>
      </w:r>
      <w:r w:rsidR="00E251E9">
        <w:rPr>
          <w:rFonts w:ascii="Times New Roman" w:eastAsia="Times New Roman" w:hAnsi="Times New Roman" w:cs="Times New Roman"/>
          <w:bCs/>
          <w:sz w:val="24"/>
          <w:szCs w:val="24"/>
          <w:lang w:val="bg-BG"/>
        </w:rPr>
        <w:t xml:space="preserve"> </w:t>
      </w:r>
      <w:r>
        <w:rPr>
          <w:rFonts w:ascii="Times New Roman" w:eastAsia="Times New Roman" w:hAnsi="Times New Roman" w:cs="Times New Roman"/>
          <w:bCs/>
          <w:sz w:val="24"/>
          <w:szCs w:val="24"/>
          <w:lang w:val="bg-BG"/>
        </w:rPr>
        <w:t>(3)</w:t>
      </w:r>
      <w:r w:rsidR="00E251E9">
        <w:rPr>
          <w:rFonts w:ascii="Times New Roman" w:eastAsia="Times New Roman" w:hAnsi="Times New Roman" w:cs="Times New Roman"/>
          <w:bCs/>
          <w:sz w:val="24"/>
          <w:szCs w:val="24"/>
          <w:lang w:val="bg-BG"/>
        </w:rPr>
        <w:t xml:space="preserve">   </w:t>
      </w:r>
      <w:r w:rsidR="00E251E9" w:rsidRPr="00E251E9">
        <w:rPr>
          <w:rFonts w:ascii="Times New Roman" w:eastAsia="Times New Roman" w:hAnsi="Times New Roman" w:cs="Times New Roman"/>
          <w:bCs/>
          <w:sz w:val="24"/>
          <w:szCs w:val="24"/>
        </w:rPr>
        <w:t>Δср = (yₙ − y₀) / n</w:t>
      </w:r>
    </w:p>
    <w:p w:rsidR="00E251E9" w:rsidRDefault="00E251E9" w:rsidP="00FC770E">
      <w:pPr>
        <w:spacing w:after="200" w:line="360" w:lineRule="auto"/>
        <w:ind w:firstLine="709"/>
        <w:jc w:val="both"/>
        <w:rPr>
          <w:rFonts w:ascii="Times New Roman" w:eastAsia="Times New Roman" w:hAnsi="Times New Roman" w:cs="Times New Roman"/>
          <w:sz w:val="24"/>
          <w:szCs w:val="24"/>
        </w:rPr>
      </w:pPr>
      <w:r w:rsidRPr="00E251E9">
        <w:rPr>
          <w:rFonts w:ascii="Times New Roman" w:eastAsia="Times New Roman" w:hAnsi="Times New Roman" w:cs="Times New Roman"/>
          <w:sz w:val="24"/>
          <w:szCs w:val="24"/>
        </w:rPr>
        <w:t>където n е броят на периодите (в случая 20).</w:t>
      </w:r>
    </w:p>
    <w:p w:rsidR="00E251E9" w:rsidRDefault="00E251E9" w:rsidP="00FC770E">
      <w:pPr>
        <w:spacing w:after="200" w:line="360" w:lineRule="auto"/>
        <w:ind w:firstLine="709"/>
        <w:jc w:val="both"/>
        <w:rPr>
          <w:rFonts w:ascii="Times New Roman" w:eastAsia="Times New Roman" w:hAnsi="Times New Roman" w:cs="Times New Roman"/>
          <w:sz w:val="24"/>
          <w:szCs w:val="24"/>
        </w:rPr>
      </w:pPr>
      <w:r w:rsidRPr="00E251E9">
        <w:rPr>
          <w:rFonts w:ascii="Times New Roman" w:eastAsia="Times New Roman" w:hAnsi="Times New Roman" w:cs="Times New Roman"/>
          <w:bCs/>
          <w:sz w:val="24"/>
          <w:szCs w:val="24"/>
        </w:rPr>
        <w:lastRenderedPageBreak/>
        <w:t>Темп на растеж при верижна база</w:t>
      </w:r>
      <w:r w:rsidRPr="00E251E9">
        <w:rPr>
          <w:rFonts w:ascii="Times New Roman" w:eastAsia="Times New Roman" w:hAnsi="Times New Roman" w:cs="Times New Roman"/>
          <w:sz w:val="24"/>
          <w:szCs w:val="24"/>
        </w:rPr>
        <w:t xml:space="preserve"> показва колко пъти или с какъв процент се е изменила средната възраст на майката спрямо предходната година. Изчислява се като:</w:t>
      </w:r>
    </w:p>
    <w:p w:rsidR="00E251E9" w:rsidRDefault="001507E2" w:rsidP="00FC770E">
      <w:pPr>
        <w:spacing w:after="20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w:t>
      </w:r>
      <w:r w:rsidR="005F62BA">
        <w:rPr>
          <w:rFonts w:ascii="Times New Roman" w:eastAsia="Times New Roman" w:hAnsi="Times New Roman" w:cs="Times New Roman"/>
          <w:sz w:val="24"/>
          <w:szCs w:val="24"/>
          <w:lang w:val="bg-BG"/>
        </w:rPr>
        <w:t>(4)</w:t>
      </w:r>
      <w:r w:rsidR="00E251E9">
        <w:rPr>
          <w:rFonts w:ascii="Times New Roman" w:eastAsia="Times New Roman" w:hAnsi="Times New Roman" w:cs="Times New Roman"/>
          <w:sz w:val="24"/>
          <w:szCs w:val="24"/>
        </w:rPr>
        <w:t xml:space="preserve"> </w:t>
      </w:r>
      <w:r w:rsidR="00E251E9">
        <w:rPr>
          <w:noProof/>
        </w:rPr>
        <w:drawing>
          <wp:inline distT="0" distB="0" distL="0" distR="0" wp14:anchorId="44962ACB" wp14:editId="4FF47EE5">
            <wp:extent cx="764931" cy="45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extLst>
                        <a:ext uri="{28A0092B-C50C-407E-A947-70E740481C1C}">
                          <a14:useLocalDpi xmlns:a14="http://schemas.microsoft.com/office/drawing/2010/main" val="0"/>
                        </a:ext>
                      </a:extLst>
                    </a:blip>
                    <a:stretch>
                      <a:fillRect/>
                    </a:stretch>
                  </pic:blipFill>
                  <pic:spPr>
                    <a:xfrm>
                      <a:off x="0" y="0"/>
                      <a:ext cx="790789" cy="472655"/>
                    </a:xfrm>
                    <a:prstGeom prst="rect">
                      <a:avLst/>
                    </a:prstGeom>
                  </pic:spPr>
                </pic:pic>
              </a:graphicData>
            </a:graphic>
          </wp:inline>
        </w:drawing>
      </w:r>
    </w:p>
    <w:p w:rsidR="00E251E9" w:rsidRDefault="00E251E9" w:rsidP="00FC770E">
      <w:pPr>
        <w:spacing w:after="200" w:line="360" w:lineRule="auto"/>
        <w:ind w:firstLine="709"/>
        <w:jc w:val="both"/>
        <w:rPr>
          <w:rFonts w:ascii="Times New Roman" w:eastAsia="Times New Roman" w:hAnsi="Times New Roman" w:cs="Times New Roman"/>
          <w:sz w:val="24"/>
          <w:szCs w:val="24"/>
        </w:rPr>
      </w:pPr>
      <w:r w:rsidRPr="00E251E9">
        <w:rPr>
          <w:rFonts w:ascii="Times New Roman" w:eastAsia="Times New Roman" w:hAnsi="Times New Roman" w:cs="Times New Roman"/>
          <w:bCs/>
          <w:sz w:val="24"/>
          <w:szCs w:val="24"/>
        </w:rPr>
        <w:t>Темп на растеж при постоянна база</w:t>
      </w:r>
      <w:r w:rsidRPr="00E251E9">
        <w:rPr>
          <w:rFonts w:ascii="Times New Roman" w:eastAsia="Times New Roman" w:hAnsi="Times New Roman" w:cs="Times New Roman"/>
          <w:sz w:val="24"/>
          <w:szCs w:val="24"/>
        </w:rPr>
        <w:t xml:space="preserve"> показва колко пъти се е изменила средната възраст на майката спрямо базисната 2001 г. Изчислява се като:</w:t>
      </w:r>
    </w:p>
    <w:p w:rsidR="00E251E9" w:rsidRDefault="005F62BA" w:rsidP="00FC770E">
      <w:pPr>
        <w:spacing w:after="20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bg-BG"/>
        </w:rPr>
        <w:t>(5)</w:t>
      </w:r>
      <w:r w:rsidR="00E251E9">
        <w:rPr>
          <w:rFonts w:ascii="Times New Roman" w:eastAsia="Times New Roman" w:hAnsi="Times New Roman" w:cs="Times New Roman"/>
          <w:sz w:val="24"/>
          <w:szCs w:val="24"/>
        </w:rPr>
        <w:t xml:space="preserve">      </w:t>
      </w:r>
      <w:r w:rsidR="00E251E9">
        <w:rPr>
          <w:rFonts w:ascii="Times New Roman" w:hAnsi="Times New Roman"/>
          <w:b/>
          <w:noProof/>
          <w:sz w:val="24"/>
          <w:szCs w:val="24"/>
        </w:rPr>
        <w:drawing>
          <wp:inline distT="0" distB="0" distL="0" distR="0" wp14:anchorId="06A977D6" wp14:editId="2E66F641">
            <wp:extent cx="695422" cy="466790"/>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extLst>
                        <a:ext uri="{28A0092B-C50C-407E-A947-70E740481C1C}">
                          <a14:useLocalDpi xmlns:a14="http://schemas.microsoft.com/office/drawing/2010/main" val="0"/>
                        </a:ext>
                      </a:extLst>
                    </a:blip>
                    <a:stretch>
                      <a:fillRect/>
                    </a:stretch>
                  </pic:blipFill>
                  <pic:spPr>
                    <a:xfrm>
                      <a:off x="0" y="0"/>
                      <a:ext cx="695422" cy="466790"/>
                    </a:xfrm>
                    <a:prstGeom prst="rect">
                      <a:avLst/>
                    </a:prstGeom>
                  </pic:spPr>
                </pic:pic>
              </a:graphicData>
            </a:graphic>
          </wp:inline>
        </w:drawing>
      </w:r>
    </w:p>
    <w:p w:rsidR="00E251E9" w:rsidRDefault="00E251E9" w:rsidP="00FC770E">
      <w:pPr>
        <w:spacing w:after="200" w:line="360" w:lineRule="auto"/>
        <w:ind w:firstLine="709"/>
        <w:jc w:val="both"/>
        <w:rPr>
          <w:rFonts w:ascii="Times New Roman" w:eastAsia="Times New Roman" w:hAnsi="Times New Roman" w:cs="Times New Roman"/>
          <w:sz w:val="24"/>
          <w:szCs w:val="24"/>
        </w:rPr>
      </w:pPr>
      <w:r w:rsidRPr="00E251E9">
        <w:rPr>
          <w:rFonts w:ascii="Times New Roman" w:eastAsia="Times New Roman" w:hAnsi="Times New Roman" w:cs="Times New Roman"/>
          <w:sz w:val="24"/>
          <w:szCs w:val="24"/>
        </w:rPr>
        <w:t>Средногодишният темп на растеж показва средното годишно изменение на показателя за целия разглеждан период:</w:t>
      </w:r>
    </w:p>
    <w:p w:rsidR="00E251E9" w:rsidRPr="00E251E9" w:rsidRDefault="005F62BA" w:rsidP="00FC770E">
      <w:pPr>
        <w:spacing w:after="20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(6) </w:t>
      </w:r>
      <m:oMath>
        <m:r>
          <w:rPr>
            <w:rFonts w:ascii="Cambria Math" w:eastAsia="Times New Roman" w:hAnsi="Cambria Math" w:cs="Times New Roman"/>
            <w:sz w:val="24"/>
            <w:szCs w:val="24"/>
          </w:rPr>
          <m:t xml:space="preserve">Тср = ⁿ√(yₙ / y₀) </m:t>
        </m:r>
      </m:oMath>
    </w:p>
    <w:p w:rsidR="00BC7ABE" w:rsidRPr="00BC7ABE" w:rsidRDefault="00BC7ABE" w:rsidP="00FC770E">
      <w:pPr>
        <w:spacing w:after="100" w:afterAutospacing="1" w:line="360" w:lineRule="auto"/>
        <w:ind w:firstLine="709"/>
        <w:jc w:val="both"/>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w:t>
      </w:r>
      <w:r w:rsidRPr="00BC7ABE">
        <w:rPr>
          <w:rFonts w:ascii="Times New Roman" w:eastAsia="Times New Roman" w:hAnsi="Times New Roman" w:cs="Times New Roman"/>
          <w:sz w:val="24"/>
          <w:szCs w:val="24"/>
        </w:rPr>
        <w:t>Използването на тези показатели в съвкупност дава цялостна представа за развитието на средната възраст на майката при раждане в България и ЕС-27 – както по отношение на посоката, така и на скоростта и интензивността на изменение.</w:t>
      </w:r>
    </w:p>
    <w:p w:rsidR="00BC7ABE" w:rsidRPr="00BC7ABE" w:rsidRDefault="00BC7ABE" w:rsidP="00FC770E">
      <w:pPr>
        <w:spacing w:after="100" w:afterAutospacing="1" w:line="360" w:lineRule="auto"/>
        <w:ind w:firstLine="709"/>
        <w:jc w:val="both"/>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w:t>
      </w:r>
      <w:r w:rsidRPr="00BC7ABE">
        <w:rPr>
          <w:rFonts w:ascii="Times New Roman" w:eastAsia="Times New Roman" w:hAnsi="Times New Roman" w:cs="Times New Roman"/>
          <w:sz w:val="24"/>
          <w:szCs w:val="24"/>
        </w:rPr>
        <w:t>За да се изгради коректен динамичен ред, е необходимо да бъдат спазени следните условия за съпоставимост:</w:t>
      </w:r>
    </w:p>
    <w:p w:rsidR="00BC7ABE" w:rsidRPr="00BC7ABE" w:rsidRDefault="00BC7ABE" w:rsidP="00FC770E">
      <w:pPr>
        <w:numPr>
          <w:ilvl w:val="0"/>
          <w:numId w:val="16"/>
        </w:numPr>
        <w:spacing w:after="100" w:afterAutospacing="1" w:line="360" w:lineRule="auto"/>
        <w:ind w:firstLine="709"/>
        <w:jc w:val="both"/>
        <w:outlineLvl w:val="2"/>
        <w:rPr>
          <w:rFonts w:ascii="Times New Roman" w:eastAsia="Times New Roman" w:hAnsi="Times New Roman" w:cs="Times New Roman"/>
          <w:sz w:val="24"/>
          <w:szCs w:val="24"/>
        </w:rPr>
      </w:pPr>
      <w:r w:rsidRPr="00BC7ABE">
        <w:rPr>
          <w:rFonts w:ascii="Times New Roman" w:eastAsia="Times New Roman" w:hAnsi="Times New Roman" w:cs="Times New Roman"/>
          <w:sz w:val="24"/>
          <w:szCs w:val="24"/>
        </w:rPr>
        <w:t xml:space="preserve">съпоставимост по време; </w:t>
      </w:r>
    </w:p>
    <w:p w:rsidR="00BC7ABE" w:rsidRPr="00BC7ABE" w:rsidRDefault="00BC7ABE" w:rsidP="00FC770E">
      <w:pPr>
        <w:numPr>
          <w:ilvl w:val="0"/>
          <w:numId w:val="16"/>
        </w:numPr>
        <w:spacing w:after="100" w:afterAutospacing="1" w:line="360" w:lineRule="auto"/>
        <w:ind w:firstLine="709"/>
        <w:jc w:val="both"/>
        <w:outlineLvl w:val="2"/>
        <w:rPr>
          <w:rFonts w:ascii="Times New Roman" w:eastAsia="Times New Roman" w:hAnsi="Times New Roman" w:cs="Times New Roman"/>
          <w:sz w:val="24"/>
          <w:szCs w:val="24"/>
        </w:rPr>
      </w:pPr>
      <w:r w:rsidRPr="00BC7ABE">
        <w:rPr>
          <w:rFonts w:ascii="Times New Roman" w:eastAsia="Times New Roman" w:hAnsi="Times New Roman" w:cs="Times New Roman"/>
          <w:sz w:val="24"/>
          <w:szCs w:val="24"/>
        </w:rPr>
        <w:t xml:space="preserve">съпоставимост по място; </w:t>
      </w:r>
    </w:p>
    <w:p w:rsidR="00BC7ABE" w:rsidRPr="00BC7ABE" w:rsidRDefault="00BC7ABE" w:rsidP="00FC770E">
      <w:pPr>
        <w:numPr>
          <w:ilvl w:val="0"/>
          <w:numId w:val="16"/>
        </w:numPr>
        <w:spacing w:after="100" w:afterAutospacing="1" w:line="360" w:lineRule="auto"/>
        <w:ind w:firstLine="709"/>
        <w:jc w:val="both"/>
        <w:outlineLvl w:val="2"/>
        <w:rPr>
          <w:rFonts w:ascii="Times New Roman" w:eastAsia="Times New Roman" w:hAnsi="Times New Roman" w:cs="Times New Roman"/>
          <w:sz w:val="24"/>
          <w:szCs w:val="24"/>
        </w:rPr>
      </w:pPr>
      <w:r w:rsidRPr="00BC7ABE">
        <w:rPr>
          <w:rFonts w:ascii="Times New Roman" w:eastAsia="Times New Roman" w:hAnsi="Times New Roman" w:cs="Times New Roman"/>
          <w:sz w:val="24"/>
          <w:szCs w:val="24"/>
        </w:rPr>
        <w:t xml:space="preserve">съпоставимост по обхват; </w:t>
      </w:r>
    </w:p>
    <w:p w:rsidR="00BC7ABE" w:rsidRPr="00BC7ABE" w:rsidRDefault="00BC7ABE" w:rsidP="00FC770E">
      <w:pPr>
        <w:numPr>
          <w:ilvl w:val="0"/>
          <w:numId w:val="16"/>
        </w:numPr>
        <w:spacing w:after="100" w:afterAutospacing="1" w:line="360" w:lineRule="auto"/>
        <w:ind w:firstLine="709"/>
        <w:jc w:val="both"/>
        <w:outlineLvl w:val="2"/>
        <w:rPr>
          <w:rFonts w:ascii="Times New Roman" w:eastAsia="Times New Roman" w:hAnsi="Times New Roman" w:cs="Times New Roman"/>
          <w:sz w:val="24"/>
          <w:szCs w:val="24"/>
        </w:rPr>
      </w:pPr>
      <w:r w:rsidRPr="00BC7ABE">
        <w:rPr>
          <w:rFonts w:ascii="Times New Roman" w:eastAsia="Times New Roman" w:hAnsi="Times New Roman" w:cs="Times New Roman"/>
          <w:sz w:val="24"/>
          <w:szCs w:val="24"/>
        </w:rPr>
        <w:t xml:space="preserve">съпоставимост в методологията на изчисляване на статистическите величини; </w:t>
      </w:r>
    </w:p>
    <w:p w:rsidR="00BC7ABE" w:rsidRPr="00BC7ABE" w:rsidRDefault="00BC7ABE" w:rsidP="00FC770E">
      <w:pPr>
        <w:numPr>
          <w:ilvl w:val="0"/>
          <w:numId w:val="16"/>
        </w:numPr>
        <w:spacing w:after="100" w:afterAutospacing="1" w:line="360" w:lineRule="auto"/>
        <w:ind w:firstLine="709"/>
        <w:jc w:val="both"/>
        <w:outlineLvl w:val="2"/>
        <w:rPr>
          <w:rFonts w:ascii="Times New Roman" w:eastAsia="Times New Roman" w:hAnsi="Times New Roman" w:cs="Times New Roman"/>
          <w:sz w:val="24"/>
          <w:szCs w:val="24"/>
        </w:rPr>
      </w:pPr>
      <w:r w:rsidRPr="00BC7ABE">
        <w:rPr>
          <w:rFonts w:ascii="Times New Roman" w:eastAsia="Times New Roman" w:hAnsi="Times New Roman" w:cs="Times New Roman"/>
          <w:sz w:val="24"/>
          <w:szCs w:val="24"/>
        </w:rPr>
        <w:t>съпоставимост по отношение на мерната един</w:t>
      </w:r>
      <w:r w:rsidR="00CF3BE6">
        <w:rPr>
          <w:rFonts w:ascii="Times New Roman" w:eastAsia="Times New Roman" w:hAnsi="Times New Roman" w:cs="Times New Roman"/>
          <w:sz w:val="24"/>
          <w:szCs w:val="24"/>
        </w:rPr>
        <w:t>ица на статистическите величини;</w:t>
      </w:r>
      <w:r w:rsidRPr="00BC7ABE">
        <w:rPr>
          <w:rFonts w:ascii="Times New Roman" w:eastAsia="Times New Roman" w:hAnsi="Times New Roman" w:cs="Times New Roman"/>
          <w:sz w:val="24"/>
          <w:szCs w:val="24"/>
        </w:rPr>
        <w:t xml:space="preserve"> </w:t>
      </w:r>
    </w:p>
    <w:p w:rsidR="00CF3BE6" w:rsidRDefault="00CF3BE6" w:rsidP="00FC770E">
      <w:pPr>
        <w:spacing w:after="100" w:afterAutospacing="1" w:line="360" w:lineRule="auto"/>
        <w:ind w:firstLine="709"/>
        <w:jc w:val="both"/>
        <w:outlineLvl w:val="2"/>
        <w:rPr>
          <w:rFonts w:ascii="Times New Roman" w:eastAsia="Times New Roman" w:hAnsi="Times New Roman" w:cs="Times New Roman"/>
          <w:b/>
          <w:bCs/>
          <w:sz w:val="27"/>
          <w:szCs w:val="27"/>
          <w:lang w:val="bg-BG"/>
        </w:rPr>
      </w:pPr>
    </w:p>
    <w:p w:rsidR="003767FD" w:rsidRPr="005F62BA" w:rsidRDefault="005F62BA" w:rsidP="00FC770E">
      <w:pPr>
        <w:spacing w:after="100" w:afterAutospacing="1" w:line="360" w:lineRule="auto"/>
        <w:ind w:firstLine="709"/>
        <w:jc w:val="both"/>
        <w:outlineLvl w:val="2"/>
        <w:rPr>
          <w:rFonts w:ascii="Times New Roman" w:eastAsia="Times New Roman" w:hAnsi="Times New Roman" w:cs="Times New Roman"/>
          <w:b/>
          <w:bCs/>
          <w:sz w:val="27"/>
          <w:szCs w:val="27"/>
          <w:lang w:val="bg-BG"/>
        </w:rPr>
      </w:pPr>
      <w:r>
        <w:rPr>
          <w:rFonts w:ascii="Times New Roman" w:eastAsia="Times New Roman" w:hAnsi="Times New Roman" w:cs="Times New Roman"/>
          <w:b/>
          <w:bCs/>
          <w:sz w:val="27"/>
          <w:szCs w:val="27"/>
          <w:lang w:val="bg-BG"/>
        </w:rPr>
        <w:lastRenderedPageBreak/>
        <w:t>2</w:t>
      </w:r>
      <w:r>
        <w:rPr>
          <w:rFonts w:ascii="Times New Roman" w:eastAsia="Times New Roman" w:hAnsi="Times New Roman" w:cs="Times New Roman"/>
          <w:b/>
          <w:bCs/>
          <w:sz w:val="27"/>
          <w:szCs w:val="27"/>
        </w:rPr>
        <w:t>.</w:t>
      </w:r>
      <w:r w:rsidR="00B80333">
        <w:rPr>
          <w:rFonts w:ascii="Times New Roman" w:eastAsia="Times New Roman" w:hAnsi="Times New Roman" w:cs="Times New Roman"/>
          <w:b/>
          <w:bCs/>
          <w:sz w:val="27"/>
          <w:szCs w:val="27"/>
          <w:lang w:val="bg-BG"/>
        </w:rPr>
        <w:t>4</w:t>
      </w:r>
      <w:r>
        <w:rPr>
          <w:rFonts w:ascii="Times New Roman" w:eastAsia="Times New Roman" w:hAnsi="Times New Roman" w:cs="Times New Roman"/>
          <w:b/>
          <w:bCs/>
          <w:sz w:val="27"/>
          <w:szCs w:val="27"/>
        </w:rPr>
        <w:t xml:space="preserve">. </w:t>
      </w:r>
      <w:r w:rsidR="00C75C83">
        <w:rPr>
          <w:rFonts w:ascii="Times New Roman" w:eastAsia="Times New Roman" w:hAnsi="Times New Roman" w:cs="Times New Roman"/>
          <w:b/>
          <w:bCs/>
          <w:sz w:val="27"/>
          <w:szCs w:val="27"/>
          <w:lang w:val="bg-BG"/>
        </w:rPr>
        <w:t xml:space="preserve">Описателен и графичен </w:t>
      </w:r>
      <w:r>
        <w:rPr>
          <w:rFonts w:ascii="Times New Roman" w:eastAsia="Times New Roman" w:hAnsi="Times New Roman" w:cs="Times New Roman"/>
          <w:b/>
          <w:bCs/>
          <w:sz w:val="27"/>
          <w:szCs w:val="27"/>
          <w:lang w:val="bg-BG"/>
        </w:rPr>
        <w:t>анализ</w:t>
      </w:r>
    </w:p>
    <w:p w:rsidR="00BC7ABE" w:rsidRPr="00BC7ABE" w:rsidRDefault="00A66015" w:rsidP="00FC770E">
      <w:pPr>
        <w:spacing w:after="100" w:afterAutospacing="1"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w:t>
      </w:r>
      <w:r w:rsidR="00BC7ABE">
        <w:rPr>
          <w:rFonts w:ascii="Times New Roman" w:eastAsia="Times New Roman" w:hAnsi="Times New Roman" w:cs="Times New Roman"/>
          <w:sz w:val="24"/>
          <w:szCs w:val="24"/>
          <w:lang w:val="bg-BG"/>
        </w:rPr>
        <w:t xml:space="preserve"> </w:t>
      </w:r>
      <w:r w:rsidR="00BC7ABE" w:rsidRPr="00BC7ABE">
        <w:rPr>
          <w:rFonts w:ascii="Times New Roman" w:eastAsia="Times New Roman" w:hAnsi="Times New Roman" w:cs="Times New Roman"/>
          <w:sz w:val="24"/>
          <w:szCs w:val="24"/>
        </w:rPr>
        <w:t>След изграждането на динамичния ред и изчисляването на основните показатели се извършва анализ на развитието на средната възраст на майката при раждане чрез описателен и графичен подход.</w:t>
      </w:r>
    </w:p>
    <w:p w:rsidR="00BC7ABE" w:rsidRPr="00BC7ABE" w:rsidRDefault="00BC7ABE" w:rsidP="00FC770E">
      <w:pPr>
        <w:spacing w:after="100" w:afterAutospacing="1"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w:t>
      </w:r>
      <w:r w:rsidRPr="00BC7ABE">
        <w:rPr>
          <w:rFonts w:ascii="Times New Roman" w:eastAsia="Times New Roman" w:hAnsi="Times New Roman" w:cs="Times New Roman"/>
          <w:sz w:val="24"/>
          <w:szCs w:val="24"/>
        </w:rPr>
        <w:t>Графичното представяне на данните позволява визуална оценка на изменението на показателя във времето. Чрез линейни графики се проследява динамиката на средната възраст на майката при раждане в България и Европейския съюз.</w:t>
      </w:r>
    </w:p>
    <w:p w:rsidR="00BC7ABE" w:rsidRPr="00BC7ABE" w:rsidRDefault="00BC7ABE" w:rsidP="00FC770E">
      <w:pPr>
        <w:spacing w:after="100" w:afterAutospacing="1"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w:t>
      </w:r>
      <w:r w:rsidRPr="00BC7ABE">
        <w:rPr>
          <w:rFonts w:ascii="Times New Roman" w:eastAsia="Times New Roman" w:hAnsi="Times New Roman" w:cs="Times New Roman"/>
          <w:sz w:val="24"/>
          <w:szCs w:val="24"/>
        </w:rPr>
        <w:t>На основата на графичния анализ се установяват основните тенденции в развитието на показателя, както и различията между двете изследвани териториални единици. Динамичният ред се разглежда като функция на времето, което позволява проследяване на неговото развитие.</w:t>
      </w:r>
    </w:p>
    <w:p w:rsidR="00CD6D48" w:rsidRDefault="00CD6D48" w:rsidP="00FC770E">
      <w:pPr>
        <w:spacing w:after="100" w:afterAutospacing="1"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w:t>
      </w:r>
      <w:r w:rsidR="00A66015">
        <w:rPr>
          <w:rFonts w:ascii="Times New Roman" w:eastAsia="Times New Roman" w:hAnsi="Times New Roman" w:cs="Times New Roman"/>
          <w:sz w:val="24"/>
          <w:szCs w:val="24"/>
          <w:lang w:val="bg-BG"/>
        </w:rPr>
        <w:t xml:space="preserve"> </w:t>
      </w:r>
      <w:r>
        <w:rPr>
          <w:rFonts w:ascii="Times New Roman" w:eastAsia="Times New Roman" w:hAnsi="Times New Roman" w:cs="Times New Roman"/>
          <w:sz w:val="24"/>
          <w:szCs w:val="24"/>
          <w:lang w:val="bg-BG"/>
        </w:rPr>
        <w:t xml:space="preserve"> </w:t>
      </w:r>
      <w:r w:rsidRPr="00CD6D48">
        <w:rPr>
          <w:rFonts w:ascii="Times New Roman" w:eastAsia="Times New Roman" w:hAnsi="Times New Roman" w:cs="Times New Roman"/>
          <w:sz w:val="24"/>
          <w:szCs w:val="24"/>
        </w:rPr>
        <w:t>От значение за оценката на моделите са както статистическата значимост, така и стойността на коефициента на детерминация (R²), чрез който се измерва степента, в която моделът обяснява изменението на показателя. Предпочитание се дава на модел, който съчетава висока обяснителна способност и по-лесна интерпретация.</w:t>
      </w:r>
    </w:p>
    <w:p w:rsidR="00876AD5" w:rsidRDefault="0002459E" w:rsidP="00FC770E">
      <w:pPr>
        <w:spacing w:after="100" w:afterAutospacing="1" w:line="360" w:lineRule="auto"/>
        <w:ind w:firstLine="709"/>
        <w:jc w:val="both"/>
        <w:rPr>
          <w:rFonts w:ascii="Times New Roman" w:eastAsia="Times New Roman" w:hAnsi="Times New Roman" w:cs="Times New Roman"/>
          <w:b/>
          <w:sz w:val="28"/>
          <w:szCs w:val="28"/>
          <w:lang w:val="bg-BG"/>
        </w:rPr>
      </w:pPr>
      <w:r>
        <w:rPr>
          <w:rFonts w:ascii="Times New Roman" w:eastAsia="Times New Roman" w:hAnsi="Times New Roman" w:cs="Times New Roman"/>
          <w:b/>
          <w:sz w:val="28"/>
          <w:szCs w:val="28"/>
          <w:lang w:val="bg-BG"/>
        </w:rPr>
        <w:t xml:space="preserve">2.5 </w:t>
      </w:r>
      <w:r w:rsidR="00B945F2">
        <w:rPr>
          <w:rFonts w:ascii="Times New Roman" w:eastAsia="Times New Roman" w:hAnsi="Times New Roman" w:cs="Times New Roman"/>
          <w:b/>
          <w:sz w:val="28"/>
          <w:szCs w:val="28"/>
          <w:lang w:val="bg-BG"/>
        </w:rPr>
        <w:t>Сравнителен анализ</w:t>
      </w:r>
    </w:p>
    <w:p w:rsidR="00B945F2" w:rsidRPr="00B945F2" w:rsidRDefault="00B945F2" w:rsidP="00FC770E">
      <w:pPr>
        <w:spacing w:after="100" w:afterAutospacing="1" w:line="360" w:lineRule="auto"/>
        <w:ind w:firstLine="709"/>
        <w:jc w:val="both"/>
        <w:rPr>
          <w:rFonts w:ascii="Times New Roman" w:eastAsia="Times New Roman" w:hAnsi="Times New Roman" w:cs="Times New Roman"/>
          <w:b/>
          <w:sz w:val="24"/>
          <w:szCs w:val="24"/>
          <w:lang w:val="bg-BG"/>
        </w:rPr>
      </w:pPr>
      <w:r>
        <w:rPr>
          <w:rFonts w:ascii="Times New Roman" w:hAnsi="Times New Roman" w:cs="Times New Roman"/>
          <w:color w:val="000000"/>
          <w:sz w:val="24"/>
          <w:szCs w:val="24"/>
          <w:shd w:val="clear" w:color="auto" w:fill="FFFFFF"/>
          <w:lang w:val="bg-BG"/>
        </w:rPr>
        <w:t xml:space="preserve">       </w:t>
      </w:r>
      <w:r w:rsidRPr="00B945F2">
        <w:rPr>
          <w:rFonts w:ascii="Times New Roman" w:hAnsi="Times New Roman" w:cs="Times New Roman"/>
          <w:color w:val="000000"/>
          <w:sz w:val="24"/>
          <w:szCs w:val="24"/>
          <w:shd w:val="clear" w:color="auto" w:fill="FFFFFF"/>
        </w:rPr>
        <w:t>Сравнителният анализ е използван за установяване на различията в нивото и динамиката на средната възраст на майката при раждане между България и страните от ЕС-27. Чрез изчисляване на разликата между двата показателя и нейното графично представяне се</w:t>
      </w:r>
      <w:r w:rsidR="004343D3">
        <w:rPr>
          <w:rFonts w:ascii="Times New Roman" w:hAnsi="Times New Roman" w:cs="Times New Roman"/>
          <w:color w:val="000000"/>
          <w:sz w:val="24"/>
          <w:szCs w:val="24"/>
          <w:shd w:val="clear" w:color="auto" w:fill="FFFFFF"/>
        </w:rPr>
        <w:t xml:space="preserve"> оценява степента на сближаване</w:t>
      </w:r>
      <w:r w:rsidRPr="00B945F2">
        <w:rPr>
          <w:rFonts w:ascii="Times New Roman" w:hAnsi="Times New Roman" w:cs="Times New Roman"/>
          <w:color w:val="000000"/>
          <w:sz w:val="24"/>
          <w:szCs w:val="24"/>
          <w:shd w:val="clear" w:color="auto" w:fill="FFFFFF"/>
        </w:rPr>
        <w:t xml:space="preserve"> или запазване на различията във времето.</w:t>
      </w:r>
    </w:p>
    <w:p w:rsidR="00B945F2" w:rsidRDefault="0002459E" w:rsidP="00FC770E">
      <w:pPr>
        <w:spacing w:after="100" w:afterAutospacing="1" w:line="360" w:lineRule="auto"/>
        <w:ind w:firstLine="709"/>
        <w:jc w:val="both"/>
        <w:rPr>
          <w:rFonts w:ascii="Times New Roman" w:eastAsia="Times New Roman" w:hAnsi="Times New Roman" w:cs="Times New Roman"/>
          <w:b/>
          <w:sz w:val="28"/>
          <w:szCs w:val="28"/>
          <w:lang w:val="bg-BG"/>
        </w:rPr>
      </w:pPr>
      <w:r>
        <w:rPr>
          <w:rFonts w:ascii="Times New Roman" w:eastAsia="Times New Roman" w:hAnsi="Times New Roman" w:cs="Times New Roman"/>
          <w:b/>
          <w:sz w:val="28"/>
          <w:szCs w:val="28"/>
          <w:lang w:val="bg-BG"/>
        </w:rPr>
        <w:t>2.6</w:t>
      </w:r>
      <w:r w:rsidR="00B945F2">
        <w:rPr>
          <w:rFonts w:ascii="Times New Roman" w:eastAsia="Times New Roman" w:hAnsi="Times New Roman" w:cs="Times New Roman"/>
          <w:b/>
          <w:sz w:val="28"/>
          <w:szCs w:val="28"/>
          <w:lang w:val="bg-BG"/>
        </w:rPr>
        <w:t xml:space="preserve"> Описателна статистика</w:t>
      </w:r>
    </w:p>
    <w:p w:rsidR="00B945F2" w:rsidRPr="00B945F2" w:rsidRDefault="00162464" w:rsidP="00FC770E">
      <w:pPr>
        <w:spacing w:after="100" w:afterAutospacing="1"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w:t>
      </w:r>
      <w:r w:rsidR="004343D3" w:rsidRPr="004343D3">
        <w:rPr>
          <w:rFonts w:ascii="Times New Roman" w:eastAsia="Times New Roman" w:hAnsi="Times New Roman" w:cs="Times New Roman"/>
          <w:sz w:val="24"/>
          <w:szCs w:val="24"/>
        </w:rPr>
        <w:t xml:space="preserve">Описателната статистика се прилага с цел обобщаване на основните характеристики на динамичните редове. Чрез изчисляване на средна стойност, минимални </w:t>
      </w:r>
      <w:r w:rsidR="004343D3" w:rsidRPr="004343D3">
        <w:rPr>
          <w:rFonts w:ascii="Times New Roman" w:eastAsia="Times New Roman" w:hAnsi="Times New Roman" w:cs="Times New Roman"/>
          <w:sz w:val="24"/>
          <w:szCs w:val="24"/>
        </w:rPr>
        <w:lastRenderedPageBreak/>
        <w:t>и максимални стойности и стандартно отклонение се оценяват равнището, границите на изменение и степента на вариация на показателя за България и страните от ЕС-27.</w:t>
      </w:r>
    </w:p>
    <w:p w:rsidR="000F5E80" w:rsidRDefault="0002459E" w:rsidP="00FC770E">
      <w:pPr>
        <w:spacing w:after="100" w:afterAutospacing="1" w:line="360" w:lineRule="auto"/>
        <w:ind w:firstLine="709"/>
        <w:jc w:val="both"/>
        <w:rPr>
          <w:rFonts w:ascii="Times New Roman" w:eastAsia="Times New Roman" w:hAnsi="Times New Roman" w:cs="Times New Roman"/>
          <w:b/>
          <w:sz w:val="28"/>
          <w:szCs w:val="28"/>
          <w:lang w:val="bg-BG"/>
        </w:rPr>
      </w:pPr>
      <w:r>
        <w:rPr>
          <w:rFonts w:ascii="Times New Roman" w:eastAsia="Times New Roman" w:hAnsi="Times New Roman" w:cs="Times New Roman"/>
          <w:b/>
          <w:sz w:val="28"/>
          <w:szCs w:val="28"/>
          <w:lang w:val="bg-BG"/>
        </w:rPr>
        <w:t>2.7</w:t>
      </w:r>
      <w:r w:rsidR="00B945F2">
        <w:rPr>
          <w:rFonts w:ascii="Times New Roman" w:eastAsia="Times New Roman" w:hAnsi="Times New Roman" w:cs="Times New Roman"/>
          <w:b/>
          <w:sz w:val="28"/>
          <w:szCs w:val="28"/>
          <w:lang w:val="bg-BG"/>
        </w:rPr>
        <w:t xml:space="preserve"> Прогностичен анализ</w:t>
      </w:r>
    </w:p>
    <w:p w:rsidR="00280E7A" w:rsidRPr="00280E7A" w:rsidRDefault="00732225" w:rsidP="00280E7A">
      <w:pPr>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w:t>
      </w:r>
      <w:r w:rsidRPr="00732225">
        <w:rPr>
          <w:rFonts w:ascii="Times New Roman" w:eastAsia="Times New Roman" w:hAnsi="Times New Roman" w:cs="Times New Roman"/>
          <w:sz w:val="24"/>
          <w:szCs w:val="24"/>
        </w:rPr>
        <w:t xml:space="preserve">Преди да изградим краткосрочна прогноза, се извършва избор на подходящ модел за описание на динамиката на показателя. Един от най-широко използваните методи за моделиране и прогнозиране на времеви редове е </w:t>
      </w:r>
      <w:r w:rsidRPr="00732225">
        <w:rPr>
          <w:rFonts w:ascii="Times New Roman" w:eastAsia="Times New Roman" w:hAnsi="Times New Roman" w:cs="Times New Roman"/>
          <w:bCs/>
          <w:sz w:val="24"/>
          <w:szCs w:val="24"/>
        </w:rPr>
        <w:t>АРИМА моделът (AutoRegressive Integrated Moving Average)</w:t>
      </w:r>
      <w:r w:rsidRPr="00732225">
        <w:rPr>
          <w:rFonts w:ascii="Times New Roman" w:eastAsia="Times New Roman" w:hAnsi="Times New Roman" w:cs="Times New Roman"/>
          <w:sz w:val="24"/>
          <w:szCs w:val="24"/>
        </w:rPr>
        <w:t xml:space="preserve">, който съчетава в себе си авторегресионна компонента, компонента на интегриране (диференциране за постигане на стационарност) и </w:t>
      </w:r>
      <w:r w:rsidR="00280E7A">
        <w:rPr>
          <w:rFonts w:ascii="Times New Roman" w:eastAsia="Times New Roman" w:hAnsi="Times New Roman" w:cs="Times New Roman"/>
          <w:sz w:val="24"/>
          <w:szCs w:val="24"/>
        </w:rPr>
        <w:t xml:space="preserve">компонента на подвижната средна. </w:t>
      </w:r>
      <w:r w:rsidR="00280E7A" w:rsidRPr="00280E7A">
        <w:rPr>
          <w:rFonts w:ascii="Times New Roman" w:eastAsia="Times New Roman" w:hAnsi="Times New Roman" w:cs="Times New Roman"/>
          <w:sz w:val="24"/>
          <w:szCs w:val="24"/>
        </w:rPr>
        <w:t xml:space="preserve">Сравняват се различни модели, като се избира този, който най-добре описва наблюдаваната тенденция въз основа на критерии като AIC и BIC. </w:t>
      </w:r>
    </w:p>
    <w:p w:rsidR="00732225" w:rsidRDefault="00732225" w:rsidP="00732225">
      <w:pPr>
        <w:spacing w:after="100" w:afterAutospacing="1" w:line="360" w:lineRule="auto"/>
        <w:jc w:val="both"/>
        <w:rPr>
          <w:rFonts w:ascii="Times New Roman" w:eastAsia="Times New Roman" w:hAnsi="Times New Roman" w:cs="Times New Roman"/>
          <w:sz w:val="24"/>
          <w:szCs w:val="24"/>
          <w:lang w:val="bg-BG"/>
        </w:rPr>
      </w:pPr>
      <w:r w:rsidRPr="00732225">
        <w:rPr>
          <w:rFonts w:ascii="Times New Roman" w:eastAsia="Times New Roman" w:hAnsi="Times New Roman" w:cs="Times New Roman"/>
          <w:sz w:val="24"/>
          <w:szCs w:val="24"/>
        </w:rPr>
        <w:t xml:space="preserve"> На база на избрания модел може да се пристъпи към изготвянето на прогноза. За нашата цел ще бъде използван показателят за средна възраст на майката при раждане в България, като ще бъде изготвена п</w:t>
      </w:r>
      <w:r w:rsidR="00280E7A">
        <w:rPr>
          <w:rFonts w:ascii="Times New Roman" w:eastAsia="Times New Roman" w:hAnsi="Times New Roman" w:cs="Times New Roman"/>
          <w:sz w:val="24"/>
          <w:szCs w:val="24"/>
        </w:rPr>
        <w:t>рогноза за 2022, 2023 и 2024 г.</w:t>
      </w:r>
      <w:r w:rsidR="00162464">
        <w:rPr>
          <w:rFonts w:ascii="Times New Roman" w:eastAsia="Times New Roman" w:hAnsi="Times New Roman" w:cs="Times New Roman"/>
          <w:sz w:val="24"/>
          <w:szCs w:val="24"/>
          <w:lang w:val="bg-BG"/>
        </w:rPr>
        <w:t xml:space="preserve"> </w:t>
      </w:r>
    </w:p>
    <w:p w:rsidR="001E0611" w:rsidRPr="001E0611" w:rsidRDefault="00B80333" w:rsidP="00FC770E">
      <w:pPr>
        <w:spacing w:after="100" w:afterAutospacing="1" w:line="360" w:lineRule="auto"/>
        <w:ind w:firstLine="709"/>
        <w:jc w:val="center"/>
        <w:rPr>
          <w:rFonts w:ascii="Times New Roman" w:eastAsia="Times New Roman" w:hAnsi="Times New Roman" w:cs="Times New Roman"/>
          <w:sz w:val="24"/>
          <w:szCs w:val="24"/>
          <w:lang w:val="bg-BG"/>
        </w:rPr>
      </w:pPr>
      <w:r w:rsidRPr="001E0611">
        <w:rPr>
          <w:rFonts w:ascii="Times New Roman" w:hAnsi="Times New Roman" w:cs="Times New Roman"/>
          <w:b/>
          <w:sz w:val="32"/>
          <w:szCs w:val="32"/>
          <w:lang w:val="bg-BG"/>
        </w:rPr>
        <w:t>3. ГЛАВА 2 - ЕМПИРИЧНА ЧАСТ</w:t>
      </w:r>
    </w:p>
    <w:p w:rsidR="008C7EAB" w:rsidRPr="002504A1" w:rsidRDefault="002504A1" w:rsidP="00FC770E">
      <w:pPr>
        <w:spacing w:after="100" w:afterAutospacing="1" w:line="360" w:lineRule="auto"/>
        <w:ind w:firstLine="709"/>
        <w:jc w:val="both"/>
        <w:rPr>
          <w:rFonts w:ascii="Times New Roman" w:eastAsia="Times New Roman" w:hAnsi="Times New Roman" w:cs="Times New Roman"/>
          <w:b/>
          <w:sz w:val="28"/>
          <w:szCs w:val="28"/>
          <w:u w:val="single"/>
          <w:lang w:val="bg-BG"/>
        </w:rPr>
      </w:pPr>
      <w:r w:rsidRPr="002504A1">
        <w:rPr>
          <w:rFonts w:ascii="Times New Roman" w:eastAsia="Times New Roman" w:hAnsi="Times New Roman" w:cs="Times New Roman"/>
          <w:b/>
          <w:sz w:val="28"/>
          <w:szCs w:val="28"/>
          <w:u w:val="single"/>
          <w:lang w:val="bg-BG"/>
        </w:rPr>
        <w:t>3.1 Официални данни за средната възраст на майката за България и за страните членки на ЕС за периода 2001-2021 г.</w:t>
      </w:r>
    </w:p>
    <w:p w:rsidR="001E0611" w:rsidRPr="00882335" w:rsidRDefault="001E0611" w:rsidP="00FC770E">
      <w:pPr>
        <w:spacing w:after="100" w:afterAutospacing="1" w:line="360" w:lineRule="auto"/>
        <w:ind w:firstLine="709"/>
        <w:jc w:val="both"/>
        <w:rPr>
          <w:rFonts w:ascii="Times New Roman" w:eastAsia="Times New Roman" w:hAnsi="Times New Roman" w:cs="Times New Roman"/>
          <w:color w:val="000000" w:themeColor="text1"/>
          <w:sz w:val="24"/>
          <w:szCs w:val="24"/>
          <w:lang w:val="bg-BG"/>
        </w:rPr>
      </w:pPr>
      <w:r>
        <w:rPr>
          <w:rFonts w:ascii="Times New Roman" w:eastAsia="Times New Roman" w:hAnsi="Times New Roman" w:cs="Times New Roman"/>
          <w:sz w:val="24"/>
          <w:szCs w:val="24"/>
          <w:lang w:val="bg-BG"/>
        </w:rPr>
        <w:t xml:space="preserve">      </w:t>
      </w:r>
      <w:r w:rsidR="002504A1">
        <w:rPr>
          <w:rFonts w:ascii="Times New Roman" w:eastAsia="Times New Roman" w:hAnsi="Times New Roman" w:cs="Times New Roman"/>
          <w:sz w:val="24"/>
          <w:szCs w:val="24"/>
          <w:lang w:val="bg-BG"/>
        </w:rPr>
        <w:t xml:space="preserve">От данните в </w:t>
      </w:r>
      <w:r w:rsidR="002504A1">
        <w:rPr>
          <w:rFonts w:ascii="Times New Roman" w:eastAsia="Times New Roman" w:hAnsi="Times New Roman" w:cs="Times New Roman"/>
          <w:i/>
          <w:sz w:val="24"/>
          <w:szCs w:val="24"/>
          <w:lang w:val="bg-BG"/>
        </w:rPr>
        <w:t>Таблица 1</w:t>
      </w:r>
      <w:r w:rsidR="002504A1" w:rsidRPr="002504A1">
        <w:rPr>
          <w:rFonts w:ascii="Times New Roman" w:eastAsia="Times New Roman" w:hAnsi="Times New Roman" w:cs="Times New Roman"/>
          <w:sz w:val="24"/>
          <w:szCs w:val="24"/>
          <w:lang w:val="bg-BG"/>
        </w:rPr>
        <w:t xml:space="preserve">, </w:t>
      </w:r>
      <w:r w:rsidR="00882335">
        <w:rPr>
          <w:rFonts w:ascii="Times New Roman" w:eastAsia="Times New Roman" w:hAnsi="Times New Roman" w:cs="Times New Roman"/>
          <w:sz w:val="24"/>
          <w:szCs w:val="24"/>
        </w:rPr>
        <w:t>о</w:t>
      </w:r>
      <w:r w:rsidR="002504A1" w:rsidRPr="002504A1">
        <w:rPr>
          <w:rFonts w:ascii="Times New Roman" w:eastAsia="Times New Roman" w:hAnsi="Times New Roman" w:cs="Times New Roman"/>
          <w:sz w:val="24"/>
          <w:szCs w:val="24"/>
        </w:rPr>
        <w:t xml:space="preserve">ще при </w:t>
      </w:r>
      <w:r w:rsidR="00540E67">
        <w:rPr>
          <w:rFonts w:ascii="Times New Roman" w:eastAsia="Times New Roman" w:hAnsi="Times New Roman" w:cs="Times New Roman"/>
          <w:sz w:val="24"/>
          <w:szCs w:val="24"/>
        </w:rPr>
        <w:t xml:space="preserve">първоначалния преглед  </w:t>
      </w:r>
      <w:r w:rsidR="002504A1" w:rsidRPr="002504A1">
        <w:rPr>
          <w:rFonts w:ascii="Times New Roman" w:eastAsia="Times New Roman" w:hAnsi="Times New Roman" w:cs="Times New Roman"/>
          <w:sz w:val="24"/>
          <w:szCs w:val="24"/>
        </w:rPr>
        <w:t>се наблюдава нарастване на средната възраст на майката при раждане както в България, така и в ЕС. Тенденцията е устойчива и плавна, което налага нейното по-задълбочено изследване чрез показателите на динамиката</w:t>
      </w:r>
      <w:r w:rsidR="00882335">
        <w:rPr>
          <w:rFonts w:ascii="Times New Roman" w:eastAsia="Times New Roman" w:hAnsi="Times New Roman" w:cs="Times New Roman"/>
          <w:color w:val="000000" w:themeColor="text1"/>
          <w:sz w:val="24"/>
          <w:szCs w:val="24"/>
          <w:lang w:val="bg-BG"/>
        </w:rPr>
        <w:t>.</w:t>
      </w:r>
      <w:r w:rsidR="00882335" w:rsidRPr="00882335">
        <w:t xml:space="preserve"> </w:t>
      </w:r>
      <w:r w:rsidR="00882335" w:rsidRPr="00882335">
        <w:rPr>
          <w:rFonts w:ascii="Times New Roman" w:eastAsia="Times New Roman" w:hAnsi="Times New Roman" w:cs="Times New Roman"/>
          <w:color w:val="000000" w:themeColor="text1"/>
          <w:sz w:val="24"/>
          <w:szCs w:val="24"/>
        </w:rPr>
        <w:t xml:space="preserve">В началото на периода (2001 г.) средната възраст на майката при раждане в България е 25,1 години, докато средната стойност за страните от ЕС-27 е 29,0 години — разлика от </w:t>
      </w:r>
      <w:r w:rsidR="00882335" w:rsidRPr="00882335">
        <w:rPr>
          <w:rFonts w:ascii="Times New Roman" w:eastAsia="Times New Roman" w:hAnsi="Times New Roman" w:cs="Times New Roman"/>
          <w:bCs/>
          <w:color w:val="000000" w:themeColor="text1"/>
          <w:sz w:val="24"/>
          <w:szCs w:val="24"/>
        </w:rPr>
        <w:t>3,9 години</w:t>
      </w:r>
      <w:r w:rsidR="00882335" w:rsidRPr="00882335">
        <w:rPr>
          <w:rFonts w:ascii="Times New Roman" w:eastAsia="Times New Roman" w:hAnsi="Times New Roman" w:cs="Times New Roman"/>
          <w:color w:val="000000" w:themeColor="text1"/>
          <w:sz w:val="24"/>
          <w:szCs w:val="24"/>
        </w:rPr>
        <w:t xml:space="preserve">. В края на периода (2021 г.) стойностите са съответно 27,9 години за България и 31,1 години за ЕС-27 — разлика от </w:t>
      </w:r>
      <w:r w:rsidR="00882335" w:rsidRPr="00882335">
        <w:rPr>
          <w:rFonts w:ascii="Times New Roman" w:eastAsia="Times New Roman" w:hAnsi="Times New Roman" w:cs="Times New Roman"/>
          <w:bCs/>
          <w:color w:val="000000" w:themeColor="text1"/>
          <w:sz w:val="24"/>
          <w:szCs w:val="24"/>
        </w:rPr>
        <w:t>3,2 години</w:t>
      </w:r>
      <w:r w:rsidR="00882335" w:rsidRPr="00882335">
        <w:rPr>
          <w:rFonts w:ascii="Times New Roman" w:eastAsia="Times New Roman" w:hAnsi="Times New Roman" w:cs="Times New Roman"/>
          <w:color w:val="000000" w:themeColor="text1"/>
          <w:sz w:val="24"/>
          <w:szCs w:val="24"/>
        </w:rPr>
        <w:t xml:space="preserve">. Въпреки че и двата показателя нарастват с около 2,8–2,1 години за целия период, разликата между тях се запазва значителна. Това показва, че макар България да следва общата европейска тенденция към </w:t>
      </w:r>
      <w:r w:rsidR="00882335" w:rsidRPr="00882335">
        <w:rPr>
          <w:rFonts w:ascii="Times New Roman" w:eastAsia="Times New Roman" w:hAnsi="Times New Roman" w:cs="Times New Roman"/>
          <w:color w:val="000000" w:themeColor="text1"/>
          <w:sz w:val="24"/>
          <w:szCs w:val="24"/>
        </w:rPr>
        <w:lastRenderedPageBreak/>
        <w:t>по-късно майчинство, тя продължава да изостава от средноевропейските стойности с близо 3–4 години през целия разглеждан период.</w:t>
      </w:r>
    </w:p>
    <w:p w:rsidR="007308C3" w:rsidRDefault="002504A1" w:rsidP="007308C3">
      <w:pPr>
        <w:spacing w:after="100" w:afterAutospacing="1" w:line="360" w:lineRule="auto"/>
        <w:ind w:firstLine="709"/>
        <w:jc w:val="center"/>
        <w:rPr>
          <w:rFonts w:ascii="Times New Roman" w:eastAsia="Times New Roman" w:hAnsi="Times New Roman" w:cs="Times New Roman"/>
          <w:sz w:val="24"/>
          <w:szCs w:val="24"/>
          <w:lang w:val="bg-BG"/>
        </w:rPr>
      </w:pPr>
      <w:r w:rsidRPr="002504A1">
        <w:rPr>
          <w:rFonts w:ascii="Times New Roman" w:eastAsia="Times New Roman" w:hAnsi="Times New Roman" w:cs="Times New Roman"/>
          <w:b/>
          <w:i/>
          <w:sz w:val="24"/>
          <w:szCs w:val="24"/>
          <w:lang w:val="bg-BG"/>
        </w:rPr>
        <w:t>Таблица 1.Таблица със средната възраст на майката за България и за страните от ЕС за периода 2001-2021г.</w:t>
      </w:r>
      <w:r w:rsidRPr="002504A1">
        <w:rPr>
          <w:noProof/>
        </w:rPr>
        <w:drawing>
          <wp:inline distT="0" distB="0" distL="0" distR="0" wp14:anchorId="7FFCD1AC" wp14:editId="2104AC45">
            <wp:extent cx="5212080" cy="3594773"/>
            <wp:effectExtent l="19050" t="19050" r="26670"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3862" cy="3609796"/>
                    </a:xfrm>
                    <a:prstGeom prst="rect">
                      <a:avLst/>
                    </a:prstGeom>
                    <a:noFill/>
                    <a:ln>
                      <a:solidFill>
                        <a:srgbClr val="00B0F0"/>
                      </a:solidFill>
                    </a:ln>
                  </pic:spPr>
                </pic:pic>
              </a:graphicData>
            </a:graphic>
          </wp:inline>
        </w:drawing>
      </w:r>
    </w:p>
    <w:p w:rsidR="00B707D1" w:rsidRPr="007308C3" w:rsidRDefault="007308C3" w:rsidP="007308C3">
      <w:pPr>
        <w:spacing w:after="100" w:afterAutospacing="1" w:line="360" w:lineRule="auto"/>
        <w:ind w:firstLine="709"/>
        <w:rPr>
          <w:rFonts w:ascii="Times New Roman" w:eastAsia="Times New Roman" w:hAnsi="Times New Roman" w:cs="Times New Roman"/>
          <w:sz w:val="24"/>
          <w:szCs w:val="24"/>
          <w:lang w:val="bg-BG"/>
        </w:rPr>
      </w:pPr>
      <w:r>
        <w:rPr>
          <w:rFonts w:ascii="Times New Roman" w:eastAsia="Times New Roman" w:hAnsi="Times New Roman" w:cs="Times New Roman"/>
          <w:sz w:val="24"/>
          <w:szCs w:val="24"/>
          <w:lang w:val="bg-BG"/>
        </w:rPr>
        <w:t xml:space="preserve">    </w:t>
      </w:r>
      <w:r w:rsidR="002504A1" w:rsidRPr="007308C3">
        <w:rPr>
          <w:rFonts w:ascii="Times New Roman" w:hAnsi="Times New Roman" w:cs="Times New Roman"/>
          <w:b/>
          <w:sz w:val="28"/>
          <w:szCs w:val="28"/>
          <w:u w:val="single"/>
          <w:lang w:val="bg-BG"/>
        </w:rPr>
        <w:t>3.2 Изследване на процесите</w:t>
      </w:r>
    </w:p>
    <w:p w:rsidR="004F1756" w:rsidRPr="002504A1" w:rsidRDefault="002504A1" w:rsidP="00FC770E">
      <w:pPr>
        <w:spacing w:after="100" w:afterAutospacing="1" w:line="360" w:lineRule="auto"/>
        <w:ind w:firstLine="709"/>
        <w:jc w:val="both"/>
        <w:rPr>
          <w:rFonts w:ascii="Times New Roman" w:eastAsia="Times New Roman" w:hAnsi="Times New Roman" w:cs="Times New Roman"/>
          <w:i/>
          <w:sz w:val="24"/>
          <w:szCs w:val="24"/>
          <w:lang w:val="bg-BG"/>
        </w:rPr>
      </w:pPr>
      <w:r w:rsidRPr="002504A1">
        <w:rPr>
          <w:rFonts w:ascii="Times New Roman" w:eastAsia="Times New Roman" w:hAnsi="Times New Roman" w:cs="Times New Roman"/>
          <w:i/>
          <w:sz w:val="24"/>
          <w:szCs w:val="24"/>
          <w:lang w:val="bg-BG"/>
        </w:rPr>
        <w:t>1) Аб</w:t>
      </w:r>
      <w:r w:rsidR="00E8312E">
        <w:rPr>
          <w:rFonts w:ascii="Times New Roman" w:eastAsia="Times New Roman" w:hAnsi="Times New Roman" w:cs="Times New Roman"/>
          <w:i/>
          <w:sz w:val="24"/>
          <w:szCs w:val="24"/>
          <w:lang w:val="bg-BG"/>
        </w:rPr>
        <w:t>с</w:t>
      </w:r>
      <w:r w:rsidRPr="002504A1">
        <w:rPr>
          <w:rFonts w:ascii="Times New Roman" w:eastAsia="Times New Roman" w:hAnsi="Times New Roman" w:cs="Times New Roman"/>
          <w:i/>
          <w:sz w:val="24"/>
          <w:szCs w:val="24"/>
          <w:lang w:val="bg-BG"/>
        </w:rPr>
        <w:t>олютни прирасти</w:t>
      </w:r>
    </w:p>
    <w:p w:rsidR="00882335" w:rsidRPr="00A66015" w:rsidRDefault="001E0611" w:rsidP="00A66015">
      <w:pPr>
        <w:spacing w:after="100" w:afterAutospacing="1"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bg-BG"/>
        </w:rPr>
        <w:t xml:space="preserve">      </w:t>
      </w:r>
      <w:r w:rsidR="00B962F0" w:rsidRPr="00B962F0">
        <w:rPr>
          <w:rFonts w:ascii="Times New Roman" w:eastAsia="Times New Roman" w:hAnsi="Times New Roman" w:cs="Times New Roman"/>
          <w:sz w:val="24"/>
          <w:szCs w:val="24"/>
          <w:lang w:val="bg-BG"/>
        </w:rPr>
        <w:t xml:space="preserve">От </w:t>
      </w:r>
      <w:r w:rsidR="00B962F0" w:rsidRPr="00B962F0">
        <w:rPr>
          <w:rFonts w:ascii="Times New Roman" w:eastAsia="Times New Roman" w:hAnsi="Times New Roman" w:cs="Times New Roman"/>
          <w:i/>
          <w:sz w:val="24"/>
          <w:szCs w:val="24"/>
          <w:lang w:val="bg-BG"/>
        </w:rPr>
        <w:t xml:space="preserve">Таблица 2 </w:t>
      </w:r>
      <w:r w:rsidR="00B962F0">
        <w:rPr>
          <w:rFonts w:ascii="Times New Roman" w:eastAsia="Times New Roman" w:hAnsi="Times New Roman" w:cs="Times New Roman"/>
          <w:sz w:val="24"/>
          <w:szCs w:val="24"/>
          <w:lang w:val="bg-BG"/>
        </w:rPr>
        <w:t>са изчислени</w:t>
      </w:r>
      <w:r w:rsidR="00B962F0" w:rsidRPr="00B962F0">
        <w:rPr>
          <w:rFonts w:ascii="Times New Roman" w:eastAsia="Times New Roman" w:hAnsi="Times New Roman" w:cs="Times New Roman"/>
          <w:sz w:val="24"/>
          <w:szCs w:val="24"/>
          <w:lang w:val="bg-BG"/>
        </w:rPr>
        <w:t xml:space="preserve"> верижни и базисни стойности</w:t>
      </w:r>
      <w:r w:rsidR="00B962F0">
        <w:rPr>
          <w:rFonts w:ascii="Times New Roman" w:eastAsia="Times New Roman" w:hAnsi="Times New Roman" w:cs="Times New Roman"/>
          <w:sz w:val="24"/>
          <w:szCs w:val="24"/>
          <w:lang w:val="bg-BG"/>
        </w:rPr>
        <w:t xml:space="preserve"> на абсолютните прирасти за България. Верижните прирасти  </w:t>
      </w:r>
      <w:r w:rsidR="00B962F0" w:rsidRPr="00B962F0">
        <w:rPr>
          <w:rFonts w:ascii="Times New Roman" w:eastAsia="Times New Roman" w:hAnsi="Times New Roman" w:cs="Times New Roman"/>
          <w:sz w:val="24"/>
          <w:szCs w:val="24"/>
        </w:rPr>
        <w:t>са малки и предимно между 0,1 и 0,3 години, което означава плавни, а не резки промени. Има и периоди на застой (2012–2013 и 2019), когато стойността не се променя. Базисният прираст расте постепенно и достига 2,8 години, което показва натрупан ефект във времето.</w:t>
      </w:r>
    </w:p>
    <w:p w:rsidR="008D4B2C" w:rsidRPr="004F1756" w:rsidRDefault="00882335" w:rsidP="00A66015">
      <w:pPr>
        <w:spacing w:line="360" w:lineRule="auto"/>
        <w:ind w:firstLine="709"/>
        <w:jc w:val="center"/>
        <w:rPr>
          <w:rFonts w:ascii="Times New Roman" w:hAnsi="Times New Roman" w:cs="Times New Roman"/>
          <w:b/>
          <w:sz w:val="28"/>
          <w:szCs w:val="28"/>
          <w:lang w:val="bg-BG"/>
        </w:rPr>
      </w:pPr>
      <w:r w:rsidRPr="00882335">
        <w:rPr>
          <w:rFonts w:ascii="Times New Roman" w:eastAsia="Times New Roman" w:hAnsi="Times New Roman" w:cs="Times New Roman"/>
          <w:b/>
          <w:i/>
          <w:sz w:val="24"/>
          <w:szCs w:val="24"/>
        </w:rPr>
        <w:lastRenderedPageBreak/>
        <w:t>Таблица 2. Верижни и базисни абсолютни прирасти на средната възраст на майката при раждане в България за периода 2001–2021 г. (в години)</w:t>
      </w:r>
      <w:r w:rsidR="00B962F0" w:rsidRPr="00B962F0">
        <w:rPr>
          <w:noProof/>
        </w:rPr>
        <w:drawing>
          <wp:inline distT="0" distB="0" distL="0" distR="0">
            <wp:extent cx="5974512" cy="2849880"/>
            <wp:effectExtent l="19050" t="19050" r="26670"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4757" cy="2859537"/>
                    </a:xfrm>
                    <a:prstGeom prst="rect">
                      <a:avLst/>
                    </a:prstGeom>
                    <a:noFill/>
                    <a:ln>
                      <a:solidFill>
                        <a:srgbClr val="00B0F0"/>
                      </a:solidFill>
                    </a:ln>
                  </pic:spPr>
                </pic:pic>
              </a:graphicData>
            </a:graphic>
          </wp:inline>
        </w:drawing>
      </w:r>
    </w:p>
    <w:p w:rsidR="0062343E" w:rsidRDefault="0062343E" w:rsidP="00FC770E">
      <w:pPr>
        <w:spacing w:line="360" w:lineRule="auto"/>
        <w:ind w:firstLine="709"/>
        <w:rPr>
          <w:rFonts w:ascii="Times New Roman" w:hAnsi="Times New Roman" w:cs="Times New Roman"/>
          <w:sz w:val="24"/>
          <w:szCs w:val="24"/>
          <w:lang w:val="bg-BG"/>
        </w:rPr>
      </w:pPr>
    </w:p>
    <w:p w:rsidR="00C338CD" w:rsidRPr="00C338CD" w:rsidRDefault="001E0611" w:rsidP="00FC770E">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     </w:t>
      </w:r>
      <w:r w:rsidR="00B962F0">
        <w:rPr>
          <w:rFonts w:ascii="Times New Roman" w:hAnsi="Times New Roman" w:cs="Times New Roman"/>
          <w:sz w:val="24"/>
          <w:szCs w:val="24"/>
          <w:lang w:val="bg-BG"/>
        </w:rPr>
        <w:t xml:space="preserve">От </w:t>
      </w:r>
      <w:r w:rsidR="00B962F0" w:rsidRPr="00B962F0">
        <w:rPr>
          <w:rFonts w:ascii="Times New Roman" w:hAnsi="Times New Roman" w:cs="Times New Roman"/>
          <w:i/>
          <w:sz w:val="24"/>
          <w:szCs w:val="24"/>
          <w:lang w:val="bg-BG"/>
        </w:rPr>
        <w:t xml:space="preserve">Таблица 3 </w:t>
      </w:r>
      <w:r w:rsidR="00B962F0">
        <w:rPr>
          <w:rFonts w:ascii="Times New Roman" w:hAnsi="Times New Roman" w:cs="Times New Roman"/>
          <w:sz w:val="24"/>
          <w:szCs w:val="24"/>
          <w:lang w:val="bg-BG"/>
        </w:rPr>
        <w:t>виждаме изчислените стойности на абсолютен прираст и за страните от ЕС</w:t>
      </w:r>
      <w:r>
        <w:rPr>
          <w:rFonts w:ascii="Times New Roman" w:hAnsi="Times New Roman" w:cs="Times New Roman"/>
          <w:sz w:val="24"/>
          <w:szCs w:val="24"/>
          <w:lang w:val="bg-BG"/>
        </w:rPr>
        <w:t>-27</w:t>
      </w:r>
      <w:r w:rsidR="00B962F0">
        <w:rPr>
          <w:rFonts w:ascii="Times New Roman" w:hAnsi="Times New Roman" w:cs="Times New Roman"/>
          <w:sz w:val="24"/>
          <w:szCs w:val="24"/>
          <w:lang w:val="bg-BG"/>
        </w:rPr>
        <w:t>.</w:t>
      </w:r>
      <w:r w:rsidR="00B962F0" w:rsidRPr="00B962F0">
        <w:t xml:space="preserve"> </w:t>
      </w:r>
      <w:r w:rsidR="00B962F0" w:rsidRPr="00B962F0">
        <w:rPr>
          <w:rFonts w:ascii="Times New Roman" w:hAnsi="Times New Roman" w:cs="Times New Roman"/>
          <w:sz w:val="24"/>
          <w:szCs w:val="24"/>
        </w:rPr>
        <w:t>Данните показват, че в ЕС</w:t>
      </w:r>
      <w:r>
        <w:rPr>
          <w:rFonts w:ascii="Times New Roman" w:hAnsi="Times New Roman" w:cs="Times New Roman"/>
          <w:sz w:val="24"/>
          <w:szCs w:val="24"/>
          <w:lang w:val="bg-BG"/>
        </w:rPr>
        <w:t>-27</w:t>
      </w:r>
      <w:r w:rsidR="00B962F0" w:rsidRPr="00B962F0">
        <w:rPr>
          <w:rFonts w:ascii="Times New Roman" w:hAnsi="Times New Roman" w:cs="Times New Roman"/>
          <w:sz w:val="24"/>
          <w:szCs w:val="24"/>
        </w:rPr>
        <w:t xml:space="preserve"> се наблюдава дългосрочен и стабилен процес на повишаване на средната възраст на майката.</w:t>
      </w:r>
      <w:r w:rsidR="00B962F0" w:rsidRPr="00B962F0">
        <w:t xml:space="preserve"> </w:t>
      </w:r>
      <w:r w:rsidR="00B962F0" w:rsidRPr="00B962F0">
        <w:rPr>
          <w:rFonts w:ascii="Times New Roman" w:hAnsi="Times New Roman" w:cs="Times New Roman"/>
          <w:sz w:val="24"/>
          <w:szCs w:val="24"/>
        </w:rPr>
        <w:t>Верижните прирасти са предимно малки и равномерни (0,1 години), което показва плавно и устойчиво нарастване без резки промени. Има само няколко периода на застой (2012 и 2020 г.), когато стойността не се промен</w:t>
      </w:r>
      <w:r w:rsidR="00B962F0">
        <w:rPr>
          <w:rFonts w:ascii="Times New Roman" w:hAnsi="Times New Roman" w:cs="Times New Roman"/>
          <w:sz w:val="24"/>
          <w:szCs w:val="24"/>
        </w:rPr>
        <w:t>я. Базисният прираст достига 2,</w:t>
      </w:r>
      <w:r w:rsidR="0062343E">
        <w:rPr>
          <w:rFonts w:ascii="Times New Roman" w:hAnsi="Times New Roman" w:cs="Times New Roman"/>
          <w:sz w:val="24"/>
          <w:szCs w:val="24"/>
          <w:lang w:val="bg-BG"/>
        </w:rPr>
        <w:t>1</w:t>
      </w:r>
      <w:r w:rsidR="00B962F0" w:rsidRPr="00B962F0">
        <w:rPr>
          <w:rFonts w:ascii="Times New Roman" w:hAnsi="Times New Roman" w:cs="Times New Roman"/>
          <w:sz w:val="24"/>
          <w:szCs w:val="24"/>
        </w:rPr>
        <w:t xml:space="preserve"> години, което показва умерено, но постоянно натрупване във времето.</w:t>
      </w:r>
    </w:p>
    <w:p w:rsidR="004343D3" w:rsidRDefault="004343D3" w:rsidP="00FC770E">
      <w:pPr>
        <w:ind w:firstLine="709"/>
        <w:jc w:val="center"/>
        <w:rPr>
          <w:rFonts w:ascii="Times New Roman" w:hAnsi="Times New Roman" w:cs="Times New Roman"/>
          <w:b/>
          <w:i/>
          <w:lang w:val="bg-BG"/>
        </w:rPr>
      </w:pPr>
    </w:p>
    <w:p w:rsidR="004343D3" w:rsidRDefault="004343D3" w:rsidP="00FC770E">
      <w:pPr>
        <w:ind w:firstLine="709"/>
        <w:jc w:val="center"/>
        <w:rPr>
          <w:rFonts w:ascii="Times New Roman" w:hAnsi="Times New Roman" w:cs="Times New Roman"/>
          <w:b/>
          <w:i/>
          <w:lang w:val="bg-BG"/>
        </w:rPr>
      </w:pPr>
    </w:p>
    <w:p w:rsidR="004343D3" w:rsidRDefault="004343D3" w:rsidP="00FC770E">
      <w:pPr>
        <w:ind w:firstLine="709"/>
        <w:jc w:val="center"/>
        <w:rPr>
          <w:rFonts w:ascii="Times New Roman" w:hAnsi="Times New Roman" w:cs="Times New Roman"/>
          <w:b/>
          <w:i/>
          <w:lang w:val="bg-BG"/>
        </w:rPr>
      </w:pPr>
    </w:p>
    <w:p w:rsidR="004343D3" w:rsidRDefault="004343D3" w:rsidP="00FC770E">
      <w:pPr>
        <w:ind w:firstLine="709"/>
        <w:jc w:val="center"/>
        <w:rPr>
          <w:rFonts w:ascii="Times New Roman" w:hAnsi="Times New Roman" w:cs="Times New Roman"/>
          <w:b/>
          <w:i/>
          <w:lang w:val="bg-BG"/>
        </w:rPr>
      </w:pPr>
    </w:p>
    <w:p w:rsidR="004343D3" w:rsidRDefault="004343D3" w:rsidP="00FC770E">
      <w:pPr>
        <w:ind w:firstLine="709"/>
        <w:jc w:val="center"/>
        <w:rPr>
          <w:rFonts w:ascii="Times New Roman" w:hAnsi="Times New Roman" w:cs="Times New Roman"/>
          <w:b/>
          <w:i/>
          <w:lang w:val="bg-BG"/>
        </w:rPr>
      </w:pPr>
    </w:p>
    <w:p w:rsidR="004343D3" w:rsidRDefault="004343D3" w:rsidP="00FC770E">
      <w:pPr>
        <w:ind w:firstLine="709"/>
        <w:jc w:val="center"/>
        <w:rPr>
          <w:rFonts w:ascii="Times New Roman" w:hAnsi="Times New Roman" w:cs="Times New Roman"/>
          <w:b/>
          <w:i/>
          <w:lang w:val="bg-BG"/>
        </w:rPr>
      </w:pPr>
    </w:p>
    <w:p w:rsidR="004343D3" w:rsidRDefault="004343D3" w:rsidP="00FC770E">
      <w:pPr>
        <w:ind w:firstLine="709"/>
        <w:jc w:val="center"/>
        <w:rPr>
          <w:rFonts w:ascii="Times New Roman" w:hAnsi="Times New Roman" w:cs="Times New Roman"/>
          <w:b/>
          <w:i/>
          <w:lang w:val="bg-BG"/>
        </w:rPr>
      </w:pPr>
    </w:p>
    <w:p w:rsidR="004343D3" w:rsidRDefault="004343D3" w:rsidP="00FC770E">
      <w:pPr>
        <w:ind w:firstLine="709"/>
        <w:jc w:val="center"/>
        <w:rPr>
          <w:rFonts w:ascii="Times New Roman" w:hAnsi="Times New Roman" w:cs="Times New Roman"/>
          <w:b/>
          <w:i/>
          <w:lang w:val="bg-BG"/>
        </w:rPr>
      </w:pPr>
    </w:p>
    <w:p w:rsidR="00674DF1" w:rsidRDefault="00882335" w:rsidP="00FC770E">
      <w:pPr>
        <w:ind w:firstLine="709"/>
        <w:jc w:val="center"/>
        <w:rPr>
          <w:rFonts w:ascii="Times New Roman" w:hAnsi="Times New Roman" w:cs="Times New Roman"/>
          <w:sz w:val="28"/>
          <w:szCs w:val="28"/>
          <w:lang w:val="bg-BG"/>
        </w:rPr>
      </w:pPr>
      <w:r w:rsidRPr="00882335">
        <w:rPr>
          <w:rFonts w:ascii="Times New Roman" w:hAnsi="Times New Roman" w:cs="Times New Roman"/>
          <w:b/>
          <w:i/>
          <w:sz w:val="24"/>
          <w:szCs w:val="24"/>
        </w:rPr>
        <w:lastRenderedPageBreak/>
        <w:t>Таблица 3. Верижни и базисни абсолютни прирасти на средната възраст на майката при раждане в страните от ЕС-27 за периода 2001–2021 г. (в години)</w:t>
      </w:r>
      <w:r w:rsidR="0062343E" w:rsidRPr="0062343E">
        <w:rPr>
          <w:noProof/>
        </w:rPr>
        <w:drawing>
          <wp:inline distT="0" distB="0" distL="0" distR="0">
            <wp:extent cx="6161324" cy="2933700"/>
            <wp:effectExtent l="19050" t="19050" r="1143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0560" cy="2938098"/>
                    </a:xfrm>
                    <a:prstGeom prst="rect">
                      <a:avLst/>
                    </a:prstGeom>
                    <a:noFill/>
                    <a:ln>
                      <a:solidFill>
                        <a:srgbClr val="00B0F0"/>
                      </a:solidFill>
                    </a:ln>
                  </pic:spPr>
                </pic:pic>
              </a:graphicData>
            </a:graphic>
          </wp:inline>
        </w:drawing>
      </w:r>
    </w:p>
    <w:p w:rsidR="0062343E" w:rsidRDefault="001E0611" w:rsidP="00FC770E">
      <w:pPr>
        <w:pStyle w:val="NormalWeb"/>
        <w:spacing w:before="0" w:beforeAutospacing="0" w:line="360" w:lineRule="auto"/>
        <w:ind w:firstLine="709"/>
        <w:jc w:val="both"/>
      </w:pPr>
      <w:r>
        <w:rPr>
          <w:lang w:val="bg-BG"/>
        </w:rPr>
        <w:t xml:space="preserve">          </w:t>
      </w:r>
      <w:r w:rsidR="0062343E">
        <w:t>И в България, и в страните от ЕС</w:t>
      </w:r>
      <w:r>
        <w:rPr>
          <w:lang w:val="bg-BG"/>
        </w:rPr>
        <w:t>-27</w:t>
      </w:r>
      <w:r w:rsidR="0062343E">
        <w:t xml:space="preserve"> се наблюдава ясна и устойчива тенденция към повишаване на средната възраст на майката през периода 2001–2021 г., което показва общ процес на отлагане на майчинството в Европа.</w:t>
      </w:r>
    </w:p>
    <w:p w:rsidR="0062343E" w:rsidRPr="0062343E" w:rsidRDefault="00D4285B" w:rsidP="00FC770E">
      <w:pPr>
        <w:spacing w:line="360" w:lineRule="auto"/>
        <w:ind w:firstLine="709"/>
        <w:jc w:val="both"/>
        <w:rPr>
          <w:rFonts w:ascii="Times New Roman" w:hAnsi="Times New Roman" w:cs="Times New Roman"/>
          <w:i/>
          <w:sz w:val="24"/>
          <w:szCs w:val="24"/>
          <w:lang w:val="bg-BG"/>
        </w:rPr>
      </w:pPr>
      <w:r>
        <w:rPr>
          <w:rFonts w:ascii="Times New Roman" w:hAnsi="Times New Roman" w:cs="Times New Roman"/>
          <w:i/>
          <w:sz w:val="24"/>
          <w:szCs w:val="24"/>
          <w:lang w:val="bg-BG"/>
        </w:rPr>
        <w:t>2) Темп на рас</w:t>
      </w:r>
      <w:r w:rsidR="0062343E" w:rsidRPr="0062343E">
        <w:rPr>
          <w:rFonts w:ascii="Times New Roman" w:hAnsi="Times New Roman" w:cs="Times New Roman"/>
          <w:i/>
          <w:sz w:val="24"/>
          <w:szCs w:val="24"/>
          <w:lang w:val="bg-BG"/>
        </w:rPr>
        <w:t xml:space="preserve">теж </w:t>
      </w:r>
    </w:p>
    <w:p w:rsidR="0062343E" w:rsidRDefault="001E0611" w:rsidP="00FC770E">
      <w:pPr>
        <w:pStyle w:val="NormalWeb"/>
        <w:spacing w:before="0" w:beforeAutospacing="0" w:line="360" w:lineRule="auto"/>
        <w:ind w:firstLine="709"/>
        <w:jc w:val="both"/>
      </w:pPr>
      <w:r>
        <w:rPr>
          <w:lang w:val="bg-BG"/>
        </w:rPr>
        <w:t xml:space="preserve">        </w:t>
      </w:r>
      <w:r w:rsidR="0062343E" w:rsidRPr="0062343E">
        <w:rPr>
          <w:lang w:val="bg-BG"/>
        </w:rPr>
        <w:t xml:space="preserve">От </w:t>
      </w:r>
      <w:r w:rsidR="0062343E" w:rsidRPr="0062343E">
        <w:rPr>
          <w:i/>
          <w:lang w:val="bg-BG"/>
        </w:rPr>
        <w:t>Таблица 4</w:t>
      </w:r>
      <w:r w:rsidR="0062343E">
        <w:rPr>
          <w:i/>
          <w:lang w:val="bg-BG"/>
        </w:rPr>
        <w:t xml:space="preserve"> </w:t>
      </w:r>
      <w:r w:rsidR="0062343E">
        <w:rPr>
          <w:lang w:val="bg-BG"/>
        </w:rPr>
        <w:t>н</w:t>
      </w:r>
      <w:r w:rsidR="0062343E">
        <w:t>а база на изчислените темпове на растеж (верижен и базисен) за средната възраст на майката в България и страните от ЕС за периода 2001–2021 г. се установява ясно изразена и устойчива възходяща тенденция и в двете наблюдавани групи.</w:t>
      </w:r>
    </w:p>
    <w:p w:rsidR="0062343E" w:rsidRDefault="001E0611" w:rsidP="00FC770E">
      <w:pPr>
        <w:pStyle w:val="NormalWeb"/>
        <w:spacing w:before="0" w:beforeAutospacing="0" w:line="360" w:lineRule="auto"/>
        <w:ind w:firstLine="709"/>
        <w:jc w:val="both"/>
      </w:pPr>
      <w:r>
        <w:rPr>
          <w:lang w:val="bg-BG"/>
        </w:rPr>
        <w:t xml:space="preserve">       </w:t>
      </w:r>
      <w:r w:rsidR="0062343E">
        <w:t>При България се наблюдава постепенно, но сравнително по-динамично нарастване в началните години на периода, след което темпът се забавя и става по-равномерен. Верижните темпове показват малки годишни колебания, включително периоди на стагнация (напр. 2012–2013 г. и 2019 г.), което говори за временно задържане на процеса. Въпреки това базисният темп ясно показва значително общо нарастване за целия период – над 11%, което потвърждава дългосрочна тенденция към отлагане на майчинството.</w:t>
      </w:r>
    </w:p>
    <w:p w:rsidR="00DE426B" w:rsidRPr="00704803" w:rsidRDefault="001E0611" w:rsidP="00FC770E">
      <w:pPr>
        <w:pStyle w:val="NormalWeb"/>
        <w:spacing w:before="0" w:beforeAutospacing="0" w:line="360" w:lineRule="auto"/>
        <w:ind w:firstLine="709"/>
        <w:jc w:val="both"/>
      </w:pPr>
      <w:r>
        <w:rPr>
          <w:lang w:val="bg-BG"/>
        </w:rPr>
        <w:t xml:space="preserve">       </w:t>
      </w:r>
      <w:r w:rsidR="0062343E">
        <w:t>При страните от ЕС</w:t>
      </w:r>
      <w:r>
        <w:rPr>
          <w:lang w:val="bg-BG"/>
        </w:rPr>
        <w:t>-27</w:t>
      </w:r>
      <w:r w:rsidR="0062343E">
        <w:t xml:space="preserve"> се наблюдава още по-стабилна и почти линейна динамика. Верижните темпове са предимно малки и постоянни (около 0,3–0,7%), като </w:t>
      </w:r>
      <w:r w:rsidR="0062343E">
        <w:lastRenderedPageBreak/>
        <w:t xml:space="preserve">липсват съществени колебания. Това показва, че процесът на повишаване на възрастта на майката в </w:t>
      </w:r>
      <w:r>
        <w:rPr>
          <w:lang w:val="bg-BG"/>
        </w:rPr>
        <w:t xml:space="preserve">  </w:t>
      </w:r>
      <w:r w:rsidR="0062343E">
        <w:t>ЕС</w:t>
      </w:r>
      <w:r>
        <w:rPr>
          <w:lang w:val="bg-BG"/>
        </w:rPr>
        <w:t>-27</w:t>
      </w:r>
      <w:r w:rsidR="0062343E">
        <w:t xml:space="preserve"> е добре установен и протича равномерно</w:t>
      </w:r>
      <w:r w:rsidR="002F6C37">
        <w:rPr>
          <w:lang w:val="bg-BG"/>
        </w:rPr>
        <w:t xml:space="preserve">. </w:t>
      </w:r>
      <w:r w:rsidR="0062343E">
        <w:t>Базисният темп също потвърждава устойчиво нарастване, но с по-ниска интензивност спрямо България.</w:t>
      </w:r>
    </w:p>
    <w:p w:rsidR="00D15BF3" w:rsidRPr="00704803" w:rsidRDefault="00704803" w:rsidP="00FC770E">
      <w:pPr>
        <w:ind w:firstLine="709"/>
        <w:jc w:val="center"/>
        <w:rPr>
          <w:rFonts w:ascii="Times New Roman" w:hAnsi="Times New Roman" w:cs="Times New Roman"/>
          <w:b/>
          <w:i/>
          <w:sz w:val="24"/>
          <w:szCs w:val="24"/>
          <w:lang w:val="bg-BG"/>
        </w:rPr>
      </w:pPr>
      <w:r w:rsidRPr="00704803">
        <w:rPr>
          <w:rFonts w:ascii="Times New Roman" w:hAnsi="Times New Roman" w:cs="Times New Roman"/>
          <w:b/>
          <w:i/>
          <w:sz w:val="24"/>
          <w:szCs w:val="24"/>
          <w:lang w:val="bg-BG"/>
        </w:rPr>
        <w:t xml:space="preserve">Таблица 4. </w:t>
      </w:r>
      <w:r w:rsidR="00A66015" w:rsidRPr="00A66015">
        <w:rPr>
          <w:rFonts w:ascii="Times New Roman" w:hAnsi="Times New Roman" w:cs="Times New Roman"/>
          <w:b/>
          <w:i/>
          <w:sz w:val="24"/>
          <w:szCs w:val="24"/>
        </w:rPr>
        <w:t>Верижни и базисни темпове на растеж на средната възраст на майката при раждане в България и ЕС-27 за периода 2001–2021 г. (в %)</w:t>
      </w:r>
    </w:p>
    <w:p w:rsidR="00704803" w:rsidRPr="00704803" w:rsidRDefault="00704803" w:rsidP="00FC770E">
      <w:pPr>
        <w:ind w:firstLine="709"/>
        <w:jc w:val="center"/>
        <w:rPr>
          <w:rFonts w:ascii="Times New Roman" w:hAnsi="Times New Roman" w:cs="Times New Roman"/>
          <w:b/>
          <w:i/>
          <w:sz w:val="28"/>
          <w:szCs w:val="28"/>
          <w:lang w:val="bg-BG"/>
        </w:rPr>
      </w:pPr>
      <w:r w:rsidRPr="00704803">
        <w:rPr>
          <w:noProof/>
        </w:rPr>
        <w:drawing>
          <wp:inline distT="0" distB="0" distL="0" distR="0">
            <wp:extent cx="5440359" cy="3505200"/>
            <wp:effectExtent l="19050" t="19050" r="2730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6730" cy="3509305"/>
                    </a:xfrm>
                    <a:prstGeom prst="rect">
                      <a:avLst/>
                    </a:prstGeom>
                    <a:noFill/>
                    <a:ln>
                      <a:solidFill>
                        <a:srgbClr val="00B0F0"/>
                      </a:solidFill>
                    </a:ln>
                  </pic:spPr>
                </pic:pic>
              </a:graphicData>
            </a:graphic>
          </wp:inline>
        </w:drawing>
      </w:r>
    </w:p>
    <w:p w:rsidR="00D15BF3" w:rsidRPr="00704803" w:rsidRDefault="00D15BF3" w:rsidP="00FC770E">
      <w:pPr>
        <w:ind w:firstLine="709"/>
        <w:rPr>
          <w:rFonts w:ascii="Times New Roman" w:hAnsi="Times New Roman" w:cs="Times New Roman"/>
          <w:i/>
          <w:sz w:val="24"/>
          <w:szCs w:val="24"/>
          <w:lang w:val="bg-BG"/>
        </w:rPr>
      </w:pPr>
    </w:p>
    <w:p w:rsidR="00363680" w:rsidRPr="00704803" w:rsidRDefault="00704803" w:rsidP="00FC770E">
      <w:pPr>
        <w:ind w:firstLine="709"/>
        <w:rPr>
          <w:rFonts w:ascii="Times New Roman" w:hAnsi="Times New Roman" w:cs="Times New Roman"/>
          <w:i/>
          <w:sz w:val="24"/>
          <w:szCs w:val="24"/>
          <w:lang w:val="bg-BG"/>
        </w:rPr>
      </w:pPr>
      <w:r w:rsidRPr="00704803">
        <w:rPr>
          <w:rFonts w:ascii="Times New Roman" w:hAnsi="Times New Roman" w:cs="Times New Roman"/>
          <w:i/>
          <w:sz w:val="24"/>
          <w:szCs w:val="24"/>
          <w:lang w:val="bg-BG"/>
        </w:rPr>
        <w:t>3) Среден абсолютен прираст</w:t>
      </w:r>
    </w:p>
    <w:p w:rsidR="00363680" w:rsidRDefault="00704803" w:rsidP="00FC770E">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Изчисляваме средния абсолютен прираст за България и за страните от ЕС.Това показва с колко средно години се е променила възрастта на майката.</w:t>
      </w:r>
    </w:p>
    <w:p w:rsidR="00704803" w:rsidRDefault="00704803" w:rsidP="00FC770E">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Средният абсолютен прираст за България изчисляваме като:</w:t>
      </w:r>
    </w:p>
    <w:p w:rsidR="00704803" w:rsidRPr="00704803" w:rsidRDefault="00704803" w:rsidP="00FC770E">
      <w:pPr>
        <w:spacing w:line="360" w:lineRule="auto"/>
        <w:ind w:firstLine="709"/>
        <w:jc w:val="both"/>
        <w:rPr>
          <w:rFonts w:ascii="Times New Roman" w:hAnsi="Times New Roman" w:cs="Times New Roman"/>
          <w:sz w:val="24"/>
          <w:szCs w:val="24"/>
          <w:lang w:val="bg-BG"/>
        </w:rPr>
      </w:pPr>
      <m:oMathPara>
        <m:oMath>
          <m:r>
            <w:rPr>
              <w:rFonts w:ascii="Cambria Math" w:hAnsi="Cambria Math" w:cs="Times New Roman"/>
              <w:sz w:val="24"/>
              <w:szCs w:val="24"/>
              <w:lang w:val="bg-BG"/>
            </w:rPr>
            <m:t>∆ср=</m:t>
          </m:r>
          <m:f>
            <m:fPr>
              <m:ctrlPr>
                <w:rPr>
                  <w:rFonts w:ascii="Cambria Math" w:hAnsi="Cambria Math" w:cs="Times New Roman"/>
                  <w:i/>
                  <w:sz w:val="24"/>
                  <w:szCs w:val="24"/>
                  <w:lang w:val="bg-BG"/>
                </w:rPr>
              </m:ctrlPr>
            </m:fPr>
            <m:num>
              <m:r>
                <w:rPr>
                  <w:rFonts w:ascii="Cambria Math" w:hAnsi="Cambria Math" w:cs="Times New Roman"/>
                  <w:sz w:val="24"/>
                  <w:szCs w:val="24"/>
                  <w:lang w:val="bg-BG"/>
                </w:rPr>
                <m:t>27,9-25,1</m:t>
              </m:r>
            </m:num>
            <m:den>
              <m:r>
                <w:rPr>
                  <w:rFonts w:ascii="Cambria Math" w:hAnsi="Cambria Math" w:cs="Times New Roman"/>
                  <w:sz w:val="24"/>
                  <w:szCs w:val="24"/>
                  <w:lang w:val="bg-BG"/>
                </w:rPr>
                <m:t>20</m:t>
              </m:r>
            </m:den>
          </m:f>
          <m:r>
            <w:rPr>
              <w:rFonts w:ascii="Cambria Math" w:hAnsi="Cambria Math" w:cs="Times New Roman"/>
              <w:sz w:val="24"/>
              <w:szCs w:val="24"/>
              <w:lang w:val="bg-BG"/>
            </w:rPr>
            <m:t>=0,14</m:t>
          </m:r>
        </m:oMath>
      </m:oMathPara>
    </w:p>
    <w:p w:rsidR="00363680" w:rsidRPr="00D66057" w:rsidRDefault="00D66057" w:rsidP="00FC770E">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От решението виждаме, че средният абсолютен прираст е 0.14 години.</w:t>
      </w:r>
    </w:p>
    <w:p w:rsidR="009D4C7F" w:rsidRDefault="00D66057" w:rsidP="00FC770E">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Продължаваме с изчислението и на средния абсолютен прираст и за ЕС.</w:t>
      </w:r>
    </w:p>
    <w:p w:rsidR="00D66057" w:rsidRPr="009D4C7F" w:rsidRDefault="00D66057" w:rsidP="00FC770E">
      <w:pPr>
        <w:spacing w:line="360" w:lineRule="auto"/>
        <w:ind w:firstLine="709"/>
        <w:jc w:val="both"/>
        <w:rPr>
          <w:rFonts w:ascii="Times New Roman" w:hAnsi="Times New Roman" w:cs="Times New Roman"/>
          <w:sz w:val="24"/>
          <w:szCs w:val="24"/>
          <w:lang w:val="bg-BG"/>
        </w:rPr>
      </w:pPr>
      <m:oMathPara>
        <m:oMath>
          <m:r>
            <w:rPr>
              <w:rFonts w:ascii="Cambria Math" w:hAnsi="Cambria Math" w:cs="Times New Roman"/>
              <w:sz w:val="24"/>
              <w:szCs w:val="24"/>
              <w:lang w:val="bg-BG"/>
            </w:rPr>
            <w:lastRenderedPageBreak/>
            <m:t>∆ср=</m:t>
          </m:r>
          <m:f>
            <m:fPr>
              <m:ctrlPr>
                <w:rPr>
                  <w:rFonts w:ascii="Cambria Math" w:hAnsi="Cambria Math" w:cs="Times New Roman"/>
                  <w:i/>
                  <w:sz w:val="24"/>
                  <w:szCs w:val="24"/>
                  <w:lang w:val="bg-BG"/>
                </w:rPr>
              </m:ctrlPr>
            </m:fPr>
            <m:num>
              <m:r>
                <w:rPr>
                  <w:rFonts w:ascii="Cambria Math" w:hAnsi="Cambria Math" w:cs="Times New Roman"/>
                  <w:sz w:val="24"/>
                  <w:szCs w:val="24"/>
                  <w:lang w:val="bg-BG"/>
                </w:rPr>
                <m:t>31.1-29</m:t>
              </m:r>
            </m:num>
            <m:den>
              <m:r>
                <w:rPr>
                  <w:rFonts w:ascii="Cambria Math" w:hAnsi="Cambria Math" w:cs="Times New Roman"/>
                  <w:sz w:val="24"/>
                  <w:szCs w:val="24"/>
                  <w:lang w:val="bg-BG"/>
                </w:rPr>
                <m:t>20</m:t>
              </m:r>
            </m:den>
          </m:f>
          <m:r>
            <w:rPr>
              <w:rFonts w:ascii="Cambria Math" w:hAnsi="Cambria Math" w:cs="Times New Roman"/>
              <w:sz w:val="24"/>
              <w:szCs w:val="24"/>
              <w:lang w:val="bg-BG"/>
            </w:rPr>
            <m:t>=0,105</m:t>
          </m:r>
        </m:oMath>
      </m:oMathPara>
    </w:p>
    <w:p w:rsidR="00363680" w:rsidRPr="00EE108D" w:rsidRDefault="00D66057" w:rsidP="00FC770E">
      <w:pPr>
        <w:spacing w:line="360" w:lineRule="auto"/>
        <w:ind w:firstLine="709"/>
        <w:jc w:val="both"/>
        <w:rPr>
          <w:rFonts w:ascii="Times New Roman" w:hAnsi="Times New Roman" w:cs="Times New Roman"/>
          <w:color w:val="FF0000"/>
          <w:sz w:val="24"/>
          <w:szCs w:val="24"/>
          <w:lang w:val="bg-BG"/>
        </w:rPr>
      </w:pPr>
      <w:r>
        <w:rPr>
          <w:rFonts w:ascii="Times New Roman" w:hAnsi="Times New Roman" w:cs="Times New Roman"/>
          <w:sz w:val="24"/>
          <w:szCs w:val="24"/>
          <w:lang w:val="bg-BG"/>
        </w:rPr>
        <w:t>От решението за среден абсолютен прираст и на ЕС виждаме, че е равен на 0,105 години.</w:t>
      </w:r>
      <w:r w:rsidR="006E3A2C">
        <w:rPr>
          <w:rFonts w:ascii="Times New Roman" w:hAnsi="Times New Roman" w:cs="Times New Roman"/>
          <w:sz w:val="24"/>
          <w:szCs w:val="24"/>
          <w:lang w:val="bg-BG"/>
        </w:rPr>
        <w:t xml:space="preserve"> </w:t>
      </w:r>
    </w:p>
    <w:p w:rsidR="00D66057" w:rsidRDefault="00D4285B" w:rsidP="00FC770E">
      <w:pPr>
        <w:spacing w:line="360" w:lineRule="auto"/>
        <w:ind w:firstLine="709"/>
        <w:jc w:val="both"/>
        <w:rPr>
          <w:rFonts w:ascii="Times New Roman" w:hAnsi="Times New Roman" w:cs="Times New Roman"/>
          <w:i/>
          <w:sz w:val="24"/>
          <w:szCs w:val="24"/>
          <w:lang w:val="bg-BG"/>
        </w:rPr>
      </w:pPr>
      <w:r>
        <w:rPr>
          <w:rFonts w:ascii="Times New Roman" w:hAnsi="Times New Roman" w:cs="Times New Roman"/>
          <w:i/>
          <w:sz w:val="24"/>
          <w:szCs w:val="24"/>
          <w:lang w:val="bg-BG"/>
        </w:rPr>
        <w:t>4) Среден темп на рас</w:t>
      </w:r>
      <w:r w:rsidR="00D66057" w:rsidRPr="00D66057">
        <w:rPr>
          <w:rFonts w:ascii="Times New Roman" w:hAnsi="Times New Roman" w:cs="Times New Roman"/>
          <w:i/>
          <w:sz w:val="24"/>
          <w:szCs w:val="24"/>
          <w:lang w:val="bg-BG"/>
        </w:rPr>
        <w:t>теж</w:t>
      </w:r>
    </w:p>
    <w:p w:rsidR="00D66057" w:rsidRDefault="00D66057" w:rsidP="00FC770E">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Започваме с изчисляването и на средния темп на разтеж за България и за страните от ЕС.</w:t>
      </w:r>
    </w:p>
    <w:p w:rsidR="009D4C7F" w:rsidRDefault="00D66057" w:rsidP="00FC770E">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Среден темп на</w:t>
      </w:r>
      <w:r w:rsidR="00D4285B">
        <w:rPr>
          <w:rFonts w:ascii="Times New Roman" w:hAnsi="Times New Roman" w:cs="Times New Roman"/>
          <w:sz w:val="24"/>
          <w:szCs w:val="24"/>
          <w:lang w:val="bg-BG"/>
        </w:rPr>
        <w:t xml:space="preserve"> рас</w:t>
      </w:r>
      <w:r>
        <w:rPr>
          <w:rFonts w:ascii="Times New Roman" w:hAnsi="Times New Roman" w:cs="Times New Roman"/>
          <w:sz w:val="24"/>
          <w:szCs w:val="24"/>
          <w:lang w:val="bg-BG"/>
        </w:rPr>
        <w:t>теж в България:</w:t>
      </w:r>
    </w:p>
    <w:p w:rsidR="00D66057" w:rsidRPr="009D4C7F" w:rsidRDefault="00D66057" w:rsidP="00FC770E">
      <w:pPr>
        <w:spacing w:line="360" w:lineRule="auto"/>
        <w:ind w:firstLine="709"/>
        <w:jc w:val="both"/>
        <w:rPr>
          <w:rFonts w:ascii="Times New Roman" w:hAnsi="Times New Roman" w:cs="Times New Roman"/>
          <w:sz w:val="24"/>
          <w:szCs w:val="24"/>
          <w:lang w:val="bg-BG"/>
        </w:rPr>
      </w:pPr>
      <m:oMath>
        <m:r>
          <w:rPr>
            <w:rFonts w:ascii="Cambria Math" w:hAnsi="Cambria Math" w:cs="Times New Roman"/>
            <w:sz w:val="24"/>
            <w:szCs w:val="24"/>
            <w:lang w:val="bg-BG"/>
          </w:rPr>
          <m:t>Тср=</m:t>
        </m:r>
        <m:d>
          <m:dPr>
            <m:ctrlPr>
              <w:rPr>
                <w:rFonts w:ascii="Cambria Math" w:hAnsi="Cambria Math" w:cs="Times New Roman"/>
                <w:i/>
                <w:sz w:val="24"/>
                <w:szCs w:val="24"/>
                <w:lang w:val="bg-BG"/>
              </w:rPr>
            </m:ctrlPr>
          </m:dPr>
          <m:e>
            <m:rad>
              <m:radPr>
                <m:ctrlPr>
                  <w:rPr>
                    <w:rFonts w:ascii="Cambria Math" w:hAnsi="Cambria Math" w:cs="Times New Roman"/>
                    <w:i/>
                    <w:sz w:val="24"/>
                    <w:szCs w:val="24"/>
                    <w:lang w:val="bg-BG"/>
                  </w:rPr>
                </m:ctrlPr>
              </m:radPr>
              <m:deg>
                <m:r>
                  <w:rPr>
                    <w:rFonts w:ascii="Cambria Math" w:hAnsi="Cambria Math" w:cs="Times New Roman"/>
                    <w:sz w:val="24"/>
                    <w:szCs w:val="24"/>
                    <w:lang w:val="bg-BG"/>
                  </w:rPr>
                  <m:t>20</m:t>
                </m:r>
              </m:deg>
              <m:e>
                <m:f>
                  <m:fPr>
                    <m:ctrlPr>
                      <w:rPr>
                        <w:rFonts w:ascii="Cambria Math" w:hAnsi="Cambria Math" w:cs="Times New Roman"/>
                        <w:i/>
                        <w:sz w:val="24"/>
                        <w:szCs w:val="24"/>
                        <w:lang w:val="bg-BG"/>
                      </w:rPr>
                    </m:ctrlPr>
                  </m:fPr>
                  <m:num>
                    <m:r>
                      <w:rPr>
                        <w:rFonts w:ascii="Cambria Math" w:hAnsi="Cambria Math" w:cs="Times New Roman"/>
                        <w:sz w:val="24"/>
                        <w:szCs w:val="24"/>
                        <w:lang w:val="bg-BG"/>
                      </w:rPr>
                      <m:t>27,9</m:t>
                    </m:r>
                  </m:num>
                  <m:den>
                    <m:r>
                      <w:rPr>
                        <w:rFonts w:ascii="Cambria Math" w:hAnsi="Cambria Math" w:cs="Times New Roman"/>
                        <w:sz w:val="24"/>
                        <w:szCs w:val="24"/>
                        <w:lang w:val="bg-BG"/>
                      </w:rPr>
                      <m:t>25,1</m:t>
                    </m:r>
                  </m:den>
                </m:f>
              </m:e>
            </m:rad>
            <m:r>
              <w:rPr>
                <w:rFonts w:ascii="Cambria Math" w:hAnsi="Cambria Math" w:cs="Times New Roman"/>
                <w:sz w:val="24"/>
                <w:szCs w:val="24"/>
                <w:lang w:val="bg-BG"/>
              </w:rPr>
              <m:t>-1</m:t>
            </m:r>
          </m:e>
        </m:d>
        <m:r>
          <w:rPr>
            <w:rFonts w:ascii="Cambria Math" w:hAnsi="Cambria Math" w:cs="Times New Roman"/>
            <w:sz w:val="24"/>
            <w:szCs w:val="24"/>
            <w:lang w:val="bg-BG"/>
          </w:rPr>
          <m:t>*100≈0,54%</m:t>
        </m:r>
      </m:oMath>
      <w:r>
        <w:rPr>
          <w:rFonts w:ascii="Times New Roman" w:eastAsiaTheme="minorEastAsia" w:hAnsi="Times New Roman" w:cs="Times New Roman"/>
          <w:sz w:val="24"/>
          <w:szCs w:val="24"/>
          <w:lang w:val="bg-BG"/>
        </w:rPr>
        <w:t xml:space="preserve"> годишно</w:t>
      </w:r>
    </w:p>
    <w:p w:rsidR="009D4C7F" w:rsidRDefault="002F6FEE" w:rsidP="00FC770E">
      <w:pPr>
        <w:spacing w:line="360" w:lineRule="auto"/>
        <w:ind w:firstLine="709"/>
        <w:jc w:val="both"/>
        <w:rPr>
          <w:rFonts w:ascii="Times New Roman" w:eastAsiaTheme="minorEastAsia" w:hAnsi="Times New Roman" w:cs="Times New Roman"/>
          <w:sz w:val="24"/>
          <w:szCs w:val="24"/>
          <w:lang w:val="bg-BG"/>
        </w:rPr>
      </w:pPr>
      <w:r>
        <w:rPr>
          <w:rFonts w:ascii="Times New Roman" w:eastAsiaTheme="minorEastAsia" w:hAnsi="Times New Roman" w:cs="Times New Roman"/>
          <w:sz w:val="24"/>
          <w:szCs w:val="24"/>
          <w:lang w:val="bg-BG"/>
        </w:rPr>
        <w:t>Среден темп</w:t>
      </w:r>
      <w:r w:rsidR="00E8312E">
        <w:rPr>
          <w:rFonts w:ascii="Times New Roman" w:eastAsiaTheme="minorEastAsia" w:hAnsi="Times New Roman" w:cs="Times New Roman"/>
          <w:sz w:val="24"/>
          <w:szCs w:val="24"/>
          <w:lang w:val="bg-BG"/>
        </w:rPr>
        <w:t xml:space="preserve"> на рас</w:t>
      </w:r>
      <w:r w:rsidR="00D66057">
        <w:rPr>
          <w:rFonts w:ascii="Times New Roman" w:eastAsiaTheme="minorEastAsia" w:hAnsi="Times New Roman" w:cs="Times New Roman"/>
          <w:sz w:val="24"/>
          <w:szCs w:val="24"/>
          <w:lang w:val="bg-BG"/>
        </w:rPr>
        <w:t>теж за страните от ЕС:</w:t>
      </w:r>
    </w:p>
    <w:p w:rsidR="00D66057" w:rsidRDefault="00381B75" w:rsidP="00FC770E">
      <w:pPr>
        <w:spacing w:line="360" w:lineRule="auto"/>
        <w:ind w:firstLine="709"/>
        <w:jc w:val="both"/>
        <w:rPr>
          <w:rFonts w:ascii="Times New Roman" w:eastAsiaTheme="minorEastAsia" w:hAnsi="Times New Roman" w:cs="Times New Roman"/>
          <w:sz w:val="24"/>
          <w:szCs w:val="24"/>
          <w:lang w:val="bg-BG"/>
        </w:rPr>
      </w:pPr>
      <m:oMath>
        <m:r>
          <w:rPr>
            <w:rFonts w:ascii="Cambria Math" w:hAnsi="Cambria Math" w:cs="Times New Roman"/>
            <w:sz w:val="24"/>
            <w:szCs w:val="24"/>
            <w:lang w:val="bg-BG"/>
          </w:rPr>
          <m:t>Тср=</m:t>
        </m:r>
        <m:d>
          <m:dPr>
            <m:ctrlPr>
              <w:rPr>
                <w:rFonts w:ascii="Cambria Math" w:hAnsi="Cambria Math" w:cs="Times New Roman"/>
                <w:i/>
                <w:sz w:val="24"/>
                <w:szCs w:val="24"/>
                <w:lang w:val="bg-BG"/>
              </w:rPr>
            </m:ctrlPr>
          </m:dPr>
          <m:e>
            <m:rad>
              <m:radPr>
                <m:ctrlPr>
                  <w:rPr>
                    <w:rFonts w:ascii="Cambria Math" w:hAnsi="Cambria Math" w:cs="Times New Roman"/>
                    <w:i/>
                    <w:sz w:val="24"/>
                    <w:szCs w:val="24"/>
                    <w:lang w:val="bg-BG"/>
                  </w:rPr>
                </m:ctrlPr>
              </m:radPr>
              <m:deg>
                <m:r>
                  <w:rPr>
                    <w:rFonts w:ascii="Cambria Math" w:hAnsi="Cambria Math" w:cs="Times New Roman"/>
                    <w:sz w:val="24"/>
                    <w:szCs w:val="24"/>
                    <w:lang w:val="bg-BG"/>
                  </w:rPr>
                  <m:t>20</m:t>
                </m:r>
              </m:deg>
              <m:e>
                <m:f>
                  <m:fPr>
                    <m:ctrlPr>
                      <w:rPr>
                        <w:rFonts w:ascii="Cambria Math" w:hAnsi="Cambria Math" w:cs="Times New Roman"/>
                        <w:i/>
                        <w:sz w:val="24"/>
                        <w:szCs w:val="24"/>
                        <w:lang w:val="bg-BG"/>
                      </w:rPr>
                    </m:ctrlPr>
                  </m:fPr>
                  <m:num>
                    <m:r>
                      <w:rPr>
                        <w:rFonts w:ascii="Cambria Math" w:hAnsi="Cambria Math" w:cs="Times New Roman"/>
                        <w:sz w:val="24"/>
                        <w:szCs w:val="24"/>
                        <w:lang w:val="bg-BG"/>
                      </w:rPr>
                      <m:t>31,1</m:t>
                    </m:r>
                  </m:num>
                  <m:den>
                    <m:r>
                      <w:rPr>
                        <w:rFonts w:ascii="Cambria Math" w:hAnsi="Cambria Math" w:cs="Times New Roman"/>
                        <w:sz w:val="24"/>
                        <w:szCs w:val="24"/>
                        <w:lang w:val="bg-BG"/>
                      </w:rPr>
                      <m:t>29</m:t>
                    </m:r>
                  </m:den>
                </m:f>
              </m:e>
            </m:rad>
            <m:r>
              <w:rPr>
                <w:rFonts w:ascii="Cambria Math" w:hAnsi="Cambria Math" w:cs="Times New Roman"/>
                <w:sz w:val="24"/>
                <w:szCs w:val="24"/>
                <w:lang w:val="bg-BG"/>
              </w:rPr>
              <m:t>-1</m:t>
            </m:r>
          </m:e>
        </m:d>
        <m:r>
          <w:rPr>
            <w:rFonts w:ascii="Cambria Math" w:hAnsi="Cambria Math" w:cs="Times New Roman"/>
            <w:sz w:val="24"/>
            <w:szCs w:val="24"/>
            <w:lang w:val="bg-BG"/>
          </w:rPr>
          <m:t>*100≈0,35%</m:t>
        </m:r>
      </m:oMath>
      <w:r>
        <w:rPr>
          <w:rFonts w:ascii="Times New Roman" w:eastAsiaTheme="minorEastAsia" w:hAnsi="Times New Roman" w:cs="Times New Roman"/>
          <w:sz w:val="24"/>
          <w:szCs w:val="24"/>
          <w:lang w:val="bg-BG"/>
        </w:rPr>
        <w:t xml:space="preserve"> годишно</w:t>
      </w:r>
    </w:p>
    <w:p w:rsidR="00381B75" w:rsidRPr="00381B75" w:rsidRDefault="001E0611" w:rsidP="00FC770E">
      <w:pPr>
        <w:spacing w:line="360" w:lineRule="auto"/>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bg-BG"/>
        </w:rPr>
        <w:t xml:space="preserve">       </w:t>
      </w:r>
      <w:r w:rsidR="00381B75">
        <w:rPr>
          <w:rFonts w:ascii="Times New Roman" w:eastAsiaTheme="minorEastAsia" w:hAnsi="Times New Roman" w:cs="Times New Roman"/>
          <w:sz w:val="24"/>
          <w:szCs w:val="24"/>
          <w:lang w:val="bg-BG"/>
        </w:rPr>
        <w:t xml:space="preserve">Като извод може да кажем, </w:t>
      </w:r>
      <w:r w:rsidR="00381B75" w:rsidRPr="00381B75">
        <w:rPr>
          <w:rFonts w:ascii="Times New Roman" w:eastAsiaTheme="minorEastAsia" w:hAnsi="Times New Roman" w:cs="Times New Roman"/>
          <w:sz w:val="24"/>
          <w:szCs w:val="24"/>
          <w:lang w:val="bg-BG"/>
        </w:rPr>
        <w:t xml:space="preserve">че </w:t>
      </w:r>
      <w:r w:rsidR="00381B75" w:rsidRPr="00381B75">
        <w:rPr>
          <w:rFonts w:ascii="Times New Roman" w:eastAsiaTheme="minorEastAsia" w:hAnsi="Times New Roman" w:cs="Times New Roman"/>
          <w:sz w:val="24"/>
          <w:szCs w:val="24"/>
        </w:rPr>
        <w:t xml:space="preserve">В България средната възраст на майката се увеличава от 25,1 до 27,9 години, като средният абсолютен прираст възлиза на приблизително </w:t>
      </w:r>
      <w:r w:rsidR="00381B75" w:rsidRPr="00381B75">
        <w:rPr>
          <w:rFonts w:ascii="Times New Roman" w:eastAsiaTheme="minorEastAsia" w:hAnsi="Times New Roman" w:cs="Times New Roman"/>
          <w:bCs/>
          <w:sz w:val="24"/>
          <w:szCs w:val="24"/>
        </w:rPr>
        <w:t>0,14 години годишно</w:t>
      </w:r>
      <w:r w:rsidR="00381B75" w:rsidRPr="00381B75">
        <w:rPr>
          <w:rFonts w:ascii="Times New Roman" w:eastAsiaTheme="minorEastAsia" w:hAnsi="Times New Roman" w:cs="Times New Roman"/>
          <w:sz w:val="24"/>
          <w:szCs w:val="24"/>
        </w:rPr>
        <w:t xml:space="preserve">, а средният темп на растеж е около </w:t>
      </w:r>
      <w:r w:rsidR="00381B75" w:rsidRPr="00381B75">
        <w:rPr>
          <w:rFonts w:ascii="Times New Roman" w:eastAsiaTheme="minorEastAsia" w:hAnsi="Times New Roman" w:cs="Times New Roman"/>
          <w:bCs/>
          <w:sz w:val="24"/>
          <w:szCs w:val="24"/>
        </w:rPr>
        <w:t>0,54% годишно</w:t>
      </w:r>
      <w:r w:rsidR="00381B75" w:rsidRPr="00381B75">
        <w:rPr>
          <w:rFonts w:ascii="Times New Roman" w:eastAsiaTheme="minorEastAsia" w:hAnsi="Times New Roman" w:cs="Times New Roman"/>
          <w:sz w:val="24"/>
          <w:szCs w:val="24"/>
        </w:rPr>
        <w:t>. Това показва по-осезаема динамика на изменение спрямо ЕС</w:t>
      </w:r>
      <w:r>
        <w:rPr>
          <w:rFonts w:ascii="Times New Roman" w:eastAsiaTheme="minorEastAsia" w:hAnsi="Times New Roman" w:cs="Times New Roman"/>
          <w:sz w:val="24"/>
          <w:szCs w:val="24"/>
          <w:lang w:val="bg-BG"/>
        </w:rPr>
        <w:t>-27</w:t>
      </w:r>
      <w:r w:rsidR="00381B75" w:rsidRPr="00381B75">
        <w:rPr>
          <w:rFonts w:ascii="Times New Roman" w:eastAsiaTheme="minorEastAsia" w:hAnsi="Times New Roman" w:cs="Times New Roman"/>
          <w:sz w:val="24"/>
          <w:szCs w:val="24"/>
        </w:rPr>
        <w:t>, но също така и наличие на известни колебания и периоди на застой в отделни години.</w:t>
      </w:r>
    </w:p>
    <w:p w:rsidR="00381B75" w:rsidRPr="000F2DAB" w:rsidRDefault="001E0611" w:rsidP="00FC770E">
      <w:pPr>
        <w:spacing w:line="360" w:lineRule="auto"/>
        <w:ind w:firstLine="709"/>
        <w:jc w:val="both"/>
        <w:rPr>
          <w:rFonts w:ascii="Times New Roman" w:eastAsiaTheme="minorEastAsia" w:hAnsi="Times New Roman" w:cs="Times New Roman"/>
          <w:sz w:val="24"/>
          <w:szCs w:val="24"/>
          <w:lang w:val="bg-BG"/>
        </w:rPr>
      </w:pPr>
      <w:r>
        <w:rPr>
          <w:rFonts w:ascii="Times New Roman" w:eastAsiaTheme="minorEastAsia" w:hAnsi="Times New Roman" w:cs="Times New Roman"/>
          <w:sz w:val="24"/>
          <w:szCs w:val="24"/>
          <w:lang w:val="bg-BG"/>
        </w:rPr>
        <w:t xml:space="preserve">      </w:t>
      </w:r>
      <w:r w:rsidR="00381B75" w:rsidRPr="00381B75">
        <w:rPr>
          <w:rFonts w:ascii="Times New Roman" w:eastAsiaTheme="minorEastAsia" w:hAnsi="Times New Roman" w:cs="Times New Roman"/>
          <w:sz w:val="24"/>
          <w:szCs w:val="24"/>
        </w:rPr>
        <w:t>В страните от ЕС</w:t>
      </w:r>
      <w:r>
        <w:rPr>
          <w:rFonts w:ascii="Times New Roman" w:eastAsiaTheme="minorEastAsia" w:hAnsi="Times New Roman" w:cs="Times New Roman"/>
          <w:sz w:val="24"/>
          <w:szCs w:val="24"/>
          <w:lang w:val="bg-BG"/>
        </w:rPr>
        <w:t>-27</w:t>
      </w:r>
      <w:r w:rsidR="00381B75" w:rsidRPr="00381B75">
        <w:rPr>
          <w:rFonts w:ascii="Times New Roman" w:eastAsiaTheme="minorEastAsia" w:hAnsi="Times New Roman" w:cs="Times New Roman"/>
          <w:sz w:val="24"/>
          <w:szCs w:val="24"/>
        </w:rPr>
        <w:t xml:space="preserve"> процесът е по-равномерен и предвидим. Средната възраст на майката нараства от 29,0 до 31,1 години, като средният абсолютен прираст е около </w:t>
      </w:r>
      <w:r w:rsidR="00381B75" w:rsidRPr="00381B75">
        <w:rPr>
          <w:rFonts w:ascii="Times New Roman" w:eastAsiaTheme="minorEastAsia" w:hAnsi="Times New Roman" w:cs="Times New Roman"/>
          <w:bCs/>
          <w:sz w:val="24"/>
          <w:szCs w:val="24"/>
        </w:rPr>
        <w:t>0,105 години годишно</w:t>
      </w:r>
      <w:r w:rsidR="00381B75" w:rsidRPr="00381B75">
        <w:rPr>
          <w:rFonts w:ascii="Times New Roman" w:eastAsiaTheme="minorEastAsia" w:hAnsi="Times New Roman" w:cs="Times New Roman"/>
          <w:sz w:val="24"/>
          <w:szCs w:val="24"/>
        </w:rPr>
        <w:t xml:space="preserve">, а средният темп на растеж – приблизително </w:t>
      </w:r>
      <w:r w:rsidR="00381B75" w:rsidRPr="00381B75">
        <w:rPr>
          <w:rFonts w:ascii="Times New Roman" w:eastAsiaTheme="minorEastAsia" w:hAnsi="Times New Roman" w:cs="Times New Roman"/>
          <w:bCs/>
          <w:sz w:val="24"/>
          <w:szCs w:val="24"/>
        </w:rPr>
        <w:t>0,35% годишно</w:t>
      </w:r>
      <w:r w:rsidR="000F2DAB">
        <w:rPr>
          <w:rFonts w:ascii="Times New Roman" w:eastAsiaTheme="minorEastAsia" w:hAnsi="Times New Roman" w:cs="Times New Roman"/>
          <w:sz w:val="24"/>
          <w:szCs w:val="24"/>
        </w:rPr>
        <w:t>. Това показва по</w:t>
      </w:r>
      <w:r w:rsidR="000F2DAB">
        <w:rPr>
          <w:rFonts w:ascii="Times New Roman" w:eastAsiaTheme="minorEastAsia" w:hAnsi="Times New Roman" w:cs="Times New Roman"/>
          <w:sz w:val="24"/>
          <w:szCs w:val="24"/>
          <w:lang w:val="bg-BG"/>
        </w:rPr>
        <w:t>-стабилна динамика на показателя.</w:t>
      </w:r>
      <w:r w:rsidR="000F2DAB" w:rsidRPr="000F2DAB">
        <w:rPr>
          <w:rFonts w:ascii="Arial" w:hAnsi="Arial" w:cs="Arial"/>
          <w:color w:val="000000"/>
          <w:shd w:val="clear" w:color="auto" w:fill="FFFFFF"/>
        </w:rPr>
        <w:t xml:space="preserve"> </w:t>
      </w:r>
      <w:r w:rsidR="000F2DAB" w:rsidRPr="000F2DAB">
        <w:rPr>
          <w:rFonts w:ascii="Times New Roman" w:eastAsiaTheme="minorEastAsia" w:hAnsi="Times New Roman" w:cs="Times New Roman"/>
          <w:sz w:val="24"/>
          <w:szCs w:val="24"/>
        </w:rPr>
        <w:t>Въпреки че средният темп на растеж в България е по-висок от този в ЕС</w:t>
      </w:r>
      <w:r w:rsidR="000F2DAB">
        <w:rPr>
          <w:rFonts w:ascii="Times New Roman" w:eastAsiaTheme="minorEastAsia" w:hAnsi="Times New Roman" w:cs="Times New Roman"/>
          <w:sz w:val="24"/>
          <w:szCs w:val="24"/>
          <w:lang w:val="bg-BG"/>
        </w:rPr>
        <w:t>-27</w:t>
      </w:r>
      <w:r w:rsidR="000F2DAB" w:rsidRPr="000F2DAB">
        <w:rPr>
          <w:rFonts w:ascii="Times New Roman" w:eastAsiaTheme="minorEastAsia" w:hAnsi="Times New Roman" w:cs="Times New Roman"/>
          <w:sz w:val="24"/>
          <w:szCs w:val="24"/>
        </w:rPr>
        <w:t>, това не води до съществено намаляване на разликата между двата показателя.</w:t>
      </w:r>
    </w:p>
    <w:p w:rsidR="00CF426B" w:rsidRPr="002F6FEE" w:rsidRDefault="00CF426B" w:rsidP="00FC770E">
      <w:pPr>
        <w:ind w:firstLine="709"/>
        <w:rPr>
          <w:rFonts w:ascii="Times New Roman" w:hAnsi="Times New Roman" w:cs="Times New Roman"/>
          <w:i/>
          <w:sz w:val="24"/>
          <w:szCs w:val="24"/>
          <w:lang w:val="bg-BG"/>
        </w:rPr>
      </w:pPr>
      <w:r w:rsidRPr="002F6FEE">
        <w:rPr>
          <w:rFonts w:ascii="Times New Roman" w:hAnsi="Times New Roman" w:cs="Times New Roman"/>
          <w:i/>
          <w:sz w:val="24"/>
          <w:szCs w:val="24"/>
          <w:lang w:val="bg-BG"/>
        </w:rPr>
        <w:t>5)Моделиране на тенденция на развитие</w:t>
      </w:r>
    </w:p>
    <w:p w:rsidR="00CF426B" w:rsidRDefault="00CF426B" w:rsidP="00FC770E">
      <w:pPr>
        <w:ind w:firstLine="709"/>
        <w:rPr>
          <w:rFonts w:ascii="Times New Roman" w:hAnsi="Times New Roman"/>
          <w:sz w:val="24"/>
          <w:szCs w:val="24"/>
        </w:rPr>
      </w:pPr>
      <w:r>
        <w:rPr>
          <w:rFonts w:ascii="Times New Roman" w:hAnsi="Times New Roman" w:cs="Times New Roman"/>
          <w:sz w:val="24"/>
          <w:szCs w:val="24"/>
          <w:lang w:val="bg-BG"/>
        </w:rPr>
        <w:t xml:space="preserve">       </w:t>
      </w:r>
    </w:p>
    <w:p w:rsidR="00A66015" w:rsidRDefault="00882335" w:rsidP="00A66015">
      <w:pPr>
        <w:ind w:firstLine="709"/>
        <w:rPr>
          <w:rFonts w:ascii="Times New Roman" w:hAnsi="Times New Roman"/>
          <w:sz w:val="24"/>
          <w:szCs w:val="24"/>
        </w:rPr>
      </w:pPr>
      <w:r w:rsidRPr="00882335">
        <w:rPr>
          <w:rFonts w:ascii="Times New Roman" w:hAnsi="Times New Roman"/>
          <w:sz w:val="24"/>
          <w:szCs w:val="24"/>
        </w:rPr>
        <w:lastRenderedPageBreak/>
        <w:t>За представяне на динамиката на показателя „средна възраст на майката при раждане" за България и страните от ЕС-27 е изградена графика в</w:t>
      </w:r>
      <w:r w:rsidR="00A66015">
        <w:rPr>
          <w:rFonts w:ascii="Times New Roman" w:hAnsi="Times New Roman"/>
          <w:sz w:val="24"/>
          <w:szCs w:val="24"/>
        </w:rPr>
        <w:t xml:space="preserve">ъз основа на данните за периода </w:t>
      </w:r>
      <w:r w:rsidRPr="00882335">
        <w:rPr>
          <w:rFonts w:ascii="Times New Roman" w:hAnsi="Times New Roman"/>
          <w:sz w:val="24"/>
          <w:szCs w:val="24"/>
        </w:rPr>
        <w:t>2001–2021 г.</w:t>
      </w:r>
    </w:p>
    <w:p w:rsidR="00CF426B" w:rsidRDefault="00831ACE" w:rsidP="00A66015">
      <w:pPr>
        <w:ind w:firstLine="709"/>
        <w:jc w:val="center"/>
        <w:rPr>
          <w:rFonts w:ascii="Times New Roman" w:hAnsi="Times New Roman" w:cs="Times New Roman"/>
          <w:sz w:val="24"/>
          <w:szCs w:val="24"/>
          <w:lang w:val="bg-BG"/>
        </w:rPr>
      </w:pPr>
      <w:r>
        <w:rPr>
          <w:noProof/>
        </w:rPr>
        <w:drawing>
          <wp:inline distT="0" distB="0" distL="0" distR="0" wp14:anchorId="1FDD55DF" wp14:editId="6B47755F">
            <wp:extent cx="4991170" cy="29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3310" cy="2942581"/>
                    </a:xfrm>
                    <a:prstGeom prst="rect">
                      <a:avLst/>
                    </a:prstGeom>
                  </pic:spPr>
                </pic:pic>
              </a:graphicData>
            </a:graphic>
          </wp:inline>
        </w:drawing>
      </w:r>
    </w:p>
    <w:p w:rsidR="00831ACE" w:rsidRDefault="00831ACE" w:rsidP="00FC770E">
      <w:pPr>
        <w:ind w:firstLine="709"/>
        <w:jc w:val="center"/>
        <w:rPr>
          <w:rFonts w:ascii="Times New Roman" w:hAnsi="Times New Roman" w:cs="Times New Roman"/>
          <w:b/>
          <w:i/>
          <w:sz w:val="24"/>
          <w:szCs w:val="24"/>
          <w:lang w:val="bg-BG"/>
        </w:rPr>
      </w:pPr>
      <w:r w:rsidRPr="00831ACE">
        <w:rPr>
          <w:rFonts w:ascii="Times New Roman" w:hAnsi="Times New Roman" w:cs="Times New Roman"/>
          <w:b/>
          <w:i/>
          <w:sz w:val="24"/>
          <w:szCs w:val="24"/>
          <w:lang w:val="bg-BG"/>
        </w:rPr>
        <w:t>Фиг 1. Графика на показателя ,, Средна възраст на майката при раждане“ за България и ЕС-27 за периода от 2001-2021г.</w:t>
      </w:r>
    </w:p>
    <w:p w:rsidR="006E44B2" w:rsidRDefault="006E44B2" w:rsidP="00FC770E">
      <w:pPr>
        <w:spacing w:line="360" w:lineRule="auto"/>
        <w:ind w:firstLine="709"/>
        <w:jc w:val="both"/>
        <w:rPr>
          <w:rFonts w:ascii="Times New Roman" w:hAnsi="Times New Roman" w:cs="Times New Roman"/>
          <w:b/>
          <w:i/>
          <w:sz w:val="24"/>
          <w:szCs w:val="24"/>
          <w:lang w:val="bg-BG"/>
        </w:rPr>
      </w:pPr>
    </w:p>
    <w:p w:rsidR="004343D3" w:rsidRDefault="00BE3A2D" w:rsidP="00FC770E">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       </w:t>
      </w:r>
      <w:r w:rsidR="00882335">
        <w:rPr>
          <w:rFonts w:ascii="Times New Roman" w:hAnsi="Times New Roman" w:cs="Times New Roman"/>
          <w:sz w:val="24"/>
          <w:szCs w:val="24"/>
          <w:lang w:val="bg-BG"/>
        </w:rPr>
        <w:t xml:space="preserve">От графиката </w:t>
      </w:r>
      <w:r w:rsidR="006E44B2">
        <w:rPr>
          <w:rFonts w:ascii="Times New Roman" w:hAnsi="Times New Roman" w:cs="Times New Roman"/>
          <w:sz w:val="24"/>
          <w:szCs w:val="24"/>
          <w:lang w:val="bg-BG"/>
        </w:rPr>
        <w:t>може да видим, че през периода от 2001-2021г. се наблюдава устойчива тенденция към нарастване на средната възраст на майката при раждане както за България така и за страните от  ЕС-27. През целия период стойностите на</w:t>
      </w:r>
      <w:r w:rsidR="004343D3">
        <w:rPr>
          <w:rFonts w:ascii="Times New Roman" w:hAnsi="Times New Roman" w:cs="Times New Roman"/>
          <w:sz w:val="24"/>
          <w:szCs w:val="24"/>
          <w:lang w:val="bg-BG"/>
        </w:rPr>
        <w:t xml:space="preserve"> ЕС-27 остават по-високи от тези</w:t>
      </w:r>
      <w:r w:rsidR="00882335">
        <w:rPr>
          <w:rFonts w:ascii="Times New Roman" w:hAnsi="Times New Roman" w:cs="Times New Roman"/>
          <w:sz w:val="24"/>
          <w:szCs w:val="24"/>
          <w:lang w:val="bg-BG"/>
        </w:rPr>
        <w:t xml:space="preserve"> за България.</w:t>
      </w:r>
      <w:r>
        <w:rPr>
          <w:rFonts w:ascii="Times New Roman" w:hAnsi="Times New Roman" w:cs="Times New Roman"/>
          <w:sz w:val="24"/>
          <w:szCs w:val="24"/>
          <w:lang w:val="bg-BG"/>
        </w:rPr>
        <w:t>Имаме ясно изразена възходяща тенденция и устойчив тренд и за двата показателя от анализа. Нараств</w:t>
      </w:r>
      <w:r w:rsidR="002F6FEE">
        <w:rPr>
          <w:rFonts w:ascii="Times New Roman" w:hAnsi="Times New Roman" w:cs="Times New Roman"/>
          <w:sz w:val="24"/>
          <w:szCs w:val="24"/>
          <w:lang w:val="bg-BG"/>
        </w:rPr>
        <w:t>а</w:t>
      </w:r>
      <w:r>
        <w:rPr>
          <w:rFonts w:ascii="Times New Roman" w:hAnsi="Times New Roman" w:cs="Times New Roman"/>
          <w:sz w:val="24"/>
          <w:szCs w:val="24"/>
          <w:lang w:val="bg-BG"/>
        </w:rPr>
        <w:t>нето е постепенно и относително равномерно. Това ни позволяв</w:t>
      </w:r>
      <w:r w:rsidR="004343D3">
        <w:rPr>
          <w:rFonts w:ascii="Times New Roman" w:hAnsi="Times New Roman" w:cs="Times New Roman"/>
          <w:sz w:val="24"/>
          <w:szCs w:val="24"/>
          <w:lang w:val="bg-BG"/>
        </w:rPr>
        <w:t>а да използваме линеен трендови модел за прогнозирането на бъдещо развитие</w:t>
      </w:r>
      <w:r>
        <w:rPr>
          <w:rFonts w:ascii="Times New Roman" w:hAnsi="Times New Roman" w:cs="Times New Roman"/>
          <w:sz w:val="24"/>
          <w:szCs w:val="24"/>
          <w:lang w:val="bg-BG"/>
        </w:rPr>
        <w:t>.</w:t>
      </w:r>
    </w:p>
    <w:p w:rsidR="000F2DAB" w:rsidRPr="004343D3" w:rsidRDefault="004343D3" w:rsidP="00FC770E">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    </w:t>
      </w:r>
      <w:r w:rsidR="001C2FE6">
        <w:rPr>
          <w:rFonts w:ascii="Times New Roman" w:hAnsi="Times New Roman" w:cs="Times New Roman"/>
          <w:sz w:val="24"/>
          <w:szCs w:val="24"/>
          <w:lang w:val="bg-BG"/>
        </w:rPr>
        <w:t xml:space="preserve">  </w:t>
      </w:r>
      <w:r w:rsidR="000F2DAB" w:rsidRPr="000F2DAB">
        <w:rPr>
          <w:rFonts w:ascii="Times New Roman" w:hAnsi="Times New Roman" w:cs="Times New Roman"/>
          <w:sz w:val="24"/>
          <w:szCs w:val="24"/>
        </w:rPr>
        <w:t>Изчислените в предходните таблици</w:t>
      </w:r>
      <w:r w:rsidR="000F2DAB">
        <w:rPr>
          <w:rFonts w:ascii="Times New Roman" w:hAnsi="Times New Roman" w:cs="Times New Roman"/>
          <w:sz w:val="24"/>
          <w:szCs w:val="24"/>
          <w:lang w:val="bg-BG"/>
        </w:rPr>
        <w:t xml:space="preserve"> (</w:t>
      </w:r>
      <w:r w:rsidR="000F2DAB" w:rsidRPr="000F2DAB">
        <w:rPr>
          <w:rFonts w:ascii="Times New Roman" w:hAnsi="Times New Roman" w:cs="Times New Roman"/>
          <w:i/>
          <w:sz w:val="24"/>
          <w:szCs w:val="24"/>
          <w:lang w:val="bg-BG"/>
        </w:rPr>
        <w:t>Таблица 2, Таблица 3, Таблица 4</w:t>
      </w:r>
      <w:r w:rsidR="000F2DAB">
        <w:rPr>
          <w:rFonts w:ascii="Times New Roman" w:hAnsi="Times New Roman" w:cs="Times New Roman"/>
          <w:sz w:val="24"/>
          <w:szCs w:val="24"/>
          <w:lang w:val="bg-BG"/>
        </w:rPr>
        <w:t>)</w:t>
      </w:r>
      <w:r w:rsidR="000F2DAB" w:rsidRPr="000F2DAB">
        <w:rPr>
          <w:rFonts w:ascii="Times New Roman" w:hAnsi="Times New Roman" w:cs="Times New Roman"/>
          <w:sz w:val="24"/>
          <w:szCs w:val="24"/>
        </w:rPr>
        <w:t xml:space="preserve"> абсолютни прирасти и темпове на растеж дават по-задълбочена представа за динамиката на показателя и показват устойчив характер на нарастване. Въз основа на тези резултати може да се премине към сравнителен анализ между България и страните от ЕС</w:t>
      </w:r>
      <w:r w:rsidR="000F2DAB">
        <w:rPr>
          <w:rFonts w:ascii="Times New Roman" w:hAnsi="Times New Roman" w:cs="Times New Roman"/>
          <w:sz w:val="24"/>
          <w:szCs w:val="24"/>
          <w:lang w:val="bg-BG"/>
        </w:rPr>
        <w:t>-27</w:t>
      </w:r>
      <w:r w:rsidR="000F2DAB" w:rsidRPr="000F2DAB">
        <w:rPr>
          <w:rFonts w:ascii="Times New Roman" w:hAnsi="Times New Roman" w:cs="Times New Roman"/>
          <w:sz w:val="24"/>
          <w:szCs w:val="24"/>
        </w:rPr>
        <w:t>.</w:t>
      </w:r>
    </w:p>
    <w:p w:rsidR="00A66015" w:rsidRDefault="00A66015" w:rsidP="00FC770E">
      <w:pPr>
        <w:spacing w:line="360" w:lineRule="auto"/>
        <w:ind w:firstLine="709"/>
        <w:jc w:val="both"/>
        <w:rPr>
          <w:rFonts w:ascii="Times New Roman" w:hAnsi="Times New Roman" w:cs="Times New Roman"/>
          <w:i/>
          <w:sz w:val="24"/>
          <w:szCs w:val="24"/>
          <w:lang w:val="bg-BG"/>
        </w:rPr>
      </w:pPr>
    </w:p>
    <w:p w:rsidR="00A66015" w:rsidRDefault="00A66015" w:rsidP="00FC770E">
      <w:pPr>
        <w:spacing w:line="360" w:lineRule="auto"/>
        <w:ind w:firstLine="709"/>
        <w:jc w:val="both"/>
        <w:rPr>
          <w:rFonts w:ascii="Times New Roman" w:hAnsi="Times New Roman" w:cs="Times New Roman"/>
          <w:i/>
          <w:sz w:val="24"/>
          <w:szCs w:val="24"/>
          <w:lang w:val="bg-BG"/>
        </w:rPr>
      </w:pPr>
    </w:p>
    <w:p w:rsidR="000F2DAB" w:rsidRDefault="000F2DAB" w:rsidP="00FC770E">
      <w:pPr>
        <w:spacing w:line="360" w:lineRule="auto"/>
        <w:ind w:firstLine="709"/>
        <w:jc w:val="both"/>
        <w:rPr>
          <w:rFonts w:ascii="Times New Roman" w:hAnsi="Times New Roman" w:cs="Times New Roman"/>
          <w:i/>
          <w:sz w:val="24"/>
          <w:szCs w:val="24"/>
          <w:lang w:val="bg-BG"/>
        </w:rPr>
      </w:pPr>
      <w:r w:rsidRPr="000F2DAB">
        <w:rPr>
          <w:rFonts w:ascii="Times New Roman" w:hAnsi="Times New Roman" w:cs="Times New Roman"/>
          <w:i/>
          <w:sz w:val="24"/>
          <w:szCs w:val="24"/>
          <w:lang w:val="bg-BG"/>
        </w:rPr>
        <w:lastRenderedPageBreak/>
        <w:t xml:space="preserve">6) Сравнителен анализ </w:t>
      </w:r>
    </w:p>
    <w:p w:rsidR="00882335" w:rsidRDefault="00882335" w:rsidP="00882335">
      <w:pPr>
        <w:ind w:firstLine="709"/>
        <w:jc w:val="both"/>
        <w:rPr>
          <w:rFonts w:ascii="Times New Roman" w:hAnsi="Times New Roman" w:cs="Times New Roman"/>
          <w:sz w:val="24"/>
          <w:szCs w:val="24"/>
        </w:rPr>
      </w:pPr>
      <w:r w:rsidRPr="00882335">
        <w:rPr>
          <w:rFonts w:ascii="Times New Roman" w:hAnsi="Times New Roman" w:cs="Times New Roman"/>
          <w:sz w:val="24"/>
          <w:szCs w:val="24"/>
        </w:rPr>
        <w:t>За целите на сравнителния анализ е изчислена разликата между средната възраст на майката при раждане в България и в страните от ЕС-27 за всяка година от периода 2001–2021 г., която е представена графично.</w:t>
      </w:r>
    </w:p>
    <w:p w:rsidR="001A6D33" w:rsidRPr="001A6D33" w:rsidRDefault="001A6D33" w:rsidP="00FC770E">
      <w:pPr>
        <w:ind w:firstLine="709"/>
        <w:jc w:val="center"/>
        <w:rPr>
          <w:rFonts w:ascii="Times New Roman" w:hAnsi="Times New Roman" w:cs="Times New Roman"/>
          <w:sz w:val="24"/>
          <w:szCs w:val="24"/>
          <w:lang w:val="bg-BG"/>
        </w:rPr>
      </w:pPr>
      <w:r>
        <w:rPr>
          <w:noProof/>
        </w:rPr>
        <w:drawing>
          <wp:inline distT="0" distB="0" distL="0" distR="0" wp14:anchorId="41ECBC04" wp14:editId="722D66CA">
            <wp:extent cx="4770120" cy="2890167"/>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78045" cy="2894969"/>
                    </a:xfrm>
                    <a:prstGeom prst="rect">
                      <a:avLst/>
                    </a:prstGeom>
                  </pic:spPr>
                </pic:pic>
              </a:graphicData>
            </a:graphic>
          </wp:inline>
        </w:drawing>
      </w:r>
    </w:p>
    <w:p w:rsidR="00882335" w:rsidRDefault="00882335" w:rsidP="00882335">
      <w:pPr>
        <w:spacing w:line="360" w:lineRule="auto"/>
        <w:ind w:firstLine="709"/>
        <w:jc w:val="center"/>
        <w:rPr>
          <w:rFonts w:ascii="Times New Roman" w:hAnsi="Times New Roman" w:cs="Times New Roman"/>
          <w:b/>
          <w:i/>
          <w:sz w:val="24"/>
          <w:szCs w:val="24"/>
        </w:rPr>
      </w:pPr>
      <w:r w:rsidRPr="00882335">
        <w:rPr>
          <w:rFonts w:ascii="Times New Roman" w:hAnsi="Times New Roman" w:cs="Times New Roman"/>
          <w:b/>
          <w:i/>
          <w:sz w:val="24"/>
          <w:szCs w:val="24"/>
        </w:rPr>
        <w:t>Фиг. 2. Динамика на разликата между средната възраст на майката при раждане в България и страните от ЕС-27 за периода 2001–2021 г. (в години)</w:t>
      </w:r>
    </w:p>
    <w:p w:rsidR="00CC2AA1" w:rsidRPr="00DC3305" w:rsidRDefault="00CC2AA1" w:rsidP="00DC3305">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    </w:t>
      </w:r>
      <w:r w:rsidR="00DC3305" w:rsidRPr="00DC3305">
        <w:rPr>
          <w:rFonts w:ascii="Times New Roman" w:hAnsi="Times New Roman" w:cs="Times New Roman"/>
          <w:sz w:val="24"/>
          <w:szCs w:val="24"/>
        </w:rPr>
        <w:t>От графиката се вижда, че разликата между двата показателя намалява значително от около 3,9 години през 2001 г. до приблизително 3,0 години около 2010 г. След 2010 г. разликата се стабилизира и се задържа в диапазона между 3,0 и 3,2 години до края на периода през 2021 г.</w:t>
      </w:r>
      <w:r>
        <w:rPr>
          <w:rFonts w:ascii="Times New Roman" w:hAnsi="Times New Roman" w:cs="Times New Roman"/>
          <w:sz w:val="24"/>
          <w:szCs w:val="24"/>
          <w:lang w:val="bg-BG"/>
        </w:rPr>
        <w:t xml:space="preserve"> </w:t>
      </w:r>
      <w:r w:rsidRPr="00CC2AA1">
        <w:rPr>
          <w:rFonts w:ascii="Times New Roman" w:hAnsi="Times New Roman" w:cs="Times New Roman"/>
          <w:sz w:val="24"/>
          <w:szCs w:val="24"/>
        </w:rPr>
        <w:t>Сравнителният анализ показва, че през разглеждания период средната възраст на майката в страните от ЕС</w:t>
      </w:r>
      <w:r>
        <w:rPr>
          <w:rFonts w:ascii="Times New Roman" w:hAnsi="Times New Roman" w:cs="Times New Roman"/>
          <w:sz w:val="24"/>
          <w:szCs w:val="24"/>
          <w:lang w:val="bg-BG"/>
        </w:rPr>
        <w:t>-27</w:t>
      </w:r>
      <w:r w:rsidRPr="00CC2AA1">
        <w:rPr>
          <w:rFonts w:ascii="Times New Roman" w:hAnsi="Times New Roman" w:cs="Times New Roman"/>
          <w:sz w:val="24"/>
          <w:szCs w:val="24"/>
        </w:rPr>
        <w:t xml:space="preserve"> остава по-висока от тази в България. В началото на периода се наблюдава намаляване на разликата между двата показателя, което показва тенденция към сближаване. След около 2010 г. обаче тази тенденция се прекъсва и разликата се стабилизира, което означава, че по-нататъшно сближаване не се наблюдава. Въпреки</w:t>
      </w:r>
      <w:r w:rsidR="00180163">
        <w:rPr>
          <w:rFonts w:ascii="Times New Roman" w:hAnsi="Times New Roman" w:cs="Times New Roman"/>
          <w:sz w:val="24"/>
          <w:szCs w:val="24"/>
          <w:lang w:val="bg-BG"/>
        </w:rPr>
        <w:t>,</w:t>
      </w:r>
      <w:r w:rsidRPr="00CC2AA1">
        <w:rPr>
          <w:rFonts w:ascii="Times New Roman" w:hAnsi="Times New Roman" w:cs="Times New Roman"/>
          <w:sz w:val="24"/>
          <w:szCs w:val="24"/>
        </w:rPr>
        <w:t xml:space="preserve"> че средният темп на растеж в България (около 0,54%) е по-висок от този в ЕС (около 0,35%), това не е достатъчно за съществено намаляване на изо</w:t>
      </w:r>
      <w:r>
        <w:rPr>
          <w:rFonts w:ascii="Times New Roman" w:hAnsi="Times New Roman" w:cs="Times New Roman"/>
          <w:sz w:val="24"/>
          <w:szCs w:val="24"/>
        </w:rPr>
        <w:t>ставането спрямо</w:t>
      </w:r>
      <w:r>
        <w:rPr>
          <w:rFonts w:ascii="Times New Roman" w:hAnsi="Times New Roman" w:cs="Times New Roman"/>
          <w:sz w:val="24"/>
          <w:szCs w:val="24"/>
          <w:lang w:val="bg-BG"/>
        </w:rPr>
        <w:t xml:space="preserve"> </w:t>
      </w:r>
      <w:r w:rsidRPr="00CC2AA1">
        <w:rPr>
          <w:rFonts w:ascii="Times New Roman" w:hAnsi="Times New Roman" w:cs="Times New Roman"/>
          <w:sz w:val="24"/>
          <w:szCs w:val="24"/>
        </w:rPr>
        <w:t>средноевропейските стойности.</w:t>
      </w:r>
    </w:p>
    <w:p w:rsidR="00CC2AA1" w:rsidRDefault="00CC2AA1" w:rsidP="00FC770E">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lastRenderedPageBreak/>
        <w:t xml:space="preserve">    </w:t>
      </w:r>
      <w:r w:rsidRPr="00CC2AA1">
        <w:rPr>
          <w:rFonts w:ascii="Times New Roman" w:hAnsi="Times New Roman" w:cs="Times New Roman"/>
          <w:sz w:val="24"/>
          <w:szCs w:val="24"/>
        </w:rPr>
        <w:t>За по-пълно характеризиране на динамичните редове се прилага описателна статистика, чрез която се изследват средното равнище, границите на изменение и степента на разсейване на показателя за България и страните от ЕС</w:t>
      </w:r>
      <w:r>
        <w:rPr>
          <w:rFonts w:ascii="Times New Roman" w:hAnsi="Times New Roman" w:cs="Times New Roman"/>
          <w:sz w:val="24"/>
          <w:szCs w:val="24"/>
          <w:lang w:val="bg-BG"/>
        </w:rPr>
        <w:t>-27</w:t>
      </w:r>
      <w:r w:rsidRPr="00CC2AA1">
        <w:rPr>
          <w:rFonts w:ascii="Times New Roman" w:hAnsi="Times New Roman" w:cs="Times New Roman"/>
          <w:sz w:val="24"/>
          <w:szCs w:val="24"/>
        </w:rPr>
        <w:t>.</w:t>
      </w:r>
      <w:r>
        <w:rPr>
          <w:rFonts w:ascii="Times New Roman" w:hAnsi="Times New Roman" w:cs="Times New Roman"/>
          <w:sz w:val="24"/>
          <w:szCs w:val="24"/>
          <w:lang w:val="bg-BG"/>
        </w:rPr>
        <w:t xml:space="preserve"> </w:t>
      </w:r>
    </w:p>
    <w:p w:rsidR="00162464" w:rsidRPr="00162464" w:rsidRDefault="00162464" w:rsidP="001507E2">
      <w:pPr>
        <w:spacing w:line="360" w:lineRule="auto"/>
        <w:ind w:firstLine="709"/>
        <w:jc w:val="both"/>
        <w:rPr>
          <w:rFonts w:ascii="Times New Roman" w:hAnsi="Times New Roman" w:cs="Times New Roman"/>
          <w:i/>
          <w:sz w:val="24"/>
          <w:szCs w:val="24"/>
          <w:lang w:val="bg-BG"/>
        </w:rPr>
      </w:pPr>
      <w:r w:rsidRPr="00162464">
        <w:rPr>
          <w:rFonts w:ascii="Times New Roman" w:hAnsi="Times New Roman" w:cs="Times New Roman"/>
          <w:i/>
          <w:sz w:val="24"/>
          <w:szCs w:val="24"/>
          <w:lang w:val="bg-BG"/>
        </w:rPr>
        <w:t>7) Описателна статистика</w:t>
      </w:r>
    </w:p>
    <w:p w:rsidR="00C87CC1" w:rsidRPr="00C87CC1" w:rsidRDefault="00162464" w:rsidP="001507E2">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00C87CC1" w:rsidRPr="00C87CC1">
        <w:rPr>
          <w:rFonts w:ascii="Times New Roman" w:hAnsi="Times New Roman" w:cs="Times New Roman"/>
          <w:bCs/>
          <w:sz w:val="24"/>
          <w:szCs w:val="24"/>
        </w:rPr>
        <w:t>Описателната статистика</w:t>
      </w:r>
      <w:r w:rsidR="00C87CC1" w:rsidRPr="00C87CC1">
        <w:rPr>
          <w:rFonts w:ascii="Times New Roman" w:hAnsi="Times New Roman" w:cs="Times New Roman"/>
          <w:sz w:val="24"/>
          <w:szCs w:val="24"/>
        </w:rPr>
        <w:t> показва основните характеристики на изследвания показател за България и страните от ЕС-27 през периода 2001–2021 г.</w:t>
      </w:r>
    </w:p>
    <w:p w:rsidR="00C87CC1" w:rsidRPr="00C87CC1" w:rsidRDefault="00C87CC1" w:rsidP="001507E2">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Pr="00C87CC1">
        <w:rPr>
          <w:rFonts w:ascii="Times New Roman" w:hAnsi="Times New Roman" w:cs="Times New Roman"/>
          <w:sz w:val="24"/>
          <w:szCs w:val="24"/>
        </w:rPr>
        <w:t>За България средната възраст на майката варира между </w:t>
      </w:r>
      <w:r w:rsidRPr="00C87CC1">
        <w:rPr>
          <w:rFonts w:ascii="Times New Roman" w:hAnsi="Times New Roman" w:cs="Times New Roman"/>
          <w:bCs/>
          <w:sz w:val="24"/>
          <w:szCs w:val="24"/>
        </w:rPr>
        <w:t>25,1 и 27,9 години</w:t>
      </w:r>
      <w:r w:rsidRPr="00C87CC1">
        <w:rPr>
          <w:rFonts w:ascii="Times New Roman" w:hAnsi="Times New Roman" w:cs="Times New Roman"/>
          <w:sz w:val="24"/>
          <w:szCs w:val="24"/>
        </w:rPr>
        <w:t>, със средна стойност </w:t>
      </w:r>
      <w:r w:rsidRPr="00C87CC1">
        <w:rPr>
          <w:rFonts w:ascii="Times New Roman" w:hAnsi="Times New Roman" w:cs="Times New Roman"/>
          <w:bCs/>
          <w:sz w:val="24"/>
          <w:szCs w:val="24"/>
        </w:rPr>
        <w:t>26,78 години</w:t>
      </w:r>
      <w:r w:rsidRPr="00C87CC1">
        <w:rPr>
          <w:rFonts w:ascii="Times New Roman" w:hAnsi="Times New Roman" w:cs="Times New Roman"/>
          <w:sz w:val="24"/>
          <w:szCs w:val="24"/>
        </w:rPr>
        <w:t>. Стандартното отклонение (</w:t>
      </w:r>
      <w:r w:rsidRPr="00C87CC1">
        <w:rPr>
          <w:rFonts w:ascii="Times New Roman" w:hAnsi="Times New Roman" w:cs="Times New Roman"/>
          <w:bCs/>
          <w:sz w:val="24"/>
          <w:szCs w:val="24"/>
        </w:rPr>
        <w:t>0,8859</w:t>
      </w:r>
      <w:r w:rsidRPr="00C87CC1">
        <w:rPr>
          <w:rFonts w:ascii="Times New Roman" w:hAnsi="Times New Roman" w:cs="Times New Roman"/>
          <w:sz w:val="24"/>
          <w:szCs w:val="24"/>
        </w:rPr>
        <w:t>) показва умерена изменчивост и наличие на известни колебания във времето.</w:t>
      </w:r>
    </w:p>
    <w:p w:rsidR="00C87CC1" w:rsidRPr="00C87CC1" w:rsidRDefault="00C87CC1" w:rsidP="001507E2">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00E8390D">
        <w:rPr>
          <w:rFonts w:ascii="Times New Roman" w:hAnsi="Times New Roman" w:cs="Times New Roman"/>
          <w:sz w:val="24"/>
          <w:szCs w:val="24"/>
          <w:lang w:val="bg-BG"/>
        </w:rPr>
        <w:t xml:space="preserve"> </w:t>
      </w:r>
      <w:r w:rsidRPr="00C87CC1">
        <w:rPr>
          <w:rFonts w:ascii="Times New Roman" w:hAnsi="Times New Roman" w:cs="Times New Roman"/>
          <w:sz w:val="24"/>
          <w:szCs w:val="24"/>
        </w:rPr>
        <w:t>В страните от ЕС-27 стойностите са по-високи – между </w:t>
      </w:r>
      <w:r w:rsidRPr="00C87CC1">
        <w:rPr>
          <w:rFonts w:ascii="Times New Roman" w:hAnsi="Times New Roman" w:cs="Times New Roman"/>
          <w:bCs/>
          <w:sz w:val="24"/>
          <w:szCs w:val="24"/>
        </w:rPr>
        <w:t>29,0 и 31,1 години</w:t>
      </w:r>
      <w:r w:rsidRPr="00C87CC1">
        <w:rPr>
          <w:rFonts w:ascii="Times New Roman" w:hAnsi="Times New Roman" w:cs="Times New Roman"/>
          <w:sz w:val="24"/>
          <w:szCs w:val="24"/>
        </w:rPr>
        <w:t>, със средно ниво </w:t>
      </w:r>
      <w:r w:rsidRPr="00C87CC1">
        <w:rPr>
          <w:rFonts w:ascii="Times New Roman" w:hAnsi="Times New Roman" w:cs="Times New Roman"/>
          <w:bCs/>
          <w:sz w:val="24"/>
          <w:szCs w:val="24"/>
        </w:rPr>
        <w:t>30,10 години</w:t>
      </w:r>
      <w:r w:rsidRPr="00C87CC1">
        <w:rPr>
          <w:rFonts w:ascii="Times New Roman" w:hAnsi="Times New Roman" w:cs="Times New Roman"/>
          <w:sz w:val="24"/>
          <w:szCs w:val="24"/>
        </w:rPr>
        <w:t>. По-ниското стандартно отклонение (</w:t>
      </w:r>
      <w:r w:rsidRPr="00C87CC1">
        <w:rPr>
          <w:rFonts w:ascii="Times New Roman" w:hAnsi="Times New Roman" w:cs="Times New Roman"/>
          <w:bCs/>
          <w:sz w:val="24"/>
          <w:szCs w:val="24"/>
        </w:rPr>
        <w:t>0,6225</w:t>
      </w:r>
      <w:r w:rsidRPr="00C87CC1">
        <w:rPr>
          <w:rFonts w:ascii="Times New Roman" w:hAnsi="Times New Roman" w:cs="Times New Roman"/>
          <w:sz w:val="24"/>
          <w:szCs w:val="24"/>
        </w:rPr>
        <w:t>) показва по-стабилна и равномерна динамика в сравнение с България.</w:t>
      </w:r>
    </w:p>
    <w:p w:rsidR="00C87CC1" w:rsidRPr="00C87CC1" w:rsidRDefault="00C87CC1" w:rsidP="001507E2">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Pr="00C87CC1">
        <w:rPr>
          <w:rFonts w:ascii="Times New Roman" w:hAnsi="Times New Roman" w:cs="Times New Roman"/>
          <w:sz w:val="24"/>
          <w:szCs w:val="24"/>
        </w:rPr>
        <w:t>Средната разлика между двата показателя е около </w:t>
      </w:r>
      <w:r w:rsidRPr="00C87CC1">
        <w:rPr>
          <w:rFonts w:ascii="Times New Roman" w:hAnsi="Times New Roman" w:cs="Times New Roman"/>
          <w:bCs/>
          <w:sz w:val="24"/>
          <w:szCs w:val="24"/>
        </w:rPr>
        <w:t>3,32 години</w:t>
      </w:r>
      <w:r w:rsidRPr="00C87CC1">
        <w:rPr>
          <w:rFonts w:ascii="Times New Roman" w:hAnsi="Times New Roman" w:cs="Times New Roman"/>
          <w:sz w:val="24"/>
          <w:szCs w:val="24"/>
        </w:rPr>
        <w:t>, като варира в тесни граници (</w:t>
      </w:r>
      <w:r w:rsidRPr="00C87CC1">
        <w:rPr>
          <w:rFonts w:ascii="Times New Roman" w:hAnsi="Times New Roman" w:cs="Times New Roman"/>
          <w:bCs/>
          <w:sz w:val="24"/>
          <w:szCs w:val="24"/>
        </w:rPr>
        <w:t>3,00 – 3,90 години</w:t>
      </w:r>
      <w:r w:rsidRPr="00C87CC1">
        <w:rPr>
          <w:rFonts w:ascii="Times New Roman" w:hAnsi="Times New Roman" w:cs="Times New Roman"/>
          <w:sz w:val="24"/>
          <w:szCs w:val="24"/>
        </w:rPr>
        <w:t>). Това показва, че разликата остава относително устойчива през разглеждания период.</w:t>
      </w:r>
    </w:p>
    <w:p w:rsidR="001507E2" w:rsidRDefault="00C87CC1" w:rsidP="00A66015">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val="bg-BG"/>
        </w:rPr>
        <w:t xml:space="preserve">  </w:t>
      </w:r>
      <w:r w:rsidR="00E8390D">
        <w:rPr>
          <w:rFonts w:ascii="Times New Roman" w:hAnsi="Times New Roman" w:cs="Times New Roman"/>
          <w:sz w:val="24"/>
          <w:szCs w:val="24"/>
          <w:lang w:val="bg-BG"/>
        </w:rPr>
        <w:t xml:space="preserve"> </w:t>
      </w:r>
      <w:r w:rsidRPr="00C87CC1">
        <w:rPr>
          <w:rFonts w:ascii="Times New Roman" w:hAnsi="Times New Roman" w:cs="Times New Roman"/>
          <w:sz w:val="24"/>
          <w:szCs w:val="24"/>
        </w:rPr>
        <w:t>В обобщение, данните потвърждават, че средната възраст на майката в ЕС е трайно по-висока, докато в България се наблюдава малко по-голяма изменчивост на показателя.</w:t>
      </w:r>
      <w:r w:rsidR="00162464" w:rsidRPr="00162464">
        <w:rPr>
          <w:rFonts w:ascii="Times New Roman" w:hAnsi="Times New Roman" w:cs="Times New Roman"/>
          <w:sz w:val="24"/>
          <w:szCs w:val="24"/>
          <w:lang w:val="bg-BG"/>
        </w:rPr>
        <w:t xml:space="preserve"> (</w:t>
      </w:r>
      <w:r w:rsidR="00162464" w:rsidRPr="00162464">
        <w:rPr>
          <w:rFonts w:ascii="Times New Roman" w:hAnsi="Times New Roman" w:cs="Times New Roman"/>
          <w:i/>
          <w:sz w:val="24"/>
          <w:szCs w:val="24"/>
          <w:lang w:val="bg-BG"/>
        </w:rPr>
        <w:t>Приложение 1</w:t>
      </w:r>
      <w:r w:rsidR="00162464" w:rsidRPr="00162464">
        <w:rPr>
          <w:rFonts w:ascii="Times New Roman" w:hAnsi="Times New Roman" w:cs="Times New Roman"/>
          <w:sz w:val="24"/>
          <w:szCs w:val="24"/>
          <w:lang w:val="bg-BG"/>
        </w:rPr>
        <w:t>)</w:t>
      </w:r>
    </w:p>
    <w:p w:rsidR="00015D03" w:rsidRPr="00015D03" w:rsidRDefault="001507E2" w:rsidP="001507E2">
      <w:pPr>
        <w:spacing w:line="360" w:lineRule="auto"/>
        <w:jc w:val="both"/>
        <w:rPr>
          <w:rFonts w:ascii="Times New Roman" w:hAnsi="Times New Roman" w:cs="Times New Roman"/>
          <w:i/>
          <w:sz w:val="24"/>
          <w:szCs w:val="24"/>
          <w:lang w:val="bg-BG"/>
        </w:rPr>
      </w:pPr>
      <w:r>
        <w:rPr>
          <w:rFonts w:ascii="Times New Roman" w:hAnsi="Times New Roman" w:cs="Times New Roman"/>
          <w:sz w:val="24"/>
          <w:szCs w:val="24"/>
          <w:lang w:val="bg-BG"/>
        </w:rPr>
        <w:t xml:space="preserve">           </w:t>
      </w:r>
      <w:r w:rsidR="00015D03" w:rsidRPr="00015D03">
        <w:rPr>
          <w:rFonts w:ascii="Times New Roman" w:hAnsi="Times New Roman" w:cs="Times New Roman"/>
          <w:i/>
          <w:sz w:val="24"/>
          <w:szCs w:val="24"/>
          <w:lang w:val="bg-BG"/>
        </w:rPr>
        <w:t>8) Прогностичен анализ</w:t>
      </w:r>
    </w:p>
    <w:p w:rsidR="001507E2" w:rsidRPr="001507E2" w:rsidRDefault="00015D03" w:rsidP="001507E2">
      <w:pPr>
        <w:spacing w:line="360" w:lineRule="auto"/>
        <w:ind w:firstLine="709"/>
        <w:jc w:val="both"/>
        <w:rPr>
          <w:rFonts w:ascii="Times New Roman" w:hAnsi="Times New Roman" w:cs="Times New Roman"/>
          <w:sz w:val="24"/>
          <w:szCs w:val="24"/>
        </w:rPr>
      </w:pPr>
      <w:r w:rsidRPr="00015D03">
        <w:rPr>
          <w:rFonts w:ascii="Times New Roman" w:hAnsi="Times New Roman" w:cs="Times New Roman"/>
          <w:sz w:val="24"/>
          <w:szCs w:val="24"/>
          <w:lang w:val="bg-BG"/>
        </w:rPr>
        <w:t xml:space="preserve">    </w:t>
      </w:r>
      <w:r w:rsidR="001507E2" w:rsidRPr="001507E2">
        <w:rPr>
          <w:rFonts w:ascii="Times New Roman" w:hAnsi="Times New Roman" w:cs="Times New Roman"/>
          <w:sz w:val="24"/>
          <w:szCs w:val="24"/>
        </w:rPr>
        <w:t xml:space="preserve">Въз основа на установената възходяща тенденция при показателя „средна възраст на майката при раждане" за България се пристъпва към избор на подходящ метод за прогнозиране. На база на резултатите от регресионния анализ се установява, че най-висока стойност на коефициента на детерминация (R² = 0,993) имат квадратичният и кубичният модел. Въпреки това, с оглед на по-лесната интерпретация и достатъчно високата обяснителна способност, за целите на анализа е избран линеен трендов модел (R² = 0,952). </w:t>
      </w:r>
      <w:r w:rsidR="001507E2" w:rsidRPr="001507E2">
        <w:rPr>
          <w:rFonts w:ascii="Times New Roman" w:hAnsi="Times New Roman" w:cs="Times New Roman"/>
          <w:i/>
          <w:iCs/>
          <w:sz w:val="24"/>
          <w:szCs w:val="24"/>
        </w:rPr>
        <w:t>(Приложение 2)</w:t>
      </w:r>
      <w:r w:rsidR="001507E2" w:rsidRPr="001507E2">
        <w:rPr>
          <w:rFonts w:ascii="Times New Roman" w:hAnsi="Times New Roman" w:cs="Times New Roman"/>
          <w:sz w:val="24"/>
          <w:szCs w:val="24"/>
        </w:rPr>
        <w:t xml:space="preserve"> Моделът е статистически значим, което се доказва от резултатите от ANOVA анализа (F = 380,940; Sig. = 0,000), което означава, че съществува статистически </w:t>
      </w:r>
      <w:r w:rsidR="001507E2" w:rsidRPr="001507E2">
        <w:rPr>
          <w:rFonts w:ascii="Times New Roman" w:hAnsi="Times New Roman" w:cs="Times New Roman"/>
          <w:sz w:val="24"/>
          <w:szCs w:val="24"/>
        </w:rPr>
        <w:lastRenderedPageBreak/>
        <w:t xml:space="preserve">значима зависимост между времето и средната възраст на майката при раждане. </w:t>
      </w:r>
      <w:r w:rsidR="001507E2" w:rsidRPr="001507E2">
        <w:rPr>
          <w:rFonts w:ascii="Times New Roman" w:hAnsi="Times New Roman" w:cs="Times New Roman"/>
          <w:i/>
          <w:iCs/>
          <w:sz w:val="24"/>
          <w:szCs w:val="24"/>
        </w:rPr>
        <w:t>(Приложение 3)</w:t>
      </w:r>
    </w:p>
    <w:p w:rsidR="001507E2" w:rsidRPr="001507E2" w:rsidRDefault="001507E2" w:rsidP="001507E2">
      <w:pPr>
        <w:spacing w:line="360" w:lineRule="auto"/>
        <w:ind w:firstLine="709"/>
        <w:jc w:val="both"/>
        <w:rPr>
          <w:rFonts w:ascii="Times New Roman" w:hAnsi="Times New Roman" w:cs="Times New Roman"/>
          <w:sz w:val="24"/>
          <w:szCs w:val="24"/>
        </w:rPr>
      </w:pPr>
      <w:r w:rsidRPr="001507E2">
        <w:rPr>
          <w:rFonts w:ascii="Times New Roman" w:hAnsi="Times New Roman" w:cs="Times New Roman"/>
          <w:sz w:val="24"/>
          <w:szCs w:val="24"/>
        </w:rPr>
        <w:t>Полученото уравнение има следния вид:</w:t>
      </w:r>
    </w:p>
    <w:p w:rsidR="00015D03" w:rsidRPr="00015D03" w:rsidRDefault="001507E2" w:rsidP="001507E2">
      <w:pPr>
        <w:spacing w:line="360" w:lineRule="auto"/>
        <w:ind w:firstLine="709"/>
        <w:jc w:val="both"/>
        <w:rPr>
          <w:rFonts w:ascii="Times New Roman" w:hAnsi="Times New Roman" w:cs="Times New Roman"/>
          <w:sz w:val="24"/>
          <w:szCs w:val="24"/>
          <w:lang w:val="bg-BG"/>
        </w:rPr>
      </w:pPr>
      <w:r>
        <w:rPr>
          <w:rFonts w:ascii="Times New Roman" w:hAnsi="Times New Roman" w:cs="Times New Roman"/>
          <w:sz w:val="24"/>
          <w:szCs w:val="24"/>
          <w:lang w:val="bg-BG"/>
        </w:rPr>
        <w:t xml:space="preserve">                                                     </w:t>
      </w:r>
      <w:r w:rsidR="00015D03" w:rsidRPr="00015D03">
        <w:rPr>
          <w:rFonts w:ascii="Times New Roman" w:hAnsi="Times New Roman" w:cs="Times New Roman"/>
          <w:sz w:val="24"/>
          <w:szCs w:val="24"/>
          <w:lang w:val="bg-BG"/>
        </w:rPr>
        <w:t>y = 25,243 + 0,139t</w:t>
      </w:r>
    </w:p>
    <w:p w:rsidR="001507E2" w:rsidRPr="001507E2" w:rsidRDefault="001507E2" w:rsidP="001507E2">
      <w:pPr>
        <w:spacing w:line="360" w:lineRule="auto"/>
        <w:ind w:firstLine="709"/>
        <w:jc w:val="both"/>
        <w:rPr>
          <w:rFonts w:ascii="Times New Roman" w:hAnsi="Times New Roman" w:cs="Times New Roman"/>
          <w:sz w:val="24"/>
          <w:szCs w:val="24"/>
        </w:rPr>
      </w:pPr>
      <w:r w:rsidRPr="001507E2">
        <w:rPr>
          <w:rFonts w:ascii="Times New Roman" w:hAnsi="Times New Roman" w:cs="Times New Roman"/>
          <w:sz w:val="24"/>
          <w:szCs w:val="24"/>
        </w:rPr>
        <w:t>Коефициентът пред времето показва, че средната възраст на майката при раждане в България нараства средно с 0,139 години годишно.</w:t>
      </w:r>
    </w:p>
    <w:p w:rsidR="001507E2" w:rsidRPr="001507E2" w:rsidRDefault="001507E2" w:rsidP="001507E2">
      <w:pPr>
        <w:spacing w:line="360" w:lineRule="auto"/>
        <w:ind w:firstLine="709"/>
        <w:jc w:val="both"/>
        <w:rPr>
          <w:rFonts w:ascii="Times New Roman" w:hAnsi="Times New Roman" w:cs="Times New Roman"/>
          <w:sz w:val="24"/>
          <w:szCs w:val="24"/>
        </w:rPr>
      </w:pPr>
      <w:r w:rsidRPr="001507E2">
        <w:rPr>
          <w:rFonts w:ascii="Times New Roman" w:hAnsi="Times New Roman" w:cs="Times New Roman"/>
          <w:sz w:val="24"/>
          <w:szCs w:val="24"/>
        </w:rPr>
        <w:t xml:space="preserve">За целите на краткосрочното прогнозиране на показателя за периода 2022–2024 г. е приложен АРИМА (1,1,0) модел, автоматично избран от Expert Modeler. Моделът включва авторегресионен компонент от първи ред и едно диференциране, което осигурява стационарност на реда. Резултатите показват много добро качество на модела — коефициентът на детерминация възлиза на R² = 0,988, а средната абсолютна процентна грешка (MAPE) е едва 0,283%, което потвърждава високата му прогностична точност. Тестът на Ljung-Box (Sig. = 0,789) показва, че остатъците от модела са случайни, което доказва неговата адекватност и пригодност за изготвяне на краткосрочна прогноза. Графиката и таблицата с прогнозните стойности са представени в </w:t>
      </w:r>
      <w:r>
        <w:rPr>
          <w:rFonts w:ascii="Times New Roman" w:hAnsi="Times New Roman" w:cs="Times New Roman"/>
          <w:sz w:val="24"/>
          <w:szCs w:val="24"/>
          <w:lang w:val="bg-BG"/>
        </w:rPr>
        <w:t>(</w:t>
      </w:r>
      <w:r w:rsidRPr="001507E2">
        <w:rPr>
          <w:rFonts w:ascii="Times New Roman" w:hAnsi="Times New Roman" w:cs="Times New Roman"/>
          <w:i/>
          <w:sz w:val="24"/>
          <w:szCs w:val="24"/>
        </w:rPr>
        <w:t>Приложение 4</w:t>
      </w:r>
      <w:r w:rsidRPr="001507E2">
        <w:rPr>
          <w:rFonts w:ascii="Times New Roman" w:hAnsi="Times New Roman" w:cs="Times New Roman"/>
          <w:sz w:val="24"/>
          <w:szCs w:val="24"/>
        </w:rPr>
        <w:t xml:space="preserve"> и </w:t>
      </w:r>
      <w:r w:rsidRPr="001507E2">
        <w:rPr>
          <w:rFonts w:ascii="Times New Roman" w:hAnsi="Times New Roman" w:cs="Times New Roman"/>
          <w:i/>
          <w:sz w:val="24"/>
          <w:szCs w:val="24"/>
        </w:rPr>
        <w:t>Приложение 5</w:t>
      </w:r>
      <w:r>
        <w:rPr>
          <w:rFonts w:ascii="Times New Roman" w:hAnsi="Times New Roman" w:cs="Times New Roman"/>
          <w:sz w:val="24"/>
          <w:szCs w:val="24"/>
          <w:lang w:val="bg-BG"/>
        </w:rPr>
        <w:t>)</w:t>
      </w:r>
      <w:r w:rsidRPr="001507E2">
        <w:rPr>
          <w:rFonts w:ascii="Times New Roman" w:hAnsi="Times New Roman" w:cs="Times New Roman"/>
          <w:sz w:val="24"/>
          <w:szCs w:val="24"/>
        </w:rPr>
        <w:t>. Прогнозните стойности показват, че средната възраст на майката при раждане в България ще продължи да нараства — 28,0 години за 2022 г., 28,2 години за 2023 г. и 28,3 години за 2024 г.</w:t>
      </w:r>
    </w:p>
    <w:p w:rsidR="00BB3394" w:rsidRPr="001507E2" w:rsidRDefault="001507E2" w:rsidP="001507E2">
      <w:pPr>
        <w:spacing w:line="360" w:lineRule="auto"/>
        <w:jc w:val="both"/>
        <w:rPr>
          <w:rFonts w:ascii="Times New Roman" w:hAnsi="Times New Roman" w:cs="Times New Roman"/>
          <w:b/>
          <w:bCs/>
          <w:sz w:val="24"/>
          <w:szCs w:val="24"/>
          <w:lang w:val="bg-BG"/>
        </w:rPr>
      </w:pPr>
      <w:r>
        <w:rPr>
          <w:rFonts w:ascii="Times New Roman" w:hAnsi="Times New Roman" w:cs="Times New Roman"/>
          <w:b/>
          <w:bCs/>
          <w:sz w:val="24"/>
          <w:szCs w:val="24"/>
          <w:lang w:val="bg-BG"/>
        </w:rPr>
        <w:t xml:space="preserve">       </w:t>
      </w:r>
      <w:r w:rsidR="00BB3394" w:rsidRPr="00BB3394">
        <w:rPr>
          <w:rFonts w:ascii="Times New Roman" w:hAnsi="Times New Roman" w:cs="Times New Roman"/>
          <w:b/>
          <w:bCs/>
          <w:sz w:val="28"/>
          <w:szCs w:val="28"/>
          <w:u w:val="single"/>
          <w:lang w:val="bg-BG"/>
        </w:rPr>
        <w:t>3.3 Резултати от проверката на хипотезите</w:t>
      </w:r>
    </w:p>
    <w:p w:rsidR="00BB3394" w:rsidRPr="001507E2" w:rsidRDefault="00E8390D" w:rsidP="001507E2">
      <w:pPr>
        <w:pStyle w:val="ListParagraph"/>
        <w:numPr>
          <w:ilvl w:val="0"/>
          <w:numId w:val="21"/>
        </w:numPr>
        <w:spacing w:line="360" w:lineRule="auto"/>
        <w:jc w:val="both"/>
        <w:rPr>
          <w:rFonts w:ascii="Times New Roman" w:hAnsi="Times New Roman" w:cs="Times New Roman"/>
          <w:sz w:val="24"/>
          <w:szCs w:val="24"/>
        </w:rPr>
      </w:pPr>
      <w:r w:rsidRPr="00BB3394">
        <w:rPr>
          <w:rFonts w:ascii="Times New Roman" w:hAnsi="Times New Roman" w:cs="Times New Roman"/>
          <w:b/>
          <w:bCs/>
          <w:sz w:val="24"/>
          <w:szCs w:val="24"/>
        </w:rPr>
        <w:t>По отношение на първата хипотеза (H1)</w:t>
      </w:r>
      <w:r w:rsidRPr="00BB3394">
        <w:rPr>
          <w:rFonts w:ascii="Times New Roman" w:hAnsi="Times New Roman" w:cs="Times New Roman"/>
          <w:sz w:val="24"/>
          <w:szCs w:val="24"/>
        </w:rPr>
        <w:t>, според която средната възраст на майката при раждане се увеличава в периода 2001–2021 г. в България, резултатите от анализа показват ясно изразена възходяща тенденция. Графичното представяне на динамичния ред, както и изчислените абсолютни прирасти и темпове на растеж, потвърждават постепенно и устойчиво нарастване на показателя през целия период. Наблюдаваните колебания са незначителни и не променят общата тенденция. Изградената краткосрочна прогноза също показва продължаване на тази възходяща динамика в периода 2022–2024 г. Следователно първата хипотеза се приема.</w:t>
      </w:r>
    </w:p>
    <w:p w:rsidR="00BB3394" w:rsidRPr="001507E2" w:rsidRDefault="00E8390D" w:rsidP="001507E2">
      <w:pPr>
        <w:pStyle w:val="ListParagraph"/>
        <w:numPr>
          <w:ilvl w:val="0"/>
          <w:numId w:val="21"/>
        </w:numPr>
        <w:spacing w:line="360" w:lineRule="auto"/>
        <w:jc w:val="both"/>
        <w:rPr>
          <w:rFonts w:ascii="Times New Roman" w:hAnsi="Times New Roman" w:cs="Times New Roman"/>
          <w:sz w:val="24"/>
          <w:szCs w:val="24"/>
        </w:rPr>
      </w:pPr>
      <w:r w:rsidRPr="00BB3394">
        <w:rPr>
          <w:rFonts w:ascii="Times New Roman" w:hAnsi="Times New Roman" w:cs="Times New Roman"/>
          <w:b/>
          <w:bCs/>
          <w:sz w:val="24"/>
          <w:szCs w:val="24"/>
        </w:rPr>
        <w:lastRenderedPageBreak/>
        <w:t>По отношение на втората хипотеза (H2)</w:t>
      </w:r>
      <w:r w:rsidRPr="00BB3394">
        <w:rPr>
          <w:rFonts w:ascii="Times New Roman" w:hAnsi="Times New Roman" w:cs="Times New Roman"/>
          <w:sz w:val="24"/>
          <w:szCs w:val="24"/>
        </w:rPr>
        <w:t>, която твърди, че средната възраст на майката при раждане се увеличава в страните от ЕС-27 за същия период, анализът също потвърждава наличието на устойчива възходяща тенденция. Данните показват плавно и равномерно нарастване на показателя без съществени отклонения или резки промени. Изчислените темпове на растеж са сравнително стабилни, което говори за устойчив характер на процеса. В този смисъл и втората хипотеза се приема.</w:t>
      </w:r>
    </w:p>
    <w:p w:rsidR="00E8390D" w:rsidRDefault="00E8390D" w:rsidP="001507E2">
      <w:pPr>
        <w:pStyle w:val="ListParagraph"/>
        <w:numPr>
          <w:ilvl w:val="0"/>
          <w:numId w:val="21"/>
        </w:numPr>
        <w:spacing w:line="360" w:lineRule="auto"/>
        <w:jc w:val="both"/>
        <w:rPr>
          <w:rFonts w:ascii="Times New Roman" w:hAnsi="Times New Roman" w:cs="Times New Roman"/>
          <w:sz w:val="24"/>
          <w:szCs w:val="24"/>
        </w:rPr>
      </w:pPr>
      <w:r w:rsidRPr="00BB3394">
        <w:rPr>
          <w:rFonts w:ascii="Times New Roman" w:hAnsi="Times New Roman" w:cs="Times New Roman"/>
          <w:b/>
          <w:bCs/>
          <w:sz w:val="24"/>
          <w:szCs w:val="24"/>
        </w:rPr>
        <w:t>По отношение на третата хипотеза (H3)</w:t>
      </w:r>
      <w:r w:rsidRPr="00BB3394">
        <w:rPr>
          <w:rFonts w:ascii="Times New Roman" w:hAnsi="Times New Roman" w:cs="Times New Roman"/>
          <w:sz w:val="24"/>
          <w:szCs w:val="24"/>
        </w:rPr>
        <w:t>, според която средната възраст на майката при раждане в България е по-ниска от тази в страните от ЕС-27 през целия разглеждан период, сравнителният анализ показва, че стойностите за България остават трайно под тези за ЕС. Изчислените разлики между двата показателя варират в сравнително тесни граници и показват устойчива дистанция, въпреки известно доближаване в началото на периода. Това означава, че България не достига нивата на ЕС, макар и да се наблюдава сходна посока на развитие. Следователно третата хипотеза също се приема.</w:t>
      </w:r>
    </w:p>
    <w:p w:rsidR="001507E2" w:rsidRDefault="001507E2" w:rsidP="001507E2">
      <w:pPr>
        <w:spacing w:line="360" w:lineRule="auto"/>
        <w:jc w:val="both"/>
        <w:rPr>
          <w:rFonts w:ascii="Times New Roman" w:hAnsi="Times New Roman" w:cs="Times New Roman"/>
          <w:sz w:val="24"/>
          <w:szCs w:val="24"/>
        </w:rPr>
      </w:pPr>
    </w:p>
    <w:p w:rsidR="001507E2" w:rsidRDefault="001507E2" w:rsidP="001507E2">
      <w:pPr>
        <w:spacing w:line="360" w:lineRule="auto"/>
        <w:jc w:val="both"/>
        <w:rPr>
          <w:rFonts w:ascii="Times New Roman" w:hAnsi="Times New Roman" w:cs="Times New Roman"/>
          <w:sz w:val="24"/>
          <w:szCs w:val="24"/>
        </w:rPr>
      </w:pPr>
    </w:p>
    <w:p w:rsidR="001507E2" w:rsidRDefault="001507E2" w:rsidP="001507E2">
      <w:pPr>
        <w:spacing w:line="360" w:lineRule="auto"/>
        <w:jc w:val="both"/>
        <w:rPr>
          <w:rFonts w:ascii="Times New Roman" w:hAnsi="Times New Roman" w:cs="Times New Roman"/>
          <w:sz w:val="24"/>
          <w:szCs w:val="24"/>
        </w:rPr>
      </w:pPr>
    </w:p>
    <w:p w:rsidR="001507E2" w:rsidRPr="001507E2" w:rsidRDefault="001507E2" w:rsidP="001507E2">
      <w:pPr>
        <w:spacing w:line="360" w:lineRule="auto"/>
        <w:jc w:val="both"/>
        <w:rPr>
          <w:rFonts w:ascii="Times New Roman" w:hAnsi="Times New Roman" w:cs="Times New Roman"/>
          <w:sz w:val="24"/>
          <w:szCs w:val="24"/>
        </w:rPr>
      </w:pPr>
    </w:p>
    <w:p w:rsidR="001507E2" w:rsidRDefault="001507E2" w:rsidP="001507E2">
      <w:pPr>
        <w:pStyle w:val="ListParagraph"/>
        <w:spacing w:line="360" w:lineRule="auto"/>
        <w:jc w:val="both"/>
        <w:rPr>
          <w:rFonts w:ascii="Times New Roman" w:hAnsi="Times New Roman" w:cs="Times New Roman"/>
          <w:sz w:val="24"/>
          <w:szCs w:val="24"/>
        </w:rPr>
      </w:pPr>
    </w:p>
    <w:p w:rsidR="001507E2" w:rsidRDefault="001507E2" w:rsidP="001507E2">
      <w:pPr>
        <w:pStyle w:val="ListParagraph"/>
        <w:spacing w:line="360" w:lineRule="auto"/>
        <w:jc w:val="both"/>
        <w:rPr>
          <w:rFonts w:ascii="Times New Roman" w:hAnsi="Times New Roman" w:cs="Times New Roman"/>
          <w:sz w:val="24"/>
          <w:szCs w:val="24"/>
        </w:rPr>
      </w:pPr>
    </w:p>
    <w:p w:rsidR="001507E2" w:rsidRDefault="001507E2" w:rsidP="001507E2">
      <w:pPr>
        <w:pStyle w:val="ListParagraph"/>
        <w:spacing w:line="360" w:lineRule="auto"/>
        <w:jc w:val="both"/>
        <w:rPr>
          <w:rFonts w:ascii="Times New Roman" w:hAnsi="Times New Roman" w:cs="Times New Roman"/>
          <w:sz w:val="24"/>
          <w:szCs w:val="24"/>
        </w:rPr>
      </w:pPr>
    </w:p>
    <w:p w:rsidR="001507E2" w:rsidRDefault="001507E2" w:rsidP="001507E2">
      <w:pPr>
        <w:pStyle w:val="ListParagraph"/>
        <w:spacing w:line="360" w:lineRule="auto"/>
        <w:jc w:val="both"/>
        <w:rPr>
          <w:rFonts w:ascii="Times New Roman" w:hAnsi="Times New Roman" w:cs="Times New Roman"/>
          <w:sz w:val="24"/>
          <w:szCs w:val="24"/>
        </w:rPr>
      </w:pPr>
    </w:p>
    <w:p w:rsidR="001507E2" w:rsidRDefault="001507E2" w:rsidP="001507E2">
      <w:pPr>
        <w:pStyle w:val="ListParagraph"/>
        <w:spacing w:line="360" w:lineRule="auto"/>
        <w:jc w:val="both"/>
        <w:rPr>
          <w:rFonts w:ascii="Times New Roman" w:hAnsi="Times New Roman" w:cs="Times New Roman"/>
          <w:sz w:val="24"/>
          <w:szCs w:val="24"/>
        </w:rPr>
      </w:pPr>
    </w:p>
    <w:p w:rsidR="001507E2" w:rsidRDefault="001507E2" w:rsidP="001507E2">
      <w:pPr>
        <w:pStyle w:val="ListParagraph"/>
        <w:spacing w:line="360" w:lineRule="auto"/>
        <w:jc w:val="both"/>
        <w:rPr>
          <w:rFonts w:ascii="Times New Roman" w:hAnsi="Times New Roman" w:cs="Times New Roman"/>
          <w:sz w:val="24"/>
          <w:szCs w:val="24"/>
        </w:rPr>
      </w:pPr>
    </w:p>
    <w:p w:rsidR="001507E2" w:rsidRDefault="001507E2" w:rsidP="001507E2">
      <w:pPr>
        <w:pStyle w:val="ListParagraph"/>
        <w:spacing w:line="360" w:lineRule="auto"/>
        <w:jc w:val="both"/>
        <w:rPr>
          <w:rFonts w:ascii="Times New Roman" w:hAnsi="Times New Roman" w:cs="Times New Roman"/>
          <w:sz w:val="24"/>
          <w:szCs w:val="24"/>
        </w:rPr>
      </w:pPr>
    </w:p>
    <w:p w:rsidR="001507E2" w:rsidRDefault="001507E2" w:rsidP="001507E2">
      <w:pPr>
        <w:pStyle w:val="ListParagraph"/>
        <w:spacing w:line="360" w:lineRule="auto"/>
        <w:jc w:val="both"/>
        <w:rPr>
          <w:rFonts w:ascii="Times New Roman" w:hAnsi="Times New Roman" w:cs="Times New Roman"/>
          <w:sz w:val="24"/>
          <w:szCs w:val="24"/>
        </w:rPr>
      </w:pPr>
    </w:p>
    <w:p w:rsidR="001507E2" w:rsidRDefault="001507E2" w:rsidP="001507E2">
      <w:pPr>
        <w:pStyle w:val="ListParagraph"/>
        <w:spacing w:line="360" w:lineRule="auto"/>
        <w:jc w:val="both"/>
        <w:rPr>
          <w:rFonts w:ascii="Times New Roman" w:hAnsi="Times New Roman" w:cs="Times New Roman"/>
          <w:sz w:val="24"/>
          <w:szCs w:val="24"/>
        </w:rPr>
      </w:pPr>
    </w:p>
    <w:p w:rsidR="001507E2" w:rsidRPr="00BB3394" w:rsidRDefault="001507E2" w:rsidP="001507E2">
      <w:pPr>
        <w:pStyle w:val="ListParagraph"/>
        <w:spacing w:line="360" w:lineRule="auto"/>
        <w:jc w:val="both"/>
        <w:rPr>
          <w:rFonts w:ascii="Times New Roman" w:hAnsi="Times New Roman" w:cs="Times New Roman"/>
          <w:sz w:val="24"/>
          <w:szCs w:val="24"/>
        </w:rPr>
      </w:pPr>
    </w:p>
    <w:p w:rsidR="009F4AB6" w:rsidRPr="00BB3394" w:rsidRDefault="00E8390D" w:rsidP="001507E2">
      <w:pPr>
        <w:spacing w:line="360" w:lineRule="auto"/>
        <w:jc w:val="center"/>
        <w:rPr>
          <w:rFonts w:ascii="Times New Roman" w:hAnsi="Times New Roman" w:cs="Times New Roman"/>
          <w:b/>
          <w:sz w:val="32"/>
          <w:szCs w:val="32"/>
          <w:lang w:val="bg-BG"/>
        </w:rPr>
      </w:pPr>
      <w:r w:rsidRPr="00E8390D">
        <w:rPr>
          <w:rFonts w:ascii="Times New Roman" w:hAnsi="Times New Roman" w:cs="Times New Roman"/>
          <w:b/>
          <w:sz w:val="32"/>
          <w:szCs w:val="32"/>
          <w:lang w:val="bg-BG"/>
        </w:rPr>
        <w:lastRenderedPageBreak/>
        <w:t>4.</w:t>
      </w:r>
      <w:r w:rsidR="00C338CD">
        <w:rPr>
          <w:rFonts w:ascii="Times New Roman" w:hAnsi="Times New Roman" w:cs="Times New Roman"/>
          <w:b/>
          <w:sz w:val="32"/>
          <w:szCs w:val="32"/>
          <w:lang w:val="bg-BG"/>
        </w:rPr>
        <w:t xml:space="preserve"> Основни изводи</w:t>
      </w:r>
    </w:p>
    <w:p w:rsidR="009F4AB6" w:rsidRPr="009F4AB6" w:rsidRDefault="009F4AB6" w:rsidP="009F4AB6">
      <w:pPr>
        <w:numPr>
          <w:ilvl w:val="0"/>
          <w:numId w:val="19"/>
        </w:numPr>
        <w:spacing w:line="360" w:lineRule="auto"/>
        <w:jc w:val="both"/>
        <w:rPr>
          <w:rFonts w:ascii="Times New Roman" w:hAnsi="Times New Roman" w:cs="Times New Roman"/>
          <w:sz w:val="24"/>
          <w:szCs w:val="24"/>
        </w:rPr>
      </w:pPr>
      <w:r w:rsidRPr="009F4AB6">
        <w:rPr>
          <w:rFonts w:ascii="Times New Roman" w:hAnsi="Times New Roman" w:cs="Times New Roman"/>
          <w:sz w:val="24"/>
          <w:szCs w:val="24"/>
        </w:rPr>
        <w:t>Въз основа на проведения анализ се установява, че средната възраст на майката при раждане в България нараства плавно през целия период 2001–2021 г., като се наблюдават известни колебания, които са малко по-изразени в сравнение с тези при ЕС-27.</w:t>
      </w:r>
    </w:p>
    <w:p w:rsidR="009F4AB6" w:rsidRPr="009F4AB6" w:rsidRDefault="009F4AB6" w:rsidP="009F4AB6">
      <w:pPr>
        <w:numPr>
          <w:ilvl w:val="0"/>
          <w:numId w:val="19"/>
        </w:numPr>
        <w:spacing w:line="360" w:lineRule="auto"/>
        <w:jc w:val="both"/>
        <w:rPr>
          <w:rFonts w:ascii="Times New Roman" w:hAnsi="Times New Roman" w:cs="Times New Roman"/>
          <w:sz w:val="24"/>
          <w:szCs w:val="24"/>
        </w:rPr>
      </w:pPr>
      <w:r w:rsidRPr="009F4AB6">
        <w:rPr>
          <w:rFonts w:ascii="Times New Roman" w:hAnsi="Times New Roman" w:cs="Times New Roman"/>
          <w:sz w:val="24"/>
          <w:szCs w:val="24"/>
        </w:rPr>
        <w:t>Стойностите за ЕС-27 също следват устойчива възходяща тенденция, но с по-малка изменчивост, което говори за по-стабилно и равномерно нарастване.</w:t>
      </w:r>
    </w:p>
    <w:p w:rsidR="009F4AB6" w:rsidRPr="009F4AB6" w:rsidRDefault="009F4AB6" w:rsidP="009F4AB6">
      <w:pPr>
        <w:numPr>
          <w:ilvl w:val="0"/>
          <w:numId w:val="19"/>
        </w:numPr>
        <w:spacing w:line="360" w:lineRule="auto"/>
        <w:jc w:val="both"/>
        <w:rPr>
          <w:rFonts w:ascii="Times New Roman" w:hAnsi="Times New Roman" w:cs="Times New Roman"/>
          <w:sz w:val="24"/>
          <w:szCs w:val="24"/>
        </w:rPr>
      </w:pPr>
      <w:r w:rsidRPr="009F4AB6">
        <w:rPr>
          <w:rFonts w:ascii="Times New Roman" w:hAnsi="Times New Roman" w:cs="Times New Roman"/>
          <w:sz w:val="24"/>
          <w:szCs w:val="24"/>
        </w:rPr>
        <w:t>През целия разглеждан период средната възраст на майката в България остава по-ниска от средната за ЕС-27. Въпреки че в началото на периода се забелязва известно доближаване между двата показателя, то не продължава и разликата се задържа сравнително постоянна.</w:t>
      </w:r>
    </w:p>
    <w:p w:rsidR="00540E67" w:rsidRPr="00540E67" w:rsidRDefault="009F4AB6" w:rsidP="008F5E69">
      <w:pPr>
        <w:numPr>
          <w:ilvl w:val="0"/>
          <w:numId w:val="19"/>
        </w:numPr>
        <w:spacing w:line="360" w:lineRule="auto"/>
        <w:jc w:val="both"/>
        <w:rPr>
          <w:rFonts w:ascii="Times New Roman" w:hAnsi="Times New Roman" w:cs="Times New Roman"/>
          <w:sz w:val="24"/>
          <w:szCs w:val="24"/>
        </w:rPr>
      </w:pPr>
      <w:r w:rsidRPr="00280E7A">
        <w:rPr>
          <w:rFonts w:ascii="Times New Roman" w:hAnsi="Times New Roman" w:cs="Times New Roman"/>
          <w:sz w:val="24"/>
          <w:szCs w:val="24"/>
        </w:rPr>
        <w:t>Резултатите от описателната статистика потвърждават направените наблюдения</w:t>
      </w:r>
      <w:r w:rsidRPr="00280E7A">
        <w:rPr>
          <w:rFonts w:ascii="Times New Roman" w:hAnsi="Times New Roman" w:cs="Times New Roman"/>
          <w:sz w:val="24"/>
          <w:szCs w:val="24"/>
          <w:lang w:val="bg-BG"/>
        </w:rPr>
        <w:t xml:space="preserve"> -</w:t>
      </w:r>
      <w:r w:rsidRPr="00280E7A">
        <w:rPr>
          <w:rFonts w:ascii="Times New Roman" w:hAnsi="Times New Roman" w:cs="Times New Roman"/>
          <w:sz w:val="24"/>
          <w:szCs w:val="24"/>
        </w:rPr>
        <w:t xml:space="preserve">средните стойности за ЕС-27 са по-високи, а </w:t>
      </w:r>
      <w:r w:rsidR="00BB3394" w:rsidRPr="00280E7A">
        <w:rPr>
          <w:rFonts w:ascii="Times New Roman" w:hAnsi="Times New Roman" w:cs="Times New Roman"/>
          <w:sz w:val="24"/>
          <w:szCs w:val="24"/>
        </w:rPr>
        <w:t>стандартното отклонение за България е малко по-голямо (0,886 спрямо 0,623 за ЕС-27)</w:t>
      </w:r>
      <w:r w:rsidR="00BB3394" w:rsidRPr="00280E7A">
        <w:rPr>
          <w:rFonts w:ascii="Times New Roman" w:hAnsi="Times New Roman" w:cs="Times New Roman"/>
          <w:sz w:val="24"/>
          <w:szCs w:val="24"/>
          <w:lang w:val="bg-BG"/>
        </w:rPr>
        <w:t>.</w:t>
      </w:r>
      <w:r w:rsidR="00280E7A" w:rsidRPr="00280E7A">
        <w:t xml:space="preserve"> </w:t>
      </w:r>
    </w:p>
    <w:p w:rsidR="00280E7A" w:rsidRDefault="00280E7A" w:rsidP="008F5E69">
      <w:pPr>
        <w:numPr>
          <w:ilvl w:val="0"/>
          <w:numId w:val="19"/>
        </w:numPr>
        <w:spacing w:line="360" w:lineRule="auto"/>
        <w:jc w:val="both"/>
        <w:rPr>
          <w:rFonts w:ascii="Times New Roman" w:hAnsi="Times New Roman" w:cs="Times New Roman"/>
          <w:sz w:val="24"/>
          <w:szCs w:val="24"/>
        </w:rPr>
      </w:pPr>
      <w:r w:rsidRPr="00280E7A">
        <w:rPr>
          <w:rFonts w:ascii="Times New Roman" w:hAnsi="Times New Roman" w:cs="Times New Roman"/>
          <w:sz w:val="24"/>
          <w:szCs w:val="24"/>
        </w:rPr>
        <w:t>Прогнозните стойности за България са 28,0 години за 2022 г., 28,2 години за 2023 г. и 28,3 години за 2024 г., без да се очакват резки промени.</w:t>
      </w:r>
    </w:p>
    <w:p w:rsidR="00280E7A" w:rsidRPr="001507E2" w:rsidRDefault="009F4AB6" w:rsidP="00280E7A">
      <w:pPr>
        <w:numPr>
          <w:ilvl w:val="0"/>
          <w:numId w:val="19"/>
        </w:numPr>
        <w:spacing w:line="360" w:lineRule="auto"/>
        <w:jc w:val="both"/>
        <w:rPr>
          <w:rFonts w:ascii="Times New Roman" w:hAnsi="Times New Roman" w:cs="Times New Roman"/>
          <w:sz w:val="24"/>
          <w:szCs w:val="24"/>
        </w:rPr>
      </w:pPr>
      <w:r w:rsidRPr="00280E7A">
        <w:rPr>
          <w:rFonts w:ascii="Times New Roman" w:hAnsi="Times New Roman" w:cs="Times New Roman"/>
          <w:sz w:val="24"/>
          <w:szCs w:val="24"/>
        </w:rPr>
        <w:t>На база на получените резултати и трите формулирани в началото на изследв</w:t>
      </w:r>
      <w:r w:rsidR="002F6C37" w:rsidRPr="00280E7A">
        <w:rPr>
          <w:rFonts w:ascii="Times New Roman" w:hAnsi="Times New Roman" w:cs="Times New Roman"/>
          <w:sz w:val="24"/>
          <w:szCs w:val="24"/>
        </w:rPr>
        <w:t>ането хипотези се потвърждават -</w:t>
      </w:r>
      <w:r w:rsidRPr="00280E7A">
        <w:rPr>
          <w:rFonts w:ascii="Times New Roman" w:hAnsi="Times New Roman" w:cs="Times New Roman"/>
          <w:sz w:val="24"/>
          <w:szCs w:val="24"/>
        </w:rPr>
        <w:t xml:space="preserve"> средната възраст на майката при раждане нараства както в България, така и в ЕС-27, а стойностите за България остават по-ниски от европейските през целия период 2001–2021 г.</w:t>
      </w:r>
    </w:p>
    <w:p w:rsidR="001507E2" w:rsidRDefault="001507E2" w:rsidP="00280E7A">
      <w:pPr>
        <w:spacing w:line="360" w:lineRule="auto"/>
        <w:jc w:val="center"/>
        <w:rPr>
          <w:rFonts w:ascii="Times New Roman" w:hAnsi="Times New Roman" w:cs="Times New Roman"/>
          <w:b/>
          <w:sz w:val="32"/>
          <w:szCs w:val="32"/>
          <w:lang w:val="bg-BG"/>
        </w:rPr>
      </w:pPr>
    </w:p>
    <w:p w:rsidR="001507E2" w:rsidRDefault="001507E2" w:rsidP="00280E7A">
      <w:pPr>
        <w:spacing w:line="360" w:lineRule="auto"/>
        <w:jc w:val="center"/>
        <w:rPr>
          <w:rFonts w:ascii="Times New Roman" w:hAnsi="Times New Roman" w:cs="Times New Roman"/>
          <w:b/>
          <w:sz w:val="32"/>
          <w:szCs w:val="32"/>
          <w:lang w:val="bg-BG"/>
        </w:rPr>
      </w:pPr>
    </w:p>
    <w:p w:rsidR="001507E2" w:rsidRDefault="001507E2" w:rsidP="00280E7A">
      <w:pPr>
        <w:spacing w:line="360" w:lineRule="auto"/>
        <w:jc w:val="center"/>
        <w:rPr>
          <w:rFonts w:ascii="Times New Roman" w:hAnsi="Times New Roman" w:cs="Times New Roman"/>
          <w:b/>
          <w:sz w:val="32"/>
          <w:szCs w:val="32"/>
          <w:lang w:val="bg-BG"/>
        </w:rPr>
      </w:pPr>
    </w:p>
    <w:p w:rsidR="001507E2" w:rsidRDefault="001507E2" w:rsidP="00540E67">
      <w:pPr>
        <w:spacing w:line="360" w:lineRule="auto"/>
        <w:rPr>
          <w:rFonts w:ascii="Times New Roman" w:hAnsi="Times New Roman" w:cs="Times New Roman"/>
          <w:b/>
          <w:sz w:val="32"/>
          <w:szCs w:val="32"/>
          <w:lang w:val="bg-BG"/>
        </w:rPr>
      </w:pPr>
    </w:p>
    <w:p w:rsidR="00180163" w:rsidRDefault="00180163" w:rsidP="00280E7A">
      <w:pPr>
        <w:spacing w:line="360" w:lineRule="auto"/>
        <w:jc w:val="center"/>
        <w:rPr>
          <w:rFonts w:ascii="Times New Roman" w:hAnsi="Times New Roman" w:cs="Times New Roman"/>
          <w:b/>
          <w:sz w:val="32"/>
          <w:szCs w:val="32"/>
          <w:lang w:val="bg-BG"/>
        </w:rPr>
      </w:pPr>
      <w:r>
        <w:rPr>
          <w:rFonts w:ascii="Times New Roman" w:hAnsi="Times New Roman" w:cs="Times New Roman"/>
          <w:b/>
          <w:sz w:val="32"/>
          <w:szCs w:val="32"/>
          <w:lang w:val="bg-BG"/>
        </w:rPr>
        <w:lastRenderedPageBreak/>
        <w:t>5.</w:t>
      </w:r>
      <w:r w:rsidR="00C338CD">
        <w:rPr>
          <w:rFonts w:ascii="Times New Roman" w:hAnsi="Times New Roman" w:cs="Times New Roman"/>
          <w:b/>
          <w:sz w:val="32"/>
          <w:szCs w:val="32"/>
          <w:lang w:val="bg-BG"/>
        </w:rPr>
        <w:t xml:space="preserve"> Заключение</w:t>
      </w:r>
    </w:p>
    <w:p w:rsidR="00280E7A" w:rsidRPr="00280E7A" w:rsidRDefault="00280E7A" w:rsidP="001507E2">
      <w:pPr>
        <w:spacing w:line="360" w:lineRule="auto"/>
        <w:ind w:firstLine="709"/>
        <w:jc w:val="both"/>
        <w:rPr>
          <w:rFonts w:ascii="Times New Roman" w:eastAsia="Times New Roman" w:hAnsi="Times New Roman" w:cs="Times New Roman"/>
          <w:color w:val="000000"/>
          <w:sz w:val="24"/>
          <w:szCs w:val="24"/>
        </w:rPr>
      </w:pPr>
      <w:r w:rsidRPr="00280E7A">
        <w:rPr>
          <w:rFonts w:ascii="Times New Roman" w:eastAsia="Times New Roman" w:hAnsi="Times New Roman" w:cs="Times New Roman"/>
          <w:color w:val="000000"/>
          <w:sz w:val="24"/>
          <w:szCs w:val="24"/>
        </w:rPr>
        <w:t>В резултат на проведения анализ може да се заключи, че средната възраст на майката при раждане се увеличава както в България, така и в страните от Европейския съюз през периода 2001–2021 г. Тази тенденция е устойчива, плавна и се запазва без съществени прекъсвания през целия разглеждан период, което я определя като дългосрочна демографска закономерност.</w:t>
      </w:r>
    </w:p>
    <w:p w:rsidR="00280E7A" w:rsidRPr="00280E7A" w:rsidRDefault="00280E7A" w:rsidP="001507E2">
      <w:pPr>
        <w:spacing w:line="360" w:lineRule="auto"/>
        <w:ind w:firstLine="709"/>
        <w:jc w:val="both"/>
        <w:rPr>
          <w:rFonts w:ascii="Times New Roman" w:eastAsia="Times New Roman" w:hAnsi="Times New Roman" w:cs="Times New Roman"/>
          <w:color w:val="000000"/>
          <w:sz w:val="24"/>
          <w:szCs w:val="24"/>
        </w:rPr>
      </w:pPr>
      <w:r w:rsidRPr="00280E7A">
        <w:rPr>
          <w:rFonts w:ascii="Times New Roman" w:eastAsia="Times New Roman" w:hAnsi="Times New Roman" w:cs="Times New Roman"/>
          <w:color w:val="000000"/>
          <w:sz w:val="24"/>
          <w:szCs w:val="24"/>
        </w:rPr>
        <w:t>В началото на периода средната възраст на майката в България е 25,1 години, а в ЕС-27 — 29,0 години, като разликата между двата показателя възлиза на 3,9 години. До края на периода тя се запазва значителна — 27,9 години за България и 31,1 години за ЕС-27, с разлика от 3,2 години. Макар в началото да се наблюдава известно доближаване, след около 2010 г. то се преустановява и разликата се стабилизира, което показва, че България не успява да достигне средноевропейските нива на показателя.</w:t>
      </w:r>
    </w:p>
    <w:p w:rsidR="00280E7A" w:rsidRPr="00280E7A" w:rsidRDefault="00280E7A" w:rsidP="001507E2">
      <w:pPr>
        <w:spacing w:line="360" w:lineRule="auto"/>
        <w:ind w:firstLine="709"/>
        <w:jc w:val="both"/>
        <w:rPr>
          <w:rFonts w:ascii="Times New Roman" w:eastAsia="Times New Roman" w:hAnsi="Times New Roman" w:cs="Times New Roman"/>
          <w:color w:val="000000"/>
          <w:sz w:val="24"/>
          <w:szCs w:val="24"/>
        </w:rPr>
      </w:pPr>
      <w:r w:rsidRPr="00280E7A">
        <w:rPr>
          <w:rFonts w:ascii="Times New Roman" w:eastAsia="Times New Roman" w:hAnsi="Times New Roman" w:cs="Times New Roman"/>
          <w:color w:val="000000"/>
          <w:sz w:val="24"/>
          <w:szCs w:val="24"/>
        </w:rPr>
        <w:t>Изготвената краткосрочна прогноза на база АРИМА (1,1,0) модел показва, че тенденцията към нарастване ще се запази и в периода 2022–2024 г., като прогнозните стойности за България са съответно 28,0 години за 2022 г., 28,2 години за 2023 г. и 28,3 години за 2024 г. Това потвърждава, че процесът на отлагане на майчинството е устойчив и не се очаква да се промени в краткосрочен план.</w:t>
      </w:r>
    </w:p>
    <w:p w:rsidR="00280E7A" w:rsidRPr="00540E67" w:rsidRDefault="00280E7A" w:rsidP="001507E2">
      <w:pPr>
        <w:spacing w:line="360" w:lineRule="auto"/>
        <w:ind w:firstLine="709"/>
        <w:jc w:val="both"/>
        <w:rPr>
          <w:rFonts w:ascii="Times New Roman" w:eastAsia="Times New Roman" w:hAnsi="Times New Roman" w:cs="Times New Roman"/>
          <w:color w:val="000000"/>
          <w:sz w:val="24"/>
          <w:szCs w:val="24"/>
          <w:lang w:val="bg-BG"/>
        </w:rPr>
      </w:pPr>
      <w:r w:rsidRPr="00280E7A">
        <w:rPr>
          <w:rFonts w:ascii="Times New Roman" w:eastAsia="Times New Roman" w:hAnsi="Times New Roman" w:cs="Times New Roman"/>
          <w:color w:val="000000"/>
          <w:sz w:val="24"/>
          <w:szCs w:val="24"/>
        </w:rPr>
        <w:t>Като цяло резултатите от изследването показват, че България следва общата европейска тенденция към по-късно майчинство, но продължава да изостава от средните стойности за ЕС-27. Това може да се обясни с различията в социално-икономическото развитие, образователното равнище и промените в це</w:t>
      </w:r>
      <w:r w:rsidR="001507E2">
        <w:rPr>
          <w:rFonts w:ascii="Times New Roman" w:eastAsia="Times New Roman" w:hAnsi="Times New Roman" w:cs="Times New Roman"/>
          <w:color w:val="000000"/>
          <w:sz w:val="24"/>
          <w:szCs w:val="24"/>
        </w:rPr>
        <w:t>нностната система на обществото</w:t>
      </w:r>
      <w:r w:rsidR="00540E67">
        <w:rPr>
          <w:rFonts w:ascii="Times New Roman" w:eastAsia="Times New Roman" w:hAnsi="Times New Roman" w:cs="Times New Roman"/>
          <w:color w:val="000000"/>
          <w:sz w:val="24"/>
          <w:szCs w:val="24"/>
          <w:lang w:val="bg-BG"/>
        </w:rPr>
        <w:t>.</w:t>
      </w:r>
    </w:p>
    <w:p w:rsidR="001507E2" w:rsidRDefault="001507E2" w:rsidP="001507E2">
      <w:pPr>
        <w:jc w:val="both"/>
        <w:rPr>
          <w:rFonts w:ascii="Times New Roman" w:eastAsia="Times New Roman" w:hAnsi="Times New Roman" w:cs="Times New Roman"/>
          <w:color w:val="000000"/>
          <w:sz w:val="24"/>
          <w:szCs w:val="24"/>
        </w:rPr>
      </w:pPr>
    </w:p>
    <w:p w:rsidR="00540E67" w:rsidRDefault="00540E67" w:rsidP="001507E2">
      <w:pPr>
        <w:jc w:val="both"/>
        <w:rPr>
          <w:rFonts w:ascii="Times New Roman" w:eastAsia="Times New Roman" w:hAnsi="Times New Roman" w:cs="Times New Roman"/>
          <w:color w:val="000000"/>
          <w:sz w:val="24"/>
          <w:szCs w:val="24"/>
        </w:rPr>
      </w:pPr>
    </w:p>
    <w:p w:rsidR="00540E67" w:rsidRDefault="00540E67" w:rsidP="001507E2">
      <w:pPr>
        <w:jc w:val="both"/>
        <w:rPr>
          <w:rFonts w:ascii="Times New Roman" w:eastAsia="Times New Roman" w:hAnsi="Times New Roman" w:cs="Times New Roman"/>
          <w:color w:val="000000"/>
          <w:sz w:val="24"/>
          <w:szCs w:val="24"/>
        </w:rPr>
      </w:pPr>
    </w:p>
    <w:p w:rsidR="00540E67" w:rsidRDefault="00540E67" w:rsidP="001507E2">
      <w:pPr>
        <w:jc w:val="both"/>
        <w:rPr>
          <w:rFonts w:ascii="Times New Roman" w:eastAsia="Times New Roman" w:hAnsi="Times New Roman" w:cs="Times New Roman"/>
          <w:color w:val="000000"/>
          <w:sz w:val="24"/>
          <w:szCs w:val="24"/>
        </w:rPr>
      </w:pPr>
    </w:p>
    <w:p w:rsidR="00540E67" w:rsidRDefault="00540E67" w:rsidP="001507E2">
      <w:pPr>
        <w:jc w:val="both"/>
        <w:rPr>
          <w:rFonts w:ascii="Times New Roman" w:eastAsia="Times New Roman" w:hAnsi="Times New Roman" w:cs="Times New Roman"/>
          <w:color w:val="000000"/>
          <w:sz w:val="24"/>
          <w:szCs w:val="24"/>
        </w:rPr>
      </w:pPr>
    </w:p>
    <w:p w:rsidR="00540E67" w:rsidRPr="00280E7A" w:rsidRDefault="00540E67" w:rsidP="001507E2">
      <w:pPr>
        <w:jc w:val="both"/>
        <w:rPr>
          <w:rFonts w:ascii="Times New Roman" w:eastAsia="Times New Roman" w:hAnsi="Times New Roman" w:cs="Times New Roman"/>
          <w:color w:val="000000"/>
          <w:sz w:val="24"/>
          <w:szCs w:val="24"/>
        </w:rPr>
      </w:pPr>
    </w:p>
    <w:p w:rsidR="00180163" w:rsidRDefault="00FC770E" w:rsidP="00280E7A">
      <w:pPr>
        <w:jc w:val="center"/>
        <w:rPr>
          <w:rFonts w:ascii="Times New Roman" w:hAnsi="Times New Roman" w:cs="Times New Roman"/>
          <w:b/>
          <w:sz w:val="32"/>
          <w:szCs w:val="32"/>
          <w:lang w:val="bg-BG"/>
        </w:rPr>
      </w:pPr>
      <w:r>
        <w:rPr>
          <w:rFonts w:ascii="Times New Roman" w:hAnsi="Times New Roman" w:cs="Times New Roman"/>
          <w:b/>
          <w:sz w:val="32"/>
          <w:szCs w:val="32"/>
          <w:lang w:val="bg-BG"/>
        </w:rPr>
        <w:lastRenderedPageBreak/>
        <w:t>6. Литературни източници</w:t>
      </w:r>
    </w:p>
    <w:p w:rsidR="00180163" w:rsidRPr="007308C3" w:rsidRDefault="00882335" w:rsidP="007308C3">
      <w:pPr>
        <w:numPr>
          <w:ilvl w:val="0"/>
          <w:numId w:val="15"/>
        </w:numPr>
        <w:suppressAutoHyphens/>
        <w:autoSpaceDN w:val="0"/>
        <w:spacing w:after="0" w:line="360" w:lineRule="auto"/>
        <w:ind w:right="424" w:firstLine="709"/>
        <w:contextualSpacing/>
        <w:jc w:val="both"/>
        <w:textAlignment w:val="baseline"/>
        <w:rPr>
          <w:rFonts w:ascii="Times New Roman" w:eastAsia="Calibri" w:hAnsi="Times New Roman" w:cs="Times New Roman"/>
          <w:color w:val="222222"/>
          <w:sz w:val="24"/>
          <w:szCs w:val="24"/>
          <w:shd w:val="clear" w:color="auto" w:fill="FFFFFF"/>
          <w:lang w:val="bg-BG" w:eastAsia="ru-RU"/>
        </w:rPr>
      </w:pPr>
      <w:hyperlink r:id="rId17" w:history="1">
        <w:r w:rsidR="002211ED" w:rsidRPr="00A66015">
          <w:rPr>
            <w:rStyle w:val="Hyperlink"/>
            <w:rFonts w:ascii="Times New Roman" w:eastAsia="Calibri" w:hAnsi="Times New Roman" w:cs="Times New Roman"/>
            <w:color w:val="0070C0"/>
            <w:sz w:val="24"/>
            <w:szCs w:val="24"/>
            <w:shd w:val="clear" w:color="auto" w:fill="FFFFFF"/>
            <w:lang w:val="bg-BG" w:eastAsia="ru-RU"/>
          </w:rPr>
          <w:t>https://ec.europa.eu/eurostat/databrowser/view/demo_find/default/table?lang=en&amp;category=demo.demo_fer</w:t>
        </w:r>
      </w:hyperlink>
      <w:r w:rsidR="002211ED" w:rsidRPr="00A66015">
        <w:rPr>
          <w:rFonts w:ascii="Times New Roman" w:eastAsia="Calibri" w:hAnsi="Times New Roman" w:cs="Times New Roman"/>
          <w:color w:val="0070C0"/>
          <w:sz w:val="24"/>
          <w:szCs w:val="24"/>
          <w:shd w:val="clear" w:color="auto" w:fill="FFFFFF"/>
          <w:lang w:eastAsia="ru-RU"/>
        </w:rPr>
        <w:t xml:space="preserve"> </w:t>
      </w:r>
      <w:r w:rsidR="002211ED" w:rsidRPr="007308C3">
        <w:rPr>
          <w:rFonts w:ascii="Times New Roman" w:eastAsia="Calibri" w:hAnsi="Times New Roman" w:cs="Times New Roman"/>
          <w:color w:val="222222"/>
          <w:sz w:val="24"/>
          <w:szCs w:val="24"/>
          <w:shd w:val="clear" w:color="auto" w:fill="FFFFFF"/>
          <w:lang w:val="bg-BG" w:eastAsia="ru-RU"/>
        </w:rPr>
        <w:t>- годишни данни зa средната възраст на майката при раждане за България и Европейския съюз (ЕС-27) за периода от 2001-2021г.</w:t>
      </w:r>
    </w:p>
    <w:p w:rsidR="00180163" w:rsidRPr="007308C3" w:rsidRDefault="00180163" w:rsidP="007308C3">
      <w:pPr>
        <w:numPr>
          <w:ilvl w:val="0"/>
          <w:numId w:val="15"/>
        </w:numPr>
        <w:suppressAutoHyphens/>
        <w:autoSpaceDN w:val="0"/>
        <w:spacing w:after="0" w:line="360" w:lineRule="auto"/>
        <w:ind w:right="424" w:firstLine="709"/>
        <w:contextualSpacing/>
        <w:jc w:val="both"/>
        <w:textAlignment w:val="baseline"/>
        <w:rPr>
          <w:rFonts w:ascii="Times New Roman" w:eastAsia="Calibri" w:hAnsi="Times New Roman" w:cs="Times New Roman"/>
          <w:color w:val="222222"/>
          <w:sz w:val="24"/>
          <w:szCs w:val="24"/>
          <w:shd w:val="clear" w:color="auto" w:fill="FFFFFF"/>
          <w:lang w:val="bg-BG" w:eastAsia="ru-RU"/>
        </w:rPr>
      </w:pPr>
      <w:r w:rsidRPr="007308C3">
        <w:rPr>
          <w:rFonts w:ascii="Times New Roman" w:eastAsia="Calibri" w:hAnsi="Times New Roman" w:cs="Times New Roman"/>
          <w:sz w:val="24"/>
          <w:szCs w:val="24"/>
          <w:lang w:val="bg-BG" w:eastAsia="ru-RU"/>
        </w:rPr>
        <w:t xml:space="preserve"> „</w:t>
      </w:r>
      <w:r w:rsidRPr="007308C3">
        <w:rPr>
          <w:rFonts w:ascii="Times New Roman" w:eastAsia="Calibri" w:hAnsi="Times New Roman" w:cs="Times New Roman"/>
          <w:sz w:val="24"/>
          <w:szCs w:val="24"/>
          <w:lang w:val="ru-RU" w:eastAsia="ru-RU"/>
        </w:rPr>
        <w:t>Статистически анализ на времеви редове</w:t>
      </w:r>
      <w:r w:rsidRPr="007308C3">
        <w:rPr>
          <w:rFonts w:ascii="Times New Roman" w:eastAsia="Calibri" w:hAnsi="Times New Roman" w:cs="Times New Roman"/>
          <w:sz w:val="24"/>
          <w:szCs w:val="24"/>
          <w:lang w:val="bg-BG" w:eastAsia="ru-RU"/>
        </w:rPr>
        <w:t>“</w:t>
      </w:r>
      <w:r w:rsidRPr="007308C3">
        <w:rPr>
          <w:rFonts w:ascii="Times New Roman" w:eastAsia="Calibri" w:hAnsi="Times New Roman" w:cs="Times New Roman"/>
          <w:sz w:val="24"/>
          <w:szCs w:val="24"/>
          <w:lang w:val="ru-RU" w:eastAsia="ru-RU"/>
        </w:rPr>
        <w:t>, София 2010 – автори</w:t>
      </w:r>
      <w:r w:rsidRPr="007308C3">
        <w:rPr>
          <w:rFonts w:ascii="Times New Roman" w:eastAsia="Calibri" w:hAnsi="Times New Roman" w:cs="Times New Roman"/>
          <w:sz w:val="24"/>
          <w:szCs w:val="24"/>
          <w:lang w:val="bg-BG" w:eastAsia="ru-RU"/>
        </w:rPr>
        <w:t>:</w:t>
      </w:r>
      <w:r w:rsidRPr="007308C3">
        <w:rPr>
          <w:rFonts w:ascii="Times New Roman" w:eastAsia="Calibri" w:hAnsi="Times New Roman" w:cs="Times New Roman"/>
          <w:sz w:val="24"/>
          <w:szCs w:val="24"/>
          <w:lang w:val="ru-RU" w:eastAsia="ru-RU"/>
        </w:rPr>
        <w:t xml:space="preserve"> доц. д-р Георги Димитров Мишев и доц. д-р Валентин Димитров Гоев</w:t>
      </w:r>
    </w:p>
    <w:p w:rsidR="002211ED" w:rsidRPr="007308C3" w:rsidRDefault="002211ED" w:rsidP="007308C3">
      <w:pPr>
        <w:numPr>
          <w:ilvl w:val="0"/>
          <w:numId w:val="15"/>
        </w:numPr>
        <w:suppressAutoHyphens/>
        <w:autoSpaceDN w:val="0"/>
        <w:spacing w:after="0" w:line="360" w:lineRule="auto"/>
        <w:ind w:right="424" w:firstLine="709"/>
        <w:contextualSpacing/>
        <w:jc w:val="both"/>
        <w:textAlignment w:val="baseline"/>
        <w:rPr>
          <w:rFonts w:ascii="Times New Roman" w:eastAsia="Calibri" w:hAnsi="Times New Roman" w:cs="Times New Roman"/>
          <w:color w:val="222222"/>
          <w:sz w:val="24"/>
          <w:szCs w:val="24"/>
          <w:shd w:val="clear" w:color="auto" w:fill="FFFFFF"/>
          <w:lang w:val="bg-BG" w:eastAsia="ru-RU"/>
        </w:rPr>
      </w:pPr>
      <w:proofErr w:type="gramStart"/>
      <w:r w:rsidRPr="007308C3">
        <w:rPr>
          <w:rFonts w:ascii="Times New Roman" w:eastAsia="Calibri" w:hAnsi="Times New Roman" w:cs="Times New Roman"/>
          <w:sz w:val="24"/>
          <w:szCs w:val="24"/>
          <w:lang w:val="ru-RU" w:eastAsia="ru-RU"/>
        </w:rPr>
        <w:t>,,</w:t>
      </w:r>
      <w:proofErr w:type="gramEnd"/>
      <w:r w:rsidRPr="007308C3">
        <w:rPr>
          <w:rFonts w:ascii="Times New Roman" w:eastAsia="Calibri" w:hAnsi="Times New Roman" w:cs="Times New Roman"/>
          <w:sz w:val="24"/>
          <w:szCs w:val="24"/>
          <w:lang w:val="ru-RU" w:eastAsia="ru-RU"/>
        </w:rPr>
        <w:t xml:space="preserve">Анализ и прогнозиране на времеви редове (с </w:t>
      </w:r>
      <w:r w:rsidRPr="007308C3">
        <w:rPr>
          <w:rFonts w:ascii="Times New Roman" w:eastAsia="Calibri" w:hAnsi="Times New Roman" w:cs="Times New Roman"/>
          <w:sz w:val="24"/>
          <w:szCs w:val="24"/>
          <w:lang w:eastAsia="ru-RU"/>
        </w:rPr>
        <w:t>SPSS)</w:t>
      </w:r>
      <w:r w:rsidRPr="007308C3">
        <w:rPr>
          <w:rFonts w:ascii="Times New Roman" w:eastAsia="Calibri" w:hAnsi="Times New Roman" w:cs="Times New Roman"/>
          <w:sz w:val="24"/>
          <w:szCs w:val="24"/>
          <w:lang w:val="bg-BG" w:eastAsia="ru-RU"/>
        </w:rPr>
        <w:t>“</w:t>
      </w:r>
      <w:r w:rsidRPr="007308C3">
        <w:rPr>
          <w:rFonts w:ascii="Times New Roman" w:eastAsia="Calibri" w:hAnsi="Times New Roman" w:cs="Times New Roman"/>
          <w:sz w:val="24"/>
          <w:szCs w:val="24"/>
          <w:lang w:eastAsia="ru-RU"/>
        </w:rPr>
        <w:t xml:space="preserve"> – </w:t>
      </w:r>
      <w:r w:rsidRPr="007308C3">
        <w:rPr>
          <w:rFonts w:ascii="Times New Roman" w:eastAsia="Calibri" w:hAnsi="Times New Roman" w:cs="Times New Roman"/>
          <w:sz w:val="24"/>
          <w:szCs w:val="24"/>
          <w:lang w:val="bg-BG" w:eastAsia="ru-RU"/>
        </w:rPr>
        <w:t xml:space="preserve">учебно помагало, издателски комплекс - УНСС </w:t>
      </w:r>
    </w:p>
    <w:p w:rsidR="00180163" w:rsidRPr="007308C3" w:rsidRDefault="00180163" w:rsidP="007308C3">
      <w:pPr>
        <w:numPr>
          <w:ilvl w:val="0"/>
          <w:numId w:val="15"/>
        </w:numPr>
        <w:suppressAutoHyphens/>
        <w:autoSpaceDN w:val="0"/>
        <w:spacing w:after="0" w:line="360" w:lineRule="auto"/>
        <w:ind w:right="424" w:firstLine="709"/>
        <w:contextualSpacing/>
        <w:jc w:val="both"/>
        <w:textAlignment w:val="baseline"/>
        <w:rPr>
          <w:rFonts w:ascii="Times New Roman" w:eastAsia="Times New Roman" w:hAnsi="Times New Roman" w:cs="Times New Roman"/>
          <w:color w:val="212121"/>
          <w:sz w:val="24"/>
          <w:szCs w:val="24"/>
          <w:shd w:val="clear" w:color="auto" w:fill="FFFFFF"/>
          <w:lang w:val="bg-BG" w:eastAsia="ru-RU"/>
        </w:rPr>
      </w:pPr>
      <w:r w:rsidRPr="007308C3">
        <w:rPr>
          <w:rFonts w:ascii="Times New Roman" w:eastAsia="Times New Roman" w:hAnsi="Times New Roman" w:cs="Times New Roman"/>
          <w:color w:val="212121"/>
          <w:sz w:val="24"/>
          <w:szCs w:val="24"/>
          <w:shd w:val="clear" w:color="auto" w:fill="FFFFFF"/>
          <w:lang w:val="bg-BG" w:eastAsia="ru-RU"/>
        </w:rPr>
        <w:t>Електронни публикации</w:t>
      </w:r>
    </w:p>
    <w:p w:rsidR="00FC6F35" w:rsidRDefault="00FC6F35"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507E2" w:rsidRDefault="001507E2" w:rsidP="00280E7A">
      <w:pPr>
        <w:rPr>
          <w:rFonts w:ascii="Times New Roman" w:hAnsi="Times New Roman" w:cs="Times New Roman"/>
          <w:b/>
          <w:sz w:val="32"/>
          <w:szCs w:val="32"/>
          <w:lang w:val="bg-BG"/>
        </w:rPr>
      </w:pPr>
    </w:p>
    <w:p w:rsidR="00180163" w:rsidRDefault="00180163" w:rsidP="00FC6F35">
      <w:pPr>
        <w:jc w:val="center"/>
        <w:rPr>
          <w:rFonts w:ascii="Times New Roman" w:hAnsi="Times New Roman" w:cs="Times New Roman"/>
          <w:b/>
          <w:sz w:val="32"/>
          <w:szCs w:val="32"/>
          <w:lang w:val="bg-BG"/>
        </w:rPr>
      </w:pPr>
      <w:r>
        <w:rPr>
          <w:rFonts w:ascii="Times New Roman" w:hAnsi="Times New Roman" w:cs="Times New Roman"/>
          <w:b/>
          <w:sz w:val="32"/>
          <w:szCs w:val="32"/>
          <w:lang w:val="bg-BG"/>
        </w:rPr>
        <w:lastRenderedPageBreak/>
        <w:t>7.</w:t>
      </w:r>
      <w:r w:rsidR="00C338CD">
        <w:rPr>
          <w:rFonts w:ascii="Times New Roman" w:hAnsi="Times New Roman" w:cs="Times New Roman"/>
          <w:b/>
          <w:sz w:val="32"/>
          <w:szCs w:val="32"/>
          <w:lang w:val="bg-BG"/>
        </w:rPr>
        <w:t xml:space="preserve"> Приложения</w:t>
      </w:r>
    </w:p>
    <w:p w:rsidR="00280E7A" w:rsidRDefault="00280E7A" w:rsidP="00FC6F35">
      <w:pPr>
        <w:jc w:val="center"/>
        <w:rPr>
          <w:rFonts w:ascii="Times New Roman" w:hAnsi="Times New Roman" w:cs="Times New Roman"/>
          <w:i/>
          <w:sz w:val="32"/>
          <w:szCs w:val="32"/>
          <w:lang w:val="bg-BG"/>
        </w:rPr>
      </w:pPr>
    </w:p>
    <w:p w:rsidR="00180163" w:rsidRPr="00C338CD" w:rsidRDefault="002211ED" w:rsidP="00FC6F35">
      <w:pPr>
        <w:jc w:val="center"/>
        <w:rPr>
          <w:rFonts w:ascii="Times New Roman" w:hAnsi="Times New Roman" w:cs="Times New Roman"/>
          <w:i/>
          <w:sz w:val="32"/>
          <w:szCs w:val="32"/>
          <w:lang w:val="bg-BG"/>
        </w:rPr>
      </w:pPr>
      <w:r w:rsidRPr="00C338CD">
        <w:rPr>
          <w:rFonts w:ascii="Times New Roman" w:hAnsi="Times New Roman" w:cs="Times New Roman"/>
          <w:i/>
          <w:sz w:val="32"/>
          <w:szCs w:val="32"/>
          <w:lang w:val="bg-BG"/>
        </w:rPr>
        <w:t>Приложение 1</w:t>
      </w:r>
    </w:p>
    <w:p w:rsidR="00FC6F35" w:rsidRPr="00FC6F35" w:rsidRDefault="00FC6F35" w:rsidP="00FC6F35">
      <w:pPr>
        <w:spacing w:after="200" w:line="240" w:lineRule="auto"/>
        <w:jc w:val="center"/>
        <w:rPr>
          <w:rFonts w:ascii="Times New Roman" w:eastAsia="Times New Roman" w:hAnsi="Times New Roman" w:cs="Times New Roman"/>
          <w:sz w:val="20"/>
          <w:szCs w:val="20"/>
        </w:rPr>
      </w:pPr>
      <w:r w:rsidRPr="00FC6F35">
        <w:rPr>
          <w:rFonts w:ascii="Arial" w:eastAsia="Arial" w:hAnsi="Arial" w:cs="Arial"/>
          <w:b/>
          <w:bCs/>
          <w:sz w:val="24"/>
          <w:szCs w:val="24"/>
        </w:rPr>
        <w:t>Описателна статистика</w:t>
      </w:r>
    </w:p>
    <w:tbl>
      <w:tblPr>
        <w:tblW w:w="8375" w:type="dxa"/>
        <w:tblInd w:w="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9"/>
        <w:gridCol w:w="690"/>
        <w:gridCol w:w="1181"/>
        <w:gridCol w:w="1260"/>
        <w:gridCol w:w="1189"/>
        <w:gridCol w:w="1416"/>
      </w:tblGrid>
      <w:tr w:rsidR="00FC6F35" w:rsidRPr="00FC6F35" w:rsidTr="00A66015">
        <w:trPr>
          <w:trHeight w:val="384"/>
          <w:tblHeader/>
        </w:trPr>
        <w:tc>
          <w:tcPr>
            <w:tcW w:w="2639"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690"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N</w:t>
            </w:r>
          </w:p>
        </w:tc>
        <w:tc>
          <w:tcPr>
            <w:tcW w:w="1181"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Минимум</w:t>
            </w:r>
          </w:p>
        </w:tc>
        <w:tc>
          <w:tcPr>
            <w:tcW w:w="1260"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Максимум</w:t>
            </w:r>
          </w:p>
        </w:tc>
        <w:tc>
          <w:tcPr>
            <w:tcW w:w="1189"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Средна стойност</w:t>
            </w:r>
          </w:p>
        </w:tc>
        <w:tc>
          <w:tcPr>
            <w:tcW w:w="1416"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Стандартно отклонение</w:t>
            </w:r>
          </w:p>
        </w:tc>
      </w:tr>
      <w:tr w:rsidR="00FC6F35" w:rsidRPr="00FC6F35" w:rsidTr="00FC6F35">
        <w:trPr>
          <w:trHeight w:val="402"/>
        </w:trPr>
        <w:tc>
          <w:tcPr>
            <w:tcW w:w="263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20"/>
                <w:szCs w:val="20"/>
              </w:rPr>
              <w:t>Средна възраст на майката при раждане в България</w:t>
            </w:r>
          </w:p>
        </w:tc>
        <w:tc>
          <w:tcPr>
            <w:tcW w:w="6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21</w:t>
            </w:r>
          </w:p>
        </w:tc>
        <w:tc>
          <w:tcPr>
            <w:tcW w:w="11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25,1</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27,9</w:t>
            </w:r>
          </w:p>
        </w:tc>
        <w:tc>
          <w:tcPr>
            <w:tcW w:w="118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26,776</w:t>
            </w:r>
          </w:p>
        </w:tc>
        <w:tc>
          <w:tcPr>
            <w:tcW w:w="141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,8859</w:t>
            </w:r>
          </w:p>
        </w:tc>
      </w:tr>
      <w:tr w:rsidR="00FC6F35" w:rsidRPr="00FC6F35" w:rsidTr="00FC6F35">
        <w:trPr>
          <w:trHeight w:val="603"/>
        </w:trPr>
        <w:tc>
          <w:tcPr>
            <w:tcW w:w="263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20"/>
                <w:szCs w:val="20"/>
              </w:rPr>
              <w:t>Средна възраст на майката при раждане в страните от ЕС-27</w:t>
            </w:r>
          </w:p>
        </w:tc>
        <w:tc>
          <w:tcPr>
            <w:tcW w:w="6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21</w:t>
            </w:r>
          </w:p>
        </w:tc>
        <w:tc>
          <w:tcPr>
            <w:tcW w:w="11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29,0</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31,1</w:t>
            </w:r>
          </w:p>
        </w:tc>
        <w:tc>
          <w:tcPr>
            <w:tcW w:w="118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30,095</w:t>
            </w:r>
          </w:p>
        </w:tc>
        <w:tc>
          <w:tcPr>
            <w:tcW w:w="141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,6225</w:t>
            </w:r>
          </w:p>
        </w:tc>
      </w:tr>
      <w:tr w:rsidR="00FC6F35" w:rsidRPr="00FC6F35" w:rsidTr="00FC6F35">
        <w:trPr>
          <w:trHeight w:val="190"/>
        </w:trPr>
        <w:tc>
          <w:tcPr>
            <w:tcW w:w="263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20"/>
                <w:szCs w:val="20"/>
              </w:rPr>
              <w:t>Разлики</w:t>
            </w:r>
          </w:p>
        </w:tc>
        <w:tc>
          <w:tcPr>
            <w:tcW w:w="6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21</w:t>
            </w:r>
          </w:p>
        </w:tc>
        <w:tc>
          <w:tcPr>
            <w:tcW w:w="11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3,00</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3,90</w:t>
            </w:r>
          </w:p>
        </w:tc>
        <w:tc>
          <w:tcPr>
            <w:tcW w:w="118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3,3190</w:t>
            </w:r>
          </w:p>
        </w:tc>
        <w:tc>
          <w:tcPr>
            <w:tcW w:w="141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,29936</w:t>
            </w:r>
          </w:p>
        </w:tc>
      </w:tr>
      <w:tr w:rsidR="00FC6F35" w:rsidRPr="00FC6F35" w:rsidTr="00FC6F35">
        <w:trPr>
          <w:trHeight w:val="201"/>
        </w:trPr>
        <w:tc>
          <w:tcPr>
            <w:tcW w:w="263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20"/>
                <w:szCs w:val="20"/>
              </w:rPr>
              <w:t>Валидно N (по списък)</w:t>
            </w:r>
          </w:p>
        </w:tc>
        <w:tc>
          <w:tcPr>
            <w:tcW w:w="6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21</w:t>
            </w:r>
          </w:p>
        </w:tc>
        <w:tc>
          <w:tcPr>
            <w:tcW w:w="118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118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141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r>
    </w:tbl>
    <w:p w:rsidR="00FC6F35" w:rsidRPr="00FC6F35" w:rsidRDefault="00FC6F35" w:rsidP="00FC6F35">
      <w:pPr>
        <w:spacing w:after="0" w:line="240" w:lineRule="auto"/>
        <w:rPr>
          <w:rFonts w:ascii="Times New Roman" w:eastAsia="Times New Roman" w:hAnsi="Times New Roman" w:cs="Times New Roman"/>
          <w:sz w:val="20"/>
          <w:szCs w:val="20"/>
        </w:rPr>
      </w:pPr>
    </w:p>
    <w:p w:rsidR="00C338CD" w:rsidRDefault="00C338CD" w:rsidP="00FC6F35">
      <w:pPr>
        <w:jc w:val="center"/>
        <w:rPr>
          <w:rFonts w:ascii="Times New Roman" w:hAnsi="Times New Roman" w:cs="Times New Roman"/>
          <w:b/>
          <w:i/>
          <w:sz w:val="24"/>
          <w:szCs w:val="24"/>
        </w:rPr>
      </w:pPr>
      <w:r w:rsidRPr="00C338CD">
        <w:rPr>
          <w:rFonts w:ascii="Times New Roman" w:hAnsi="Times New Roman" w:cs="Times New Roman"/>
          <w:b/>
          <w:i/>
          <w:sz w:val="24"/>
          <w:szCs w:val="24"/>
          <w:lang w:val="bg-BG"/>
        </w:rPr>
        <w:t>Таблица</w:t>
      </w:r>
      <w:r w:rsidR="00E87CA1">
        <w:rPr>
          <w:rFonts w:ascii="Times New Roman" w:hAnsi="Times New Roman" w:cs="Times New Roman"/>
          <w:b/>
          <w:i/>
          <w:sz w:val="24"/>
          <w:szCs w:val="24"/>
        </w:rPr>
        <w:t xml:space="preserve"> 5</w:t>
      </w:r>
      <w:r w:rsidR="00E87CA1">
        <w:rPr>
          <w:rFonts w:ascii="Times New Roman" w:hAnsi="Times New Roman" w:cs="Times New Roman"/>
          <w:b/>
          <w:i/>
          <w:sz w:val="24"/>
          <w:szCs w:val="24"/>
          <w:lang w:val="bg-BG"/>
        </w:rPr>
        <w:t xml:space="preserve">. </w:t>
      </w:r>
      <w:r w:rsidR="00E87CA1">
        <w:rPr>
          <w:rFonts w:ascii="Times New Roman" w:hAnsi="Times New Roman" w:cs="Times New Roman"/>
          <w:b/>
          <w:bCs/>
          <w:i/>
          <w:sz w:val="24"/>
          <w:szCs w:val="24"/>
        </w:rPr>
        <w:t>O</w:t>
      </w:r>
      <w:r w:rsidRPr="00C338CD">
        <w:rPr>
          <w:rFonts w:ascii="Times New Roman" w:hAnsi="Times New Roman" w:cs="Times New Roman"/>
          <w:b/>
          <w:bCs/>
          <w:i/>
          <w:sz w:val="24"/>
          <w:szCs w:val="24"/>
        </w:rPr>
        <w:t>писателната статистика</w:t>
      </w:r>
      <w:r w:rsidRPr="00C338CD">
        <w:rPr>
          <w:rFonts w:ascii="Times New Roman" w:hAnsi="Times New Roman" w:cs="Times New Roman"/>
          <w:b/>
          <w:i/>
          <w:sz w:val="24"/>
          <w:szCs w:val="24"/>
        </w:rPr>
        <w:t> </w:t>
      </w:r>
      <w:r w:rsidRPr="00C338CD">
        <w:rPr>
          <w:rFonts w:ascii="Times New Roman" w:hAnsi="Times New Roman" w:cs="Times New Roman"/>
          <w:b/>
          <w:i/>
          <w:sz w:val="24"/>
          <w:szCs w:val="24"/>
          <w:lang w:val="bg-BG"/>
        </w:rPr>
        <w:t xml:space="preserve">с </w:t>
      </w:r>
      <w:r w:rsidRPr="00C338CD">
        <w:rPr>
          <w:rFonts w:ascii="Times New Roman" w:hAnsi="Times New Roman" w:cs="Times New Roman"/>
          <w:b/>
          <w:i/>
          <w:sz w:val="24"/>
          <w:szCs w:val="24"/>
        </w:rPr>
        <w:t>основните характеристики на изследвания показател</w:t>
      </w:r>
    </w:p>
    <w:p w:rsidR="00FC6F35" w:rsidRPr="00C338CD" w:rsidRDefault="00FC6F35" w:rsidP="00FC6F35">
      <w:pPr>
        <w:jc w:val="center"/>
        <w:rPr>
          <w:rFonts w:ascii="Times New Roman" w:hAnsi="Times New Roman" w:cs="Times New Roman"/>
          <w:b/>
          <w:i/>
          <w:sz w:val="24"/>
          <w:szCs w:val="24"/>
          <w:lang w:val="bg-BG"/>
        </w:rPr>
      </w:pPr>
    </w:p>
    <w:p w:rsidR="00C338CD" w:rsidRDefault="00C338CD" w:rsidP="00FC6F35">
      <w:pPr>
        <w:jc w:val="center"/>
        <w:rPr>
          <w:rFonts w:ascii="Times New Roman" w:hAnsi="Times New Roman" w:cs="Times New Roman"/>
          <w:i/>
          <w:sz w:val="32"/>
          <w:szCs w:val="32"/>
          <w:lang w:val="bg-BG"/>
        </w:rPr>
      </w:pPr>
      <w:r w:rsidRPr="00C338CD">
        <w:rPr>
          <w:rFonts w:ascii="Times New Roman" w:hAnsi="Times New Roman" w:cs="Times New Roman"/>
          <w:i/>
          <w:sz w:val="32"/>
          <w:szCs w:val="32"/>
          <w:lang w:val="bg-BG"/>
        </w:rPr>
        <w:t>Приложение 2</w:t>
      </w:r>
    </w:p>
    <w:p w:rsidR="00FC6F35" w:rsidRPr="00FC6F35" w:rsidRDefault="00FC6F35" w:rsidP="00FC6F35">
      <w:pPr>
        <w:spacing w:after="120" w:line="240" w:lineRule="auto"/>
        <w:jc w:val="center"/>
        <w:rPr>
          <w:rFonts w:ascii="Times New Roman" w:eastAsia="Times New Roman" w:hAnsi="Times New Roman" w:cs="Times New Roman"/>
          <w:sz w:val="20"/>
          <w:szCs w:val="20"/>
        </w:rPr>
      </w:pPr>
      <w:r w:rsidRPr="00FC6F35">
        <w:rPr>
          <w:rFonts w:ascii="Arial" w:eastAsia="Arial" w:hAnsi="Arial" w:cs="Arial"/>
          <w:b/>
          <w:bCs/>
          <w:sz w:val="24"/>
          <w:szCs w:val="24"/>
        </w:rPr>
        <w:t>Резюме на модела и оценки на параметрите</w:t>
      </w:r>
    </w:p>
    <w:tbl>
      <w:tblPr>
        <w:tblpPr w:leftFromText="180" w:rightFromText="180" w:vertAnchor="text" w:horzAnchor="page" w:tblpX="1897" w:tblpY="403"/>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680"/>
        <w:gridCol w:w="987"/>
        <w:gridCol w:w="830"/>
        <w:gridCol w:w="830"/>
        <w:gridCol w:w="706"/>
        <w:gridCol w:w="1156"/>
        <w:gridCol w:w="721"/>
        <w:gridCol w:w="661"/>
        <w:gridCol w:w="884"/>
      </w:tblGrid>
      <w:tr w:rsidR="00FC6F35" w:rsidRPr="00FC6F35" w:rsidTr="00A66015">
        <w:trPr>
          <w:trHeight w:val="188"/>
        </w:trPr>
        <w:tc>
          <w:tcPr>
            <w:tcW w:w="1918"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Уравнение</w:t>
            </w:r>
          </w:p>
        </w:tc>
        <w:tc>
          <w:tcPr>
            <w:tcW w:w="4033" w:type="dxa"/>
            <w:gridSpan w:val="5"/>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Резюме на модела</w:t>
            </w:r>
          </w:p>
        </w:tc>
        <w:tc>
          <w:tcPr>
            <w:tcW w:w="3422" w:type="dxa"/>
            <w:gridSpan w:val="4"/>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Оценки на параметрите</w:t>
            </w:r>
          </w:p>
        </w:tc>
      </w:tr>
      <w:tr w:rsidR="00FC6F35" w:rsidRPr="00FC6F35" w:rsidTr="00A66015">
        <w:trPr>
          <w:trHeight w:val="222"/>
        </w:trPr>
        <w:tc>
          <w:tcPr>
            <w:tcW w:w="1918"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680"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R²</w:t>
            </w:r>
          </w:p>
        </w:tc>
        <w:tc>
          <w:tcPr>
            <w:tcW w:w="98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F</w:t>
            </w:r>
          </w:p>
        </w:tc>
        <w:tc>
          <w:tcPr>
            <w:tcW w:w="830"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ст.св.1</w:t>
            </w:r>
          </w:p>
        </w:tc>
        <w:tc>
          <w:tcPr>
            <w:tcW w:w="830"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ст.св.2</w:t>
            </w:r>
          </w:p>
        </w:tc>
        <w:tc>
          <w:tcPr>
            <w:tcW w:w="706"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Знач.</w:t>
            </w:r>
          </w:p>
        </w:tc>
        <w:tc>
          <w:tcPr>
            <w:tcW w:w="1156"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Константа</w:t>
            </w:r>
          </w:p>
        </w:tc>
        <w:tc>
          <w:tcPr>
            <w:tcW w:w="721"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b1</w:t>
            </w:r>
          </w:p>
        </w:tc>
        <w:tc>
          <w:tcPr>
            <w:tcW w:w="661"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b2</w:t>
            </w:r>
          </w:p>
        </w:tc>
        <w:tc>
          <w:tcPr>
            <w:tcW w:w="884"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18"/>
                <w:szCs w:val="18"/>
              </w:rPr>
              <w:t>b3</w:t>
            </w:r>
          </w:p>
        </w:tc>
      </w:tr>
      <w:tr w:rsidR="00FC6F35" w:rsidRPr="00FC6F35" w:rsidTr="00FC6F35">
        <w:trPr>
          <w:trHeight w:val="211"/>
        </w:trPr>
        <w:tc>
          <w:tcPr>
            <w:tcW w:w="19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18"/>
                <w:szCs w:val="18"/>
              </w:rPr>
              <w:t>Линейна</w:t>
            </w:r>
          </w:p>
        </w:tc>
        <w:tc>
          <w:tcPr>
            <w:tcW w:w="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,952</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380,940</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19</w:t>
            </w:r>
          </w:p>
        </w:tc>
        <w:tc>
          <w:tcPr>
            <w:tcW w:w="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,000</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25,243</w:t>
            </w:r>
          </w:p>
        </w:tc>
        <w:tc>
          <w:tcPr>
            <w:tcW w:w="7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,139</w:t>
            </w:r>
          </w:p>
        </w:tc>
        <w:tc>
          <w:tcPr>
            <w:tcW w:w="6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8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r>
      <w:tr w:rsidR="00FC6F35" w:rsidRPr="00FC6F35" w:rsidTr="00FC6F35">
        <w:trPr>
          <w:trHeight w:val="211"/>
        </w:trPr>
        <w:tc>
          <w:tcPr>
            <w:tcW w:w="19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18"/>
                <w:szCs w:val="18"/>
              </w:rPr>
              <w:t>Логаритмична</w:t>
            </w:r>
          </w:p>
        </w:tc>
        <w:tc>
          <w:tcPr>
            <w:tcW w:w="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,943</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313,525</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19</w:t>
            </w:r>
          </w:p>
        </w:tc>
        <w:tc>
          <w:tcPr>
            <w:tcW w:w="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,000</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24,502</w:t>
            </w:r>
          </w:p>
        </w:tc>
        <w:tc>
          <w:tcPr>
            <w:tcW w:w="7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1,052</w:t>
            </w:r>
          </w:p>
        </w:tc>
        <w:tc>
          <w:tcPr>
            <w:tcW w:w="6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8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r>
      <w:tr w:rsidR="00FC6F35" w:rsidRPr="00FC6F35" w:rsidTr="00FC6F35">
        <w:trPr>
          <w:trHeight w:val="389"/>
        </w:trPr>
        <w:tc>
          <w:tcPr>
            <w:tcW w:w="19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18"/>
                <w:szCs w:val="18"/>
              </w:rPr>
              <w:t>Обратна</w:t>
            </w:r>
          </w:p>
        </w:tc>
        <w:tc>
          <w:tcPr>
            <w:tcW w:w="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,609</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29,542</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19</w:t>
            </w:r>
          </w:p>
        </w:tc>
        <w:tc>
          <w:tcPr>
            <w:tcW w:w="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,000</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27,322</w:t>
            </w:r>
          </w:p>
        </w:tc>
        <w:tc>
          <w:tcPr>
            <w:tcW w:w="7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-3,145</w:t>
            </w:r>
          </w:p>
        </w:tc>
        <w:tc>
          <w:tcPr>
            <w:tcW w:w="6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8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r>
      <w:tr w:rsidR="00FC6F35" w:rsidRPr="00FC6F35" w:rsidTr="00FC6F35">
        <w:trPr>
          <w:trHeight w:val="211"/>
        </w:trPr>
        <w:tc>
          <w:tcPr>
            <w:tcW w:w="19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18"/>
                <w:szCs w:val="18"/>
              </w:rPr>
              <w:t>Квадратична</w:t>
            </w:r>
          </w:p>
        </w:tc>
        <w:tc>
          <w:tcPr>
            <w:tcW w:w="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,993</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1319,552</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2</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18</w:t>
            </w:r>
          </w:p>
        </w:tc>
        <w:tc>
          <w:tcPr>
            <w:tcW w:w="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,000</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24,793</w:t>
            </w:r>
          </w:p>
        </w:tc>
        <w:tc>
          <w:tcPr>
            <w:tcW w:w="7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,257</w:t>
            </w:r>
          </w:p>
        </w:tc>
        <w:tc>
          <w:tcPr>
            <w:tcW w:w="6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-,005</w:t>
            </w:r>
          </w:p>
        </w:tc>
        <w:tc>
          <w:tcPr>
            <w:tcW w:w="8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r>
      <w:tr w:rsidR="00FC6F35" w:rsidRPr="00FC6F35" w:rsidTr="00FC6F35">
        <w:trPr>
          <w:trHeight w:val="389"/>
        </w:trPr>
        <w:tc>
          <w:tcPr>
            <w:tcW w:w="19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18"/>
                <w:szCs w:val="18"/>
              </w:rPr>
              <w:t>Кубична</w:t>
            </w:r>
          </w:p>
        </w:tc>
        <w:tc>
          <w:tcPr>
            <w:tcW w:w="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,993</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851,489</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3</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17</w:t>
            </w:r>
          </w:p>
        </w:tc>
        <w:tc>
          <w:tcPr>
            <w:tcW w:w="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,000</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24,754</w:t>
            </w:r>
          </w:p>
        </w:tc>
        <w:tc>
          <w:tcPr>
            <w:tcW w:w="7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,276</w:t>
            </w:r>
          </w:p>
        </w:tc>
        <w:tc>
          <w:tcPr>
            <w:tcW w:w="6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-,007</w:t>
            </w:r>
          </w:p>
        </w:tc>
        <w:tc>
          <w:tcPr>
            <w:tcW w:w="8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6,414E-5</w:t>
            </w:r>
          </w:p>
        </w:tc>
      </w:tr>
      <w:tr w:rsidR="00FC6F35" w:rsidRPr="00FC6F35" w:rsidTr="00FC6F35">
        <w:trPr>
          <w:trHeight w:val="211"/>
        </w:trPr>
        <w:tc>
          <w:tcPr>
            <w:tcW w:w="19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18"/>
                <w:szCs w:val="18"/>
              </w:rPr>
              <w:t>Степенна</w:t>
            </w:r>
          </w:p>
        </w:tc>
        <w:tc>
          <w:tcPr>
            <w:tcW w:w="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,947</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341,437</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19</w:t>
            </w:r>
          </w:p>
        </w:tc>
        <w:tc>
          <w:tcPr>
            <w:tcW w:w="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,000</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25,264</w:t>
            </w:r>
          </w:p>
        </w:tc>
        <w:tc>
          <w:tcPr>
            <w:tcW w:w="7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1,005</w:t>
            </w:r>
          </w:p>
        </w:tc>
        <w:tc>
          <w:tcPr>
            <w:tcW w:w="6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8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r>
      <w:tr w:rsidR="00FC6F35" w:rsidRPr="00FC6F35" w:rsidTr="00FC6F35">
        <w:trPr>
          <w:trHeight w:val="222"/>
        </w:trPr>
        <w:tc>
          <w:tcPr>
            <w:tcW w:w="19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18"/>
                <w:szCs w:val="18"/>
              </w:rPr>
              <w:t>S</w:t>
            </w:r>
          </w:p>
        </w:tc>
        <w:tc>
          <w:tcPr>
            <w:tcW w:w="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,618</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30,788</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19</w:t>
            </w:r>
          </w:p>
        </w:tc>
        <w:tc>
          <w:tcPr>
            <w:tcW w:w="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,000</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3,308</w:t>
            </w:r>
          </w:p>
        </w:tc>
        <w:tc>
          <w:tcPr>
            <w:tcW w:w="7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-,120</w:t>
            </w:r>
          </w:p>
        </w:tc>
        <w:tc>
          <w:tcPr>
            <w:tcW w:w="6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8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r>
      <w:tr w:rsidR="00FC6F35" w:rsidRPr="00FC6F35" w:rsidTr="00FC6F35">
        <w:trPr>
          <w:trHeight w:val="211"/>
        </w:trPr>
        <w:tc>
          <w:tcPr>
            <w:tcW w:w="19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18"/>
                <w:szCs w:val="18"/>
              </w:rPr>
              <w:t>Растеж</w:t>
            </w:r>
          </w:p>
        </w:tc>
        <w:tc>
          <w:tcPr>
            <w:tcW w:w="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,947</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341,437</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19</w:t>
            </w:r>
          </w:p>
        </w:tc>
        <w:tc>
          <w:tcPr>
            <w:tcW w:w="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,000</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3,229</w:t>
            </w:r>
          </w:p>
        </w:tc>
        <w:tc>
          <w:tcPr>
            <w:tcW w:w="7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,005</w:t>
            </w:r>
          </w:p>
        </w:tc>
        <w:tc>
          <w:tcPr>
            <w:tcW w:w="6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8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r>
      <w:tr w:rsidR="00FC6F35" w:rsidRPr="00FC6F35" w:rsidTr="00FC6F35">
        <w:trPr>
          <w:trHeight w:val="211"/>
        </w:trPr>
        <w:tc>
          <w:tcPr>
            <w:tcW w:w="19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18"/>
                <w:szCs w:val="18"/>
              </w:rPr>
              <w:t>Експоненциална</w:t>
            </w:r>
          </w:p>
        </w:tc>
        <w:tc>
          <w:tcPr>
            <w:tcW w:w="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,947</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341,437</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19</w:t>
            </w:r>
          </w:p>
        </w:tc>
        <w:tc>
          <w:tcPr>
            <w:tcW w:w="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,000</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25,264</w:t>
            </w:r>
          </w:p>
        </w:tc>
        <w:tc>
          <w:tcPr>
            <w:tcW w:w="7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,005</w:t>
            </w:r>
          </w:p>
        </w:tc>
        <w:tc>
          <w:tcPr>
            <w:tcW w:w="6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8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r>
      <w:tr w:rsidR="00FC6F35" w:rsidRPr="00FC6F35" w:rsidTr="00FC6F35">
        <w:trPr>
          <w:trHeight w:val="222"/>
        </w:trPr>
        <w:tc>
          <w:tcPr>
            <w:tcW w:w="19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18"/>
                <w:szCs w:val="18"/>
              </w:rPr>
              <w:t>Логистична</w:t>
            </w:r>
          </w:p>
        </w:tc>
        <w:tc>
          <w:tcPr>
            <w:tcW w:w="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,947</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341,437</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w:t>
            </w:r>
          </w:p>
        </w:tc>
        <w:tc>
          <w:tcPr>
            <w:tcW w:w="8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19</w:t>
            </w:r>
          </w:p>
        </w:tc>
        <w:tc>
          <w:tcPr>
            <w:tcW w:w="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,000</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,040</w:t>
            </w:r>
          </w:p>
        </w:tc>
        <w:tc>
          <w:tcPr>
            <w:tcW w:w="7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18"/>
                <w:szCs w:val="18"/>
              </w:rPr>
              <w:t>,995</w:t>
            </w:r>
          </w:p>
        </w:tc>
        <w:tc>
          <w:tcPr>
            <w:tcW w:w="6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c>
          <w:tcPr>
            <w:tcW w:w="8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FC6F35" w:rsidRPr="00A66015" w:rsidRDefault="00FC6F35" w:rsidP="00FC6F35">
            <w:pPr>
              <w:spacing w:after="0" w:line="240" w:lineRule="auto"/>
              <w:jc w:val="center"/>
              <w:rPr>
                <w:rFonts w:ascii="Times New Roman" w:eastAsia="Times New Roman" w:hAnsi="Times New Roman" w:cs="Times New Roman"/>
                <w:sz w:val="20"/>
                <w:szCs w:val="20"/>
              </w:rPr>
            </w:pPr>
          </w:p>
        </w:tc>
      </w:tr>
    </w:tbl>
    <w:p w:rsidR="00FC6F35" w:rsidRPr="00A66015" w:rsidRDefault="00FC6F35" w:rsidP="00FC6F35">
      <w:pPr>
        <w:spacing w:after="200" w:line="240" w:lineRule="auto"/>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lang w:val="bg-BG"/>
        </w:rPr>
        <w:t xml:space="preserve">            </w:t>
      </w:r>
      <w:r w:rsidRPr="00A66015">
        <w:rPr>
          <w:rFonts w:ascii="Times New Roman" w:eastAsia="Arial" w:hAnsi="Times New Roman" w:cs="Times New Roman"/>
          <w:b/>
          <w:bCs/>
          <w:sz w:val="20"/>
          <w:szCs w:val="20"/>
        </w:rPr>
        <w:t xml:space="preserve">Зависима променлива: </w:t>
      </w:r>
      <w:r w:rsidRPr="00A66015">
        <w:rPr>
          <w:rFonts w:ascii="Times New Roman" w:eastAsia="Arial" w:hAnsi="Times New Roman" w:cs="Times New Roman"/>
          <w:sz w:val="20"/>
          <w:szCs w:val="20"/>
        </w:rPr>
        <w:t>Средна възраст на майката при раждане в България</w:t>
      </w:r>
    </w:p>
    <w:p w:rsidR="00FC6F35" w:rsidRPr="00FC6F35" w:rsidRDefault="00FC6F35" w:rsidP="00FC6F35">
      <w:pPr>
        <w:spacing w:after="0" w:line="240" w:lineRule="auto"/>
        <w:rPr>
          <w:rFonts w:ascii="Times New Roman" w:eastAsia="Times New Roman" w:hAnsi="Times New Roman" w:cs="Times New Roman"/>
          <w:sz w:val="20"/>
          <w:szCs w:val="20"/>
        </w:rPr>
      </w:pPr>
    </w:p>
    <w:p w:rsidR="000F3B33" w:rsidRPr="000F3B33" w:rsidRDefault="000F3B33" w:rsidP="00FC6F35">
      <w:pPr>
        <w:jc w:val="center"/>
        <w:rPr>
          <w:rFonts w:ascii="Times New Roman" w:hAnsi="Times New Roman" w:cs="Times New Roman"/>
          <w:sz w:val="32"/>
          <w:szCs w:val="32"/>
          <w:lang w:val="bg-BG"/>
        </w:rPr>
      </w:pPr>
      <w:r w:rsidRPr="000F3B33">
        <w:rPr>
          <w:rFonts w:ascii="Times New Roman" w:hAnsi="Times New Roman" w:cs="Times New Roman"/>
          <w:b/>
          <w:i/>
          <w:sz w:val="24"/>
          <w:szCs w:val="24"/>
          <w:lang w:val="bg-BG"/>
        </w:rPr>
        <w:lastRenderedPageBreak/>
        <w:t>Таблица</w:t>
      </w:r>
      <w:r w:rsidR="00E87CA1">
        <w:rPr>
          <w:rFonts w:ascii="Times New Roman" w:hAnsi="Times New Roman" w:cs="Times New Roman"/>
          <w:b/>
          <w:i/>
          <w:sz w:val="24"/>
          <w:szCs w:val="24"/>
        </w:rPr>
        <w:t xml:space="preserve"> 6. </w:t>
      </w:r>
      <w:r w:rsidR="00E87CA1">
        <w:rPr>
          <w:rFonts w:ascii="Times New Roman" w:hAnsi="Times New Roman" w:cs="Times New Roman"/>
          <w:b/>
          <w:i/>
          <w:sz w:val="24"/>
          <w:szCs w:val="24"/>
          <w:lang w:val="bg-BG"/>
        </w:rPr>
        <w:t>И</w:t>
      </w:r>
      <w:r w:rsidRPr="000F3B33">
        <w:rPr>
          <w:rFonts w:ascii="Times New Roman" w:hAnsi="Times New Roman" w:cs="Times New Roman"/>
          <w:b/>
          <w:i/>
          <w:sz w:val="24"/>
          <w:szCs w:val="24"/>
          <w:lang w:val="bg-BG"/>
        </w:rPr>
        <w:t>збор на най-добър модел</w:t>
      </w:r>
    </w:p>
    <w:p w:rsidR="000F3B33" w:rsidRDefault="000F3B33" w:rsidP="00FC770E">
      <w:pPr>
        <w:ind w:firstLine="709"/>
        <w:jc w:val="center"/>
        <w:rPr>
          <w:rFonts w:ascii="Times New Roman" w:hAnsi="Times New Roman" w:cs="Times New Roman"/>
          <w:b/>
          <w:i/>
          <w:sz w:val="24"/>
          <w:szCs w:val="24"/>
          <w:lang w:val="bg-BG"/>
        </w:rPr>
      </w:pPr>
    </w:p>
    <w:p w:rsidR="000F3B33" w:rsidRDefault="00FC6F35" w:rsidP="00FC770E">
      <w:pPr>
        <w:ind w:firstLine="709"/>
        <w:jc w:val="center"/>
        <w:rPr>
          <w:rFonts w:ascii="Times New Roman" w:hAnsi="Times New Roman" w:cs="Times New Roman"/>
          <w:b/>
          <w:i/>
          <w:sz w:val="24"/>
          <w:szCs w:val="24"/>
          <w:lang w:val="bg-BG"/>
        </w:rPr>
      </w:pPr>
      <w:r>
        <w:rPr>
          <w:noProof/>
        </w:rPr>
        <w:drawing>
          <wp:inline distT="0" distB="0" distL="0" distR="0" wp14:anchorId="1A68D545" wp14:editId="42CA756F">
            <wp:extent cx="3863340" cy="2393430"/>
            <wp:effectExtent l="0" t="0" r="381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91051" cy="2410598"/>
                    </a:xfrm>
                    <a:prstGeom prst="rect">
                      <a:avLst/>
                    </a:prstGeom>
                  </pic:spPr>
                </pic:pic>
              </a:graphicData>
            </a:graphic>
          </wp:inline>
        </w:drawing>
      </w:r>
    </w:p>
    <w:p w:rsidR="000F3B33" w:rsidRDefault="000F3B33" w:rsidP="00FC770E">
      <w:pPr>
        <w:ind w:firstLine="709"/>
        <w:jc w:val="center"/>
        <w:rPr>
          <w:rFonts w:ascii="Times New Roman" w:hAnsi="Times New Roman" w:cs="Times New Roman"/>
          <w:b/>
          <w:i/>
          <w:sz w:val="24"/>
          <w:szCs w:val="24"/>
          <w:lang w:val="bg-BG"/>
        </w:rPr>
      </w:pPr>
    </w:p>
    <w:p w:rsidR="000F3B33" w:rsidRDefault="000F3B33" w:rsidP="00FC6F35">
      <w:pPr>
        <w:jc w:val="center"/>
        <w:rPr>
          <w:rFonts w:ascii="Times New Roman" w:hAnsi="Times New Roman" w:cs="Times New Roman"/>
          <w:b/>
          <w:i/>
          <w:sz w:val="24"/>
          <w:szCs w:val="24"/>
          <w:lang w:val="bg-BG"/>
        </w:rPr>
      </w:pPr>
      <w:r>
        <w:rPr>
          <w:rFonts w:ascii="Times New Roman" w:hAnsi="Times New Roman" w:cs="Times New Roman"/>
          <w:b/>
          <w:i/>
          <w:sz w:val="24"/>
          <w:szCs w:val="24"/>
          <w:lang w:val="bg-BG"/>
        </w:rPr>
        <w:t>Фиг.3 Графика на показателя ,,средна възраст на майката при раждане в България“</w:t>
      </w:r>
    </w:p>
    <w:p w:rsidR="000F3B33" w:rsidRDefault="000F3B33" w:rsidP="00FC770E">
      <w:pPr>
        <w:ind w:firstLine="709"/>
        <w:jc w:val="center"/>
        <w:rPr>
          <w:rFonts w:ascii="Times New Roman" w:hAnsi="Times New Roman" w:cs="Times New Roman"/>
          <w:b/>
          <w:i/>
          <w:sz w:val="24"/>
          <w:szCs w:val="24"/>
          <w:lang w:val="bg-BG"/>
        </w:rPr>
      </w:pPr>
    </w:p>
    <w:p w:rsidR="000670E4" w:rsidRDefault="000670E4" w:rsidP="00FC770E">
      <w:pPr>
        <w:ind w:firstLine="709"/>
        <w:jc w:val="center"/>
        <w:rPr>
          <w:rFonts w:ascii="Times New Roman" w:hAnsi="Times New Roman" w:cs="Times New Roman"/>
          <w:i/>
          <w:sz w:val="32"/>
          <w:szCs w:val="32"/>
          <w:lang w:val="bg-BG"/>
        </w:rPr>
      </w:pPr>
    </w:p>
    <w:p w:rsidR="00BB3394" w:rsidRDefault="000F3B33" w:rsidP="00280E7A">
      <w:pPr>
        <w:ind w:firstLine="709"/>
        <w:jc w:val="center"/>
        <w:rPr>
          <w:rFonts w:ascii="Times New Roman" w:hAnsi="Times New Roman" w:cs="Times New Roman"/>
          <w:i/>
          <w:sz w:val="32"/>
          <w:szCs w:val="32"/>
          <w:lang w:val="bg-BG"/>
        </w:rPr>
      </w:pPr>
      <w:r w:rsidRPr="000F3B33">
        <w:rPr>
          <w:rFonts w:ascii="Times New Roman" w:hAnsi="Times New Roman" w:cs="Times New Roman"/>
          <w:i/>
          <w:sz w:val="32"/>
          <w:szCs w:val="32"/>
          <w:lang w:val="bg-BG"/>
        </w:rPr>
        <w:t>Приложение 3</w:t>
      </w:r>
    </w:p>
    <w:p w:rsidR="00280E7A" w:rsidRPr="000F3B33" w:rsidRDefault="00280E7A" w:rsidP="00280E7A">
      <w:pPr>
        <w:ind w:firstLine="709"/>
        <w:jc w:val="center"/>
        <w:rPr>
          <w:rFonts w:ascii="Times New Roman" w:hAnsi="Times New Roman" w:cs="Times New Roman"/>
          <w:i/>
          <w:sz w:val="32"/>
          <w:szCs w:val="32"/>
          <w:lang w:val="bg-BG"/>
        </w:rPr>
      </w:pPr>
    </w:p>
    <w:p w:rsidR="000670E4" w:rsidRPr="000670E4" w:rsidRDefault="000670E4" w:rsidP="000670E4">
      <w:pPr>
        <w:spacing w:after="200" w:line="240" w:lineRule="auto"/>
        <w:jc w:val="center"/>
        <w:rPr>
          <w:rFonts w:ascii="Times New Roman" w:eastAsia="Times New Roman" w:hAnsi="Times New Roman" w:cs="Times New Roman"/>
          <w:sz w:val="20"/>
          <w:szCs w:val="20"/>
        </w:rPr>
      </w:pPr>
      <w:r w:rsidRPr="000670E4">
        <w:rPr>
          <w:rFonts w:ascii="Arial" w:eastAsia="Arial" w:hAnsi="Arial" w:cs="Arial"/>
          <w:b/>
          <w:bCs/>
          <w:sz w:val="24"/>
          <w:szCs w:val="24"/>
        </w:rPr>
        <w:t>ANOVA</w:t>
      </w:r>
    </w:p>
    <w:tbl>
      <w:tblPr>
        <w:tblW w:w="9026"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1729"/>
        <w:gridCol w:w="798"/>
        <w:gridCol w:w="2263"/>
        <w:gridCol w:w="1193"/>
        <w:gridCol w:w="1217"/>
      </w:tblGrid>
      <w:tr w:rsidR="000670E4" w:rsidRPr="000670E4" w:rsidTr="00A66015">
        <w:tc>
          <w:tcPr>
            <w:tcW w:w="1826"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c>
          <w:tcPr>
            <w:tcW w:w="1729"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Сума на квадратите</w:t>
            </w:r>
          </w:p>
        </w:tc>
        <w:tc>
          <w:tcPr>
            <w:tcW w:w="798"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ст.св.</w:t>
            </w:r>
          </w:p>
        </w:tc>
        <w:tc>
          <w:tcPr>
            <w:tcW w:w="2263"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Средноквадратично отклонение</w:t>
            </w:r>
          </w:p>
        </w:tc>
        <w:tc>
          <w:tcPr>
            <w:tcW w:w="1193"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F</w:t>
            </w:r>
          </w:p>
        </w:tc>
        <w:tc>
          <w:tcPr>
            <w:tcW w:w="121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Знач.</w:t>
            </w:r>
          </w:p>
        </w:tc>
      </w:tr>
      <w:tr w:rsidR="000670E4" w:rsidRPr="000670E4" w:rsidTr="000670E4">
        <w:tc>
          <w:tcPr>
            <w:tcW w:w="1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20"/>
                <w:szCs w:val="20"/>
              </w:rPr>
              <w:t>Регресия</w:t>
            </w:r>
          </w:p>
        </w:tc>
        <w:tc>
          <w:tcPr>
            <w:tcW w:w="172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14,952</w:t>
            </w:r>
          </w:p>
        </w:tc>
        <w:tc>
          <w:tcPr>
            <w:tcW w:w="79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1</w:t>
            </w:r>
          </w:p>
        </w:tc>
        <w:tc>
          <w:tcPr>
            <w:tcW w:w="22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14,952</w:t>
            </w:r>
          </w:p>
        </w:tc>
        <w:tc>
          <w:tcPr>
            <w:tcW w:w="11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380,940</w:t>
            </w:r>
          </w:p>
        </w:tc>
        <w:tc>
          <w:tcPr>
            <w:tcW w:w="12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,000</w:t>
            </w:r>
          </w:p>
        </w:tc>
      </w:tr>
      <w:tr w:rsidR="000670E4" w:rsidRPr="000670E4" w:rsidTr="000670E4">
        <w:tc>
          <w:tcPr>
            <w:tcW w:w="1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20"/>
                <w:szCs w:val="20"/>
              </w:rPr>
              <w:t>Остатъчна</w:t>
            </w:r>
          </w:p>
        </w:tc>
        <w:tc>
          <w:tcPr>
            <w:tcW w:w="172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,746</w:t>
            </w:r>
          </w:p>
        </w:tc>
        <w:tc>
          <w:tcPr>
            <w:tcW w:w="79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19</w:t>
            </w:r>
          </w:p>
        </w:tc>
        <w:tc>
          <w:tcPr>
            <w:tcW w:w="22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,039</w:t>
            </w:r>
          </w:p>
        </w:tc>
        <w:tc>
          <w:tcPr>
            <w:tcW w:w="11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c>
          <w:tcPr>
            <w:tcW w:w="12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r>
      <w:tr w:rsidR="000670E4" w:rsidRPr="000670E4" w:rsidTr="000670E4">
        <w:tc>
          <w:tcPr>
            <w:tcW w:w="1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20"/>
                <w:szCs w:val="20"/>
              </w:rPr>
              <w:t>Общо</w:t>
            </w:r>
          </w:p>
        </w:tc>
        <w:tc>
          <w:tcPr>
            <w:tcW w:w="172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15,698</w:t>
            </w:r>
          </w:p>
        </w:tc>
        <w:tc>
          <w:tcPr>
            <w:tcW w:w="79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20</w:t>
            </w:r>
          </w:p>
        </w:tc>
        <w:tc>
          <w:tcPr>
            <w:tcW w:w="22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c>
          <w:tcPr>
            <w:tcW w:w="11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c>
          <w:tcPr>
            <w:tcW w:w="12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r>
    </w:tbl>
    <w:p w:rsidR="000F3B33" w:rsidRDefault="000F3B33" w:rsidP="00FC770E">
      <w:pPr>
        <w:ind w:firstLine="709"/>
        <w:jc w:val="center"/>
        <w:rPr>
          <w:rFonts w:ascii="Times New Roman" w:hAnsi="Times New Roman" w:cs="Times New Roman"/>
          <w:b/>
          <w:i/>
          <w:sz w:val="24"/>
          <w:szCs w:val="24"/>
          <w:lang w:val="bg-BG"/>
        </w:rPr>
      </w:pPr>
    </w:p>
    <w:p w:rsidR="000F3B33" w:rsidRPr="00E87CA1" w:rsidRDefault="00E87CA1" w:rsidP="000670E4">
      <w:pPr>
        <w:jc w:val="center"/>
        <w:rPr>
          <w:rFonts w:ascii="Times New Roman" w:hAnsi="Times New Roman" w:cs="Times New Roman"/>
          <w:b/>
          <w:i/>
          <w:sz w:val="24"/>
          <w:szCs w:val="24"/>
        </w:rPr>
      </w:pPr>
      <w:r>
        <w:rPr>
          <w:rFonts w:ascii="Times New Roman" w:hAnsi="Times New Roman" w:cs="Times New Roman"/>
          <w:b/>
          <w:i/>
          <w:sz w:val="24"/>
          <w:szCs w:val="24"/>
          <w:lang w:val="bg-BG"/>
        </w:rPr>
        <w:t>Таблица 7.</w:t>
      </w:r>
      <w:r>
        <w:rPr>
          <w:rFonts w:ascii="Times New Roman" w:hAnsi="Times New Roman" w:cs="Times New Roman"/>
          <w:b/>
          <w:i/>
          <w:sz w:val="24"/>
          <w:szCs w:val="24"/>
        </w:rPr>
        <w:t>ANOVA</w:t>
      </w:r>
    </w:p>
    <w:p w:rsidR="000F3B33" w:rsidRDefault="000F3B33" w:rsidP="00FC770E">
      <w:pPr>
        <w:ind w:firstLine="709"/>
        <w:jc w:val="center"/>
        <w:rPr>
          <w:rFonts w:ascii="Times New Roman" w:hAnsi="Times New Roman" w:cs="Times New Roman"/>
          <w:b/>
          <w:i/>
          <w:sz w:val="24"/>
          <w:szCs w:val="24"/>
          <w:lang w:val="bg-BG"/>
        </w:rPr>
      </w:pPr>
    </w:p>
    <w:p w:rsidR="0002459E" w:rsidRDefault="0002459E" w:rsidP="00FC770E">
      <w:pPr>
        <w:ind w:firstLine="709"/>
        <w:jc w:val="center"/>
        <w:rPr>
          <w:rFonts w:ascii="Times New Roman" w:hAnsi="Times New Roman" w:cs="Times New Roman"/>
          <w:i/>
          <w:sz w:val="32"/>
          <w:szCs w:val="32"/>
          <w:lang w:val="bg-BG"/>
        </w:rPr>
      </w:pPr>
    </w:p>
    <w:p w:rsidR="00540E67" w:rsidRDefault="00540E67" w:rsidP="00FC770E">
      <w:pPr>
        <w:ind w:firstLine="709"/>
        <w:jc w:val="center"/>
        <w:rPr>
          <w:rFonts w:ascii="Times New Roman" w:hAnsi="Times New Roman" w:cs="Times New Roman"/>
          <w:i/>
          <w:sz w:val="32"/>
          <w:szCs w:val="32"/>
          <w:lang w:val="bg-BG"/>
        </w:rPr>
      </w:pPr>
    </w:p>
    <w:p w:rsidR="00E87CA1" w:rsidRDefault="00E87CA1" w:rsidP="00FC770E">
      <w:pPr>
        <w:ind w:firstLine="709"/>
        <w:jc w:val="center"/>
        <w:rPr>
          <w:rFonts w:ascii="Times New Roman" w:hAnsi="Times New Roman" w:cs="Times New Roman"/>
          <w:i/>
          <w:sz w:val="32"/>
          <w:szCs w:val="32"/>
          <w:lang w:val="bg-BG"/>
        </w:rPr>
      </w:pPr>
      <w:r w:rsidRPr="00E87CA1">
        <w:rPr>
          <w:rFonts w:ascii="Times New Roman" w:hAnsi="Times New Roman" w:cs="Times New Roman"/>
          <w:i/>
          <w:sz w:val="32"/>
          <w:szCs w:val="32"/>
          <w:lang w:val="bg-BG"/>
        </w:rPr>
        <w:lastRenderedPageBreak/>
        <w:t>Приложение 4</w:t>
      </w:r>
    </w:p>
    <w:p w:rsidR="00BB3394" w:rsidRPr="00E87CA1" w:rsidRDefault="00BB3394" w:rsidP="00FC770E">
      <w:pPr>
        <w:ind w:firstLine="709"/>
        <w:jc w:val="center"/>
        <w:rPr>
          <w:rFonts w:ascii="Times New Roman" w:hAnsi="Times New Roman" w:cs="Times New Roman"/>
          <w:i/>
          <w:sz w:val="32"/>
          <w:szCs w:val="32"/>
          <w:lang w:val="bg-BG"/>
        </w:rPr>
      </w:pPr>
    </w:p>
    <w:p w:rsidR="000670E4" w:rsidRPr="000670E4" w:rsidRDefault="000670E4" w:rsidP="000670E4">
      <w:pPr>
        <w:spacing w:after="200" w:line="240" w:lineRule="auto"/>
        <w:jc w:val="center"/>
        <w:rPr>
          <w:rFonts w:ascii="Times New Roman" w:eastAsia="Times New Roman" w:hAnsi="Times New Roman" w:cs="Times New Roman"/>
          <w:sz w:val="20"/>
          <w:szCs w:val="20"/>
        </w:rPr>
      </w:pPr>
      <w:r w:rsidRPr="000670E4">
        <w:rPr>
          <w:rFonts w:ascii="Arial" w:eastAsia="Arial" w:hAnsi="Arial" w:cs="Arial"/>
          <w:b/>
          <w:bCs/>
          <w:sz w:val="24"/>
          <w:szCs w:val="24"/>
        </w:rPr>
        <w:t>Статистики на модела</w:t>
      </w:r>
    </w:p>
    <w:tbl>
      <w:tblPr>
        <w:tblW w:w="9026"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312"/>
        <w:gridCol w:w="1455"/>
        <w:gridCol w:w="1314"/>
        <w:gridCol w:w="844"/>
        <w:gridCol w:w="902"/>
        <w:gridCol w:w="1314"/>
      </w:tblGrid>
      <w:tr w:rsidR="000670E4" w:rsidRPr="000670E4" w:rsidTr="00A66015">
        <w:tc>
          <w:tcPr>
            <w:tcW w:w="196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Модел</w:t>
            </w:r>
          </w:p>
        </w:tc>
        <w:tc>
          <w:tcPr>
            <w:tcW w:w="1293"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Брой предиктори</w:t>
            </w:r>
          </w:p>
        </w:tc>
        <w:tc>
          <w:tcPr>
            <w:tcW w:w="142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Показатели за качество на модела</w:t>
            </w:r>
          </w:p>
        </w:tc>
        <w:tc>
          <w:tcPr>
            <w:tcW w:w="3024" w:type="dxa"/>
            <w:gridSpan w:val="3"/>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Ljung-Box Q(18)</w:t>
            </w:r>
          </w:p>
        </w:tc>
        <w:tc>
          <w:tcPr>
            <w:tcW w:w="1315"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Брой отклонения</w:t>
            </w:r>
          </w:p>
        </w:tc>
      </w:tr>
      <w:tr w:rsidR="000670E4" w:rsidRPr="000670E4" w:rsidTr="00A66015">
        <w:tc>
          <w:tcPr>
            <w:tcW w:w="196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c>
          <w:tcPr>
            <w:tcW w:w="1293"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c>
          <w:tcPr>
            <w:tcW w:w="142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Стационарно R²</w:t>
            </w:r>
          </w:p>
        </w:tc>
        <w:tc>
          <w:tcPr>
            <w:tcW w:w="124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Статистика</w:t>
            </w:r>
          </w:p>
        </w:tc>
        <w:tc>
          <w:tcPr>
            <w:tcW w:w="856"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ст.св.</w:t>
            </w:r>
          </w:p>
        </w:tc>
        <w:tc>
          <w:tcPr>
            <w:tcW w:w="921"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Знач.</w:t>
            </w:r>
          </w:p>
        </w:tc>
        <w:tc>
          <w:tcPr>
            <w:tcW w:w="1315"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r>
      <w:tr w:rsidR="000670E4" w:rsidRPr="000670E4" w:rsidTr="000670E4">
        <w:tc>
          <w:tcPr>
            <w:tcW w:w="19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20"/>
                <w:szCs w:val="20"/>
              </w:rPr>
              <w:t>Средна възраст на майката при раждане в България-Модел_1</w:t>
            </w:r>
          </w:p>
        </w:tc>
        <w:tc>
          <w:tcPr>
            <w:tcW w:w="12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0</w:t>
            </w:r>
          </w:p>
        </w:tc>
        <w:tc>
          <w:tcPr>
            <w:tcW w:w="142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-8,882E-16</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18,482</w:t>
            </w:r>
          </w:p>
        </w:tc>
        <w:tc>
          <w:tcPr>
            <w:tcW w:w="85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18</w:t>
            </w:r>
          </w:p>
        </w:tc>
        <w:tc>
          <w:tcPr>
            <w:tcW w:w="92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,424</w:t>
            </w:r>
          </w:p>
        </w:tc>
        <w:tc>
          <w:tcPr>
            <w:tcW w:w="131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0</w:t>
            </w:r>
          </w:p>
        </w:tc>
      </w:tr>
    </w:tbl>
    <w:p w:rsidR="000670E4" w:rsidRPr="000670E4" w:rsidRDefault="000670E4" w:rsidP="000670E4">
      <w:pPr>
        <w:spacing w:after="0" w:line="240" w:lineRule="auto"/>
        <w:rPr>
          <w:rFonts w:ascii="Times New Roman" w:eastAsia="Times New Roman" w:hAnsi="Times New Roman" w:cs="Times New Roman"/>
          <w:sz w:val="20"/>
          <w:szCs w:val="20"/>
        </w:rPr>
      </w:pPr>
    </w:p>
    <w:p w:rsidR="00180163" w:rsidRPr="00C338CD" w:rsidRDefault="0002459E" w:rsidP="000670E4">
      <w:pPr>
        <w:jc w:val="center"/>
        <w:rPr>
          <w:rFonts w:ascii="Times New Roman" w:hAnsi="Times New Roman" w:cs="Times New Roman"/>
          <w:b/>
          <w:i/>
          <w:sz w:val="24"/>
          <w:szCs w:val="24"/>
          <w:lang w:val="bg-BG"/>
        </w:rPr>
      </w:pPr>
      <w:r>
        <w:rPr>
          <w:rFonts w:ascii="Times New Roman" w:hAnsi="Times New Roman" w:cs="Times New Roman"/>
          <w:b/>
          <w:i/>
          <w:sz w:val="24"/>
          <w:szCs w:val="24"/>
          <w:lang w:val="bg-BG"/>
        </w:rPr>
        <w:t>Таблица 8</w:t>
      </w:r>
      <w:r w:rsidR="00BB3394">
        <w:rPr>
          <w:rFonts w:ascii="Times New Roman" w:hAnsi="Times New Roman" w:cs="Times New Roman"/>
          <w:b/>
          <w:i/>
          <w:sz w:val="24"/>
          <w:szCs w:val="24"/>
          <w:lang w:val="bg-BG"/>
        </w:rPr>
        <w:t xml:space="preserve">. </w:t>
      </w:r>
      <w:r w:rsidR="00BB3394" w:rsidRPr="00BB3394">
        <w:rPr>
          <w:rFonts w:ascii="Times New Roman" w:hAnsi="Times New Roman" w:cs="Times New Roman"/>
          <w:b/>
          <w:i/>
          <w:sz w:val="24"/>
          <w:szCs w:val="24"/>
        </w:rPr>
        <w:t>Статистики на модела — предварителни резултати</w:t>
      </w:r>
    </w:p>
    <w:p w:rsidR="001A137C" w:rsidRPr="001A137C" w:rsidRDefault="001A137C" w:rsidP="001A137C">
      <w:pPr>
        <w:autoSpaceDE w:val="0"/>
        <w:autoSpaceDN w:val="0"/>
        <w:adjustRightInd w:val="0"/>
        <w:spacing w:after="0" w:line="240" w:lineRule="auto"/>
        <w:rPr>
          <w:rFonts w:ascii="Times New Roman" w:hAnsi="Times New Roman" w:cs="Times New Roman"/>
          <w:sz w:val="24"/>
          <w:szCs w:val="24"/>
        </w:rPr>
      </w:pPr>
    </w:p>
    <w:p w:rsidR="000670E4" w:rsidRPr="000670E4" w:rsidRDefault="000670E4" w:rsidP="000670E4">
      <w:pPr>
        <w:spacing w:after="200" w:line="240" w:lineRule="auto"/>
        <w:jc w:val="center"/>
        <w:rPr>
          <w:rFonts w:ascii="Times New Roman" w:eastAsia="Times New Roman" w:hAnsi="Times New Roman" w:cs="Times New Roman"/>
          <w:sz w:val="20"/>
          <w:szCs w:val="20"/>
        </w:rPr>
      </w:pPr>
      <w:r w:rsidRPr="000670E4">
        <w:rPr>
          <w:rFonts w:ascii="Arial" w:eastAsia="Arial" w:hAnsi="Arial" w:cs="Arial"/>
          <w:b/>
          <w:bCs/>
          <w:sz w:val="24"/>
          <w:szCs w:val="24"/>
        </w:rPr>
        <w:t>Описание на модела</w:t>
      </w:r>
    </w:p>
    <w:tbl>
      <w:tblPr>
        <w:tblW w:w="9026"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0670E4" w:rsidRPr="000670E4" w:rsidTr="00A66015">
        <w:tc>
          <w:tcPr>
            <w:tcW w:w="3000"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c>
          <w:tcPr>
            <w:tcW w:w="6026" w:type="dxa"/>
            <w:gridSpan w:val="2"/>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Тип модел</w:t>
            </w:r>
          </w:p>
        </w:tc>
      </w:tr>
      <w:tr w:rsidR="000670E4" w:rsidRPr="000670E4" w:rsidTr="00A66015">
        <w:tc>
          <w:tcPr>
            <w:tcW w:w="3000"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Идентификатор на модела</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20"/>
                <w:szCs w:val="20"/>
              </w:rPr>
              <w:t>Средна възраст на майката при раждане в България</w:t>
            </w:r>
          </w:p>
        </w:tc>
        <w:tc>
          <w:tcPr>
            <w:tcW w:w="3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Модел_1</w:t>
            </w:r>
          </w:p>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ARIMA(1,1,0)</w:t>
            </w:r>
          </w:p>
        </w:tc>
      </w:tr>
    </w:tbl>
    <w:p w:rsidR="000670E4" w:rsidRPr="000670E4" w:rsidRDefault="000670E4" w:rsidP="000670E4">
      <w:pPr>
        <w:spacing w:after="0" w:line="240" w:lineRule="auto"/>
        <w:rPr>
          <w:rFonts w:ascii="Times New Roman" w:eastAsia="Times New Roman" w:hAnsi="Times New Roman" w:cs="Times New Roman"/>
          <w:sz w:val="20"/>
          <w:szCs w:val="20"/>
        </w:rPr>
      </w:pPr>
    </w:p>
    <w:p w:rsidR="001A137C" w:rsidRPr="001A137C" w:rsidRDefault="001A137C" w:rsidP="001A137C">
      <w:pPr>
        <w:autoSpaceDE w:val="0"/>
        <w:autoSpaceDN w:val="0"/>
        <w:adjustRightInd w:val="0"/>
        <w:spacing w:after="0" w:line="240" w:lineRule="auto"/>
        <w:rPr>
          <w:rFonts w:ascii="Times New Roman" w:hAnsi="Times New Roman" w:cs="Times New Roman"/>
          <w:sz w:val="24"/>
          <w:szCs w:val="24"/>
        </w:rPr>
      </w:pPr>
    </w:p>
    <w:p w:rsidR="000670E4" w:rsidRPr="000670E4" w:rsidRDefault="000670E4" w:rsidP="000670E4">
      <w:pPr>
        <w:spacing w:after="200" w:line="240" w:lineRule="auto"/>
        <w:jc w:val="center"/>
        <w:rPr>
          <w:rFonts w:ascii="Times New Roman" w:eastAsia="Times New Roman" w:hAnsi="Times New Roman" w:cs="Times New Roman"/>
          <w:sz w:val="20"/>
          <w:szCs w:val="20"/>
        </w:rPr>
      </w:pPr>
      <w:r w:rsidRPr="000670E4">
        <w:rPr>
          <w:rFonts w:ascii="Arial" w:eastAsia="Arial" w:hAnsi="Arial" w:cs="Arial"/>
          <w:b/>
          <w:bCs/>
          <w:sz w:val="24"/>
          <w:szCs w:val="24"/>
        </w:rPr>
        <w:t>Статистики на модела</w:t>
      </w:r>
    </w:p>
    <w:tbl>
      <w:tblPr>
        <w:tblW w:w="9026"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312"/>
        <w:gridCol w:w="1455"/>
        <w:gridCol w:w="1314"/>
        <w:gridCol w:w="844"/>
        <w:gridCol w:w="902"/>
        <w:gridCol w:w="1314"/>
      </w:tblGrid>
      <w:tr w:rsidR="000670E4" w:rsidRPr="000670E4" w:rsidTr="00A66015">
        <w:tc>
          <w:tcPr>
            <w:tcW w:w="196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Модел</w:t>
            </w:r>
          </w:p>
        </w:tc>
        <w:tc>
          <w:tcPr>
            <w:tcW w:w="1293"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Брой предиктори</w:t>
            </w:r>
          </w:p>
        </w:tc>
        <w:tc>
          <w:tcPr>
            <w:tcW w:w="142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Показатели за качество на модела</w:t>
            </w:r>
          </w:p>
        </w:tc>
        <w:tc>
          <w:tcPr>
            <w:tcW w:w="3024" w:type="dxa"/>
            <w:gridSpan w:val="3"/>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Ljung-Box Q(18)</w:t>
            </w:r>
          </w:p>
        </w:tc>
        <w:tc>
          <w:tcPr>
            <w:tcW w:w="1315"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Брой отклонения</w:t>
            </w:r>
          </w:p>
        </w:tc>
      </w:tr>
      <w:tr w:rsidR="000670E4" w:rsidRPr="000670E4" w:rsidTr="00A66015">
        <w:tc>
          <w:tcPr>
            <w:tcW w:w="196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c>
          <w:tcPr>
            <w:tcW w:w="1293"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c>
          <w:tcPr>
            <w:tcW w:w="142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Стационарно R²</w:t>
            </w:r>
          </w:p>
        </w:tc>
        <w:tc>
          <w:tcPr>
            <w:tcW w:w="1247"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Статистика</w:t>
            </w:r>
          </w:p>
        </w:tc>
        <w:tc>
          <w:tcPr>
            <w:tcW w:w="856"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ст.св.</w:t>
            </w:r>
          </w:p>
        </w:tc>
        <w:tc>
          <w:tcPr>
            <w:tcW w:w="921"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b/>
                <w:bCs/>
                <w:sz w:val="20"/>
                <w:szCs w:val="20"/>
              </w:rPr>
              <w:t>Знач.</w:t>
            </w:r>
          </w:p>
        </w:tc>
        <w:tc>
          <w:tcPr>
            <w:tcW w:w="1315" w:type="dxa"/>
            <w:tcBorders>
              <w:top w:val="single" w:sz="1" w:space="0" w:color="999999"/>
              <w:left w:val="single" w:sz="1" w:space="0" w:color="999999"/>
              <w:bottom w:val="single" w:sz="1" w:space="0" w:color="999999"/>
              <w:right w:val="single" w:sz="1" w:space="0" w:color="999999"/>
            </w:tcBorders>
            <w:shd w:val="clear" w:color="auto" w:fill="F8F8F8" w:themeFill="accent1" w:themeFillTint="33"/>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p>
        </w:tc>
      </w:tr>
      <w:tr w:rsidR="000670E4" w:rsidRPr="000670E4" w:rsidTr="000670E4">
        <w:tc>
          <w:tcPr>
            <w:tcW w:w="19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rPr>
                <w:rFonts w:ascii="Times New Roman" w:eastAsia="Times New Roman" w:hAnsi="Times New Roman" w:cs="Times New Roman"/>
                <w:sz w:val="20"/>
                <w:szCs w:val="20"/>
              </w:rPr>
            </w:pPr>
            <w:r w:rsidRPr="00A66015">
              <w:rPr>
                <w:rFonts w:ascii="Times New Roman" w:eastAsia="Arial" w:hAnsi="Times New Roman" w:cs="Times New Roman"/>
                <w:sz w:val="20"/>
                <w:szCs w:val="20"/>
              </w:rPr>
              <w:t>Средна възраст на майката при раждане в България-Модел_1</w:t>
            </w:r>
          </w:p>
        </w:tc>
        <w:tc>
          <w:tcPr>
            <w:tcW w:w="12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0</w:t>
            </w:r>
          </w:p>
        </w:tc>
        <w:tc>
          <w:tcPr>
            <w:tcW w:w="142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,058</w:t>
            </w:r>
          </w:p>
        </w:tc>
        <w:tc>
          <w:tcPr>
            <w:tcW w:w="12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12,178</w:t>
            </w:r>
          </w:p>
        </w:tc>
        <w:tc>
          <w:tcPr>
            <w:tcW w:w="85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17</w:t>
            </w:r>
          </w:p>
        </w:tc>
        <w:tc>
          <w:tcPr>
            <w:tcW w:w="92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,789</w:t>
            </w:r>
          </w:p>
        </w:tc>
        <w:tc>
          <w:tcPr>
            <w:tcW w:w="131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0670E4" w:rsidRPr="00A66015" w:rsidRDefault="000670E4" w:rsidP="000670E4">
            <w:pPr>
              <w:spacing w:after="0" w:line="240" w:lineRule="auto"/>
              <w:jc w:val="center"/>
              <w:rPr>
                <w:rFonts w:ascii="Times New Roman" w:eastAsia="Times New Roman" w:hAnsi="Times New Roman" w:cs="Times New Roman"/>
                <w:sz w:val="20"/>
                <w:szCs w:val="20"/>
              </w:rPr>
            </w:pPr>
            <w:r w:rsidRPr="00A66015">
              <w:rPr>
                <w:rFonts w:ascii="Times New Roman" w:eastAsia="Arial" w:hAnsi="Times New Roman" w:cs="Times New Roman"/>
                <w:sz w:val="20"/>
                <w:szCs w:val="20"/>
              </w:rPr>
              <w:t>0</w:t>
            </w:r>
          </w:p>
        </w:tc>
      </w:tr>
    </w:tbl>
    <w:p w:rsidR="000670E4" w:rsidRPr="000670E4" w:rsidRDefault="000670E4" w:rsidP="000670E4">
      <w:pPr>
        <w:spacing w:after="0" w:line="240" w:lineRule="auto"/>
        <w:rPr>
          <w:rFonts w:ascii="Times New Roman" w:eastAsia="Times New Roman" w:hAnsi="Times New Roman" w:cs="Times New Roman"/>
          <w:sz w:val="20"/>
          <w:szCs w:val="20"/>
        </w:rPr>
      </w:pPr>
    </w:p>
    <w:p w:rsidR="001A137C" w:rsidRPr="001A137C" w:rsidRDefault="001A137C" w:rsidP="00BB3394">
      <w:pPr>
        <w:jc w:val="center"/>
        <w:rPr>
          <w:rFonts w:ascii="Times New Roman" w:hAnsi="Times New Roman" w:cs="Times New Roman"/>
          <w:b/>
          <w:i/>
          <w:sz w:val="24"/>
          <w:szCs w:val="24"/>
          <w:lang w:val="bg-BG"/>
        </w:rPr>
      </w:pPr>
      <w:r w:rsidRPr="001A137C">
        <w:rPr>
          <w:rFonts w:ascii="Times New Roman" w:hAnsi="Times New Roman" w:cs="Times New Roman"/>
          <w:b/>
          <w:i/>
          <w:sz w:val="24"/>
          <w:szCs w:val="24"/>
          <w:lang w:val="bg-BG"/>
        </w:rPr>
        <w:t>Т</w:t>
      </w:r>
      <w:r w:rsidR="0002459E">
        <w:rPr>
          <w:rFonts w:ascii="Times New Roman" w:hAnsi="Times New Roman" w:cs="Times New Roman"/>
          <w:b/>
          <w:i/>
          <w:sz w:val="24"/>
          <w:szCs w:val="24"/>
          <w:lang w:val="bg-BG"/>
        </w:rPr>
        <w:t>аблица 9</w:t>
      </w:r>
      <w:r w:rsidRPr="001A137C">
        <w:rPr>
          <w:rFonts w:ascii="Times New Roman" w:hAnsi="Times New Roman" w:cs="Times New Roman"/>
          <w:b/>
          <w:i/>
          <w:sz w:val="24"/>
          <w:szCs w:val="24"/>
          <w:lang w:val="bg-BG"/>
        </w:rPr>
        <w:t>. А</w:t>
      </w:r>
      <w:r w:rsidRPr="001A137C">
        <w:rPr>
          <w:rFonts w:ascii="Times New Roman" w:hAnsi="Times New Roman" w:cs="Times New Roman"/>
          <w:b/>
          <w:i/>
          <w:sz w:val="24"/>
          <w:szCs w:val="24"/>
        </w:rPr>
        <w:t xml:space="preserve">RIMA </w:t>
      </w:r>
      <w:r w:rsidRPr="001A137C">
        <w:rPr>
          <w:rFonts w:ascii="Times New Roman" w:hAnsi="Times New Roman" w:cs="Times New Roman"/>
          <w:b/>
          <w:i/>
          <w:sz w:val="24"/>
          <w:szCs w:val="24"/>
          <w:lang w:val="bg-BG"/>
        </w:rPr>
        <w:t>модел</w:t>
      </w:r>
    </w:p>
    <w:p w:rsidR="0002459E" w:rsidRDefault="0002459E" w:rsidP="00FC770E">
      <w:pPr>
        <w:ind w:firstLine="709"/>
        <w:jc w:val="center"/>
        <w:rPr>
          <w:rFonts w:ascii="Times New Roman" w:hAnsi="Times New Roman" w:cs="Times New Roman"/>
          <w:i/>
          <w:sz w:val="32"/>
          <w:szCs w:val="32"/>
          <w:lang w:val="bg-BG"/>
        </w:rPr>
      </w:pPr>
    </w:p>
    <w:p w:rsidR="0002459E" w:rsidRDefault="0002459E" w:rsidP="00FC770E">
      <w:pPr>
        <w:ind w:firstLine="709"/>
        <w:jc w:val="center"/>
        <w:rPr>
          <w:rFonts w:ascii="Times New Roman" w:hAnsi="Times New Roman" w:cs="Times New Roman"/>
          <w:i/>
          <w:sz w:val="32"/>
          <w:szCs w:val="32"/>
          <w:lang w:val="bg-BG"/>
        </w:rPr>
      </w:pPr>
    </w:p>
    <w:p w:rsidR="00BB3394" w:rsidRDefault="00BB3394" w:rsidP="000670E4">
      <w:pPr>
        <w:jc w:val="center"/>
        <w:rPr>
          <w:rFonts w:ascii="Times New Roman" w:hAnsi="Times New Roman" w:cs="Times New Roman"/>
          <w:i/>
          <w:sz w:val="32"/>
          <w:szCs w:val="32"/>
          <w:lang w:val="bg-BG"/>
        </w:rPr>
      </w:pPr>
      <w:bookmarkStart w:id="0" w:name="_GoBack"/>
      <w:bookmarkEnd w:id="0"/>
    </w:p>
    <w:p w:rsidR="00C338CD" w:rsidRDefault="00E87CA1" w:rsidP="000670E4">
      <w:pPr>
        <w:jc w:val="center"/>
        <w:rPr>
          <w:rFonts w:ascii="Times New Roman" w:hAnsi="Times New Roman" w:cs="Times New Roman"/>
          <w:i/>
          <w:sz w:val="32"/>
          <w:szCs w:val="32"/>
          <w:lang w:val="bg-BG"/>
        </w:rPr>
      </w:pPr>
      <w:r>
        <w:rPr>
          <w:rFonts w:ascii="Times New Roman" w:hAnsi="Times New Roman" w:cs="Times New Roman"/>
          <w:i/>
          <w:sz w:val="32"/>
          <w:szCs w:val="32"/>
          <w:lang w:val="bg-BG"/>
        </w:rPr>
        <w:lastRenderedPageBreak/>
        <w:t>Приложение 5</w:t>
      </w:r>
    </w:p>
    <w:p w:rsidR="00015D03" w:rsidRDefault="00015D03" w:rsidP="000670E4">
      <w:pPr>
        <w:jc w:val="center"/>
        <w:rPr>
          <w:rFonts w:ascii="Times New Roman" w:hAnsi="Times New Roman" w:cs="Times New Roman"/>
          <w:i/>
          <w:sz w:val="32"/>
          <w:szCs w:val="32"/>
          <w:lang w:val="bg-BG"/>
        </w:rPr>
      </w:pPr>
    </w:p>
    <w:tbl>
      <w:tblPr>
        <w:tblW w:w="6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4512"/>
      </w:tblGrid>
      <w:tr w:rsidR="00015D03" w:rsidRPr="00015D03" w:rsidTr="00A66015">
        <w:tblPrEx>
          <w:tblCellMar>
            <w:top w:w="0" w:type="dxa"/>
            <w:bottom w:w="0" w:type="dxa"/>
          </w:tblCellMar>
        </w:tblPrEx>
        <w:trPr>
          <w:trHeight w:val="555"/>
          <w:jc w:val="center"/>
        </w:trPr>
        <w:tc>
          <w:tcPr>
            <w:tcW w:w="2256" w:type="dxa"/>
            <w:tcBorders>
              <w:top w:val="single" w:sz="1" w:space="0" w:color="000000"/>
              <w:left w:val="single" w:sz="1" w:space="0" w:color="000000"/>
              <w:bottom w:val="single" w:sz="1" w:space="0" w:color="000000"/>
              <w:right w:val="single" w:sz="1" w:space="0" w:color="000000"/>
            </w:tcBorders>
            <w:shd w:val="clear" w:color="auto" w:fill="F8F8F8" w:themeFill="accent1" w:themeFillTint="33"/>
            <w:tcMar>
              <w:top w:w="80" w:type="dxa"/>
              <w:left w:w="120" w:type="dxa"/>
              <w:bottom w:w="80" w:type="dxa"/>
              <w:right w:w="120" w:type="dxa"/>
            </w:tcMar>
            <w:vAlign w:val="center"/>
          </w:tcPr>
          <w:p w:rsidR="00015D03" w:rsidRPr="00A66015" w:rsidRDefault="00015D03" w:rsidP="00015D03">
            <w:pPr>
              <w:jc w:val="center"/>
              <w:rPr>
                <w:rFonts w:ascii="Times New Roman" w:hAnsi="Times New Roman" w:cs="Times New Roman"/>
                <w:sz w:val="20"/>
                <w:szCs w:val="20"/>
              </w:rPr>
            </w:pPr>
            <w:r w:rsidRPr="00A66015">
              <w:rPr>
                <w:rFonts w:ascii="Times New Roman" w:hAnsi="Times New Roman" w:cs="Times New Roman"/>
                <w:b/>
                <w:bCs/>
                <w:sz w:val="20"/>
                <w:szCs w:val="20"/>
              </w:rPr>
              <w:t>Година</w:t>
            </w:r>
          </w:p>
        </w:tc>
        <w:tc>
          <w:tcPr>
            <w:tcW w:w="4512" w:type="dxa"/>
            <w:tcBorders>
              <w:top w:val="single" w:sz="1" w:space="0" w:color="000000"/>
              <w:left w:val="single" w:sz="1" w:space="0" w:color="000000"/>
              <w:bottom w:val="single" w:sz="1" w:space="0" w:color="000000"/>
              <w:right w:val="single" w:sz="1" w:space="0" w:color="000000"/>
            </w:tcBorders>
            <w:shd w:val="clear" w:color="auto" w:fill="F8F8F8" w:themeFill="accent1" w:themeFillTint="33"/>
            <w:tcMar>
              <w:top w:w="80" w:type="dxa"/>
              <w:left w:w="120" w:type="dxa"/>
              <w:bottom w:w="80" w:type="dxa"/>
              <w:right w:w="120" w:type="dxa"/>
            </w:tcMar>
            <w:vAlign w:val="center"/>
          </w:tcPr>
          <w:p w:rsidR="00015D03" w:rsidRPr="00A66015" w:rsidRDefault="00015D03" w:rsidP="00015D03">
            <w:pPr>
              <w:jc w:val="center"/>
              <w:rPr>
                <w:rFonts w:ascii="Times New Roman" w:hAnsi="Times New Roman" w:cs="Times New Roman"/>
                <w:sz w:val="20"/>
                <w:szCs w:val="20"/>
              </w:rPr>
            </w:pPr>
            <w:r w:rsidRPr="00A66015">
              <w:rPr>
                <w:rFonts w:ascii="Times New Roman" w:hAnsi="Times New Roman" w:cs="Times New Roman"/>
                <w:b/>
                <w:bCs/>
                <w:sz w:val="20"/>
                <w:szCs w:val="20"/>
              </w:rPr>
              <w:t>Прогнозна средна възраст на майката при раждане в България (години)</w:t>
            </w:r>
          </w:p>
        </w:tc>
      </w:tr>
      <w:tr w:rsidR="00015D03" w:rsidRPr="00015D03" w:rsidTr="00A66015">
        <w:tblPrEx>
          <w:tblCellMar>
            <w:top w:w="0" w:type="dxa"/>
            <w:bottom w:w="0" w:type="dxa"/>
          </w:tblCellMar>
        </w:tblPrEx>
        <w:trPr>
          <w:trHeight w:val="349"/>
          <w:jc w:val="center"/>
        </w:trPr>
        <w:tc>
          <w:tcPr>
            <w:tcW w:w="22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015D03" w:rsidRPr="00015D03" w:rsidRDefault="00015D03" w:rsidP="00015D03">
            <w:pPr>
              <w:jc w:val="center"/>
              <w:rPr>
                <w:rFonts w:ascii="Times New Roman" w:hAnsi="Times New Roman" w:cs="Times New Roman"/>
                <w:i/>
                <w:sz w:val="20"/>
                <w:szCs w:val="20"/>
              </w:rPr>
            </w:pPr>
            <w:r w:rsidRPr="00015D03">
              <w:rPr>
                <w:rFonts w:ascii="Times New Roman" w:hAnsi="Times New Roman" w:cs="Times New Roman"/>
                <w:i/>
                <w:sz w:val="20"/>
                <w:szCs w:val="20"/>
              </w:rPr>
              <w:t>2022</w:t>
            </w:r>
          </w:p>
        </w:tc>
        <w:tc>
          <w:tcPr>
            <w:tcW w:w="45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015D03" w:rsidRPr="00015D03" w:rsidRDefault="00015D03" w:rsidP="00015D03">
            <w:pPr>
              <w:jc w:val="center"/>
              <w:rPr>
                <w:rFonts w:ascii="Times New Roman" w:hAnsi="Times New Roman" w:cs="Times New Roman"/>
                <w:i/>
                <w:sz w:val="20"/>
                <w:szCs w:val="20"/>
              </w:rPr>
            </w:pPr>
            <w:r w:rsidRPr="00015D03">
              <w:rPr>
                <w:rFonts w:ascii="Times New Roman" w:hAnsi="Times New Roman" w:cs="Times New Roman"/>
                <w:i/>
                <w:sz w:val="20"/>
                <w:szCs w:val="20"/>
              </w:rPr>
              <w:t>28,0</w:t>
            </w:r>
          </w:p>
        </w:tc>
      </w:tr>
      <w:tr w:rsidR="00015D03" w:rsidRPr="00015D03" w:rsidTr="00A66015">
        <w:tblPrEx>
          <w:tblCellMar>
            <w:top w:w="0" w:type="dxa"/>
            <w:bottom w:w="0" w:type="dxa"/>
          </w:tblCellMar>
        </w:tblPrEx>
        <w:trPr>
          <w:trHeight w:val="339"/>
          <w:jc w:val="center"/>
        </w:trPr>
        <w:tc>
          <w:tcPr>
            <w:tcW w:w="22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015D03" w:rsidRPr="00015D03" w:rsidRDefault="00015D03" w:rsidP="00015D03">
            <w:pPr>
              <w:jc w:val="center"/>
              <w:rPr>
                <w:rFonts w:ascii="Times New Roman" w:hAnsi="Times New Roman" w:cs="Times New Roman"/>
                <w:i/>
                <w:sz w:val="20"/>
                <w:szCs w:val="20"/>
              </w:rPr>
            </w:pPr>
            <w:r w:rsidRPr="00015D03">
              <w:rPr>
                <w:rFonts w:ascii="Times New Roman" w:hAnsi="Times New Roman" w:cs="Times New Roman"/>
                <w:i/>
                <w:sz w:val="20"/>
                <w:szCs w:val="20"/>
              </w:rPr>
              <w:t>2023</w:t>
            </w:r>
          </w:p>
        </w:tc>
        <w:tc>
          <w:tcPr>
            <w:tcW w:w="45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015D03" w:rsidRPr="00015D03" w:rsidRDefault="00015D03" w:rsidP="00015D03">
            <w:pPr>
              <w:jc w:val="center"/>
              <w:rPr>
                <w:rFonts w:ascii="Times New Roman" w:hAnsi="Times New Roman" w:cs="Times New Roman"/>
                <w:i/>
                <w:sz w:val="20"/>
                <w:szCs w:val="20"/>
              </w:rPr>
            </w:pPr>
            <w:r w:rsidRPr="00015D03">
              <w:rPr>
                <w:rFonts w:ascii="Times New Roman" w:hAnsi="Times New Roman" w:cs="Times New Roman"/>
                <w:i/>
                <w:sz w:val="20"/>
                <w:szCs w:val="20"/>
              </w:rPr>
              <w:t>28,2</w:t>
            </w:r>
          </w:p>
        </w:tc>
      </w:tr>
      <w:tr w:rsidR="00015D03" w:rsidRPr="00015D03" w:rsidTr="00A66015">
        <w:tblPrEx>
          <w:tblCellMar>
            <w:top w:w="0" w:type="dxa"/>
            <w:bottom w:w="0" w:type="dxa"/>
          </w:tblCellMar>
        </w:tblPrEx>
        <w:trPr>
          <w:trHeight w:val="349"/>
          <w:jc w:val="center"/>
        </w:trPr>
        <w:tc>
          <w:tcPr>
            <w:tcW w:w="225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015D03" w:rsidRPr="00015D03" w:rsidRDefault="00015D03" w:rsidP="00015D03">
            <w:pPr>
              <w:jc w:val="center"/>
              <w:rPr>
                <w:rFonts w:ascii="Times New Roman" w:hAnsi="Times New Roman" w:cs="Times New Roman"/>
                <w:i/>
                <w:sz w:val="20"/>
                <w:szCs w:val="20"/>
              </w:rPr>
            </w:pPr>
            <w:r w:rsidRPr="00015D03">
              <w:rPr>
                <w:rFonts w:ascii="Times New Roman" w:hAnsi="Times New Roman" w:cs="Times New Roman"/>
                <w:i/>
                <w:sz w:val="20"/>
                <w:szCs w:val="20"/>
              </w:rPr>
              <w:t>2024</w:t>
            </w:r>
          </w:p>
        </w:tc>
        <w:tc>
          <w:tcPr>
            <w:tcW w:w="45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015D03" w:rsidRPr="00015D03" w:rsidRDefault="00015D03" w:rsidP="00015D03">
            <w:pPr>
              <w:jc w:val="center"/>
              <w:rPr>
                <w:rFonts w:ascii="Times New Roman" w:hAnsi="Times New Roman" w:cs="Times New Roman"/>
                <w:i/>
                <w:sz w:val="20"/>
                <w:szCs w:val="20"/>
              </w:rPr>
            </w:pPr>
            <w:r w:rsidRPr="00015D03">
              <w:rPr>
                <w:rFonts w:ascii="Times New Roman" w:hAnsi="Times New Roman" w:cs="Times New Roman"/>
                <w:i/>
                <w:sz w:val="20"/>
                <w:szCs w:val="20"/>
              </w:rPr>
              <w:t>28,3</w:t>
            </w:r>
          </w:p>
        </w:tc>
      </w:tr>
    </w:tbl>
    <w:p w:rsidR="00015D03" w:rsidRDefault="00015D03" w:rsidP="00015D03">
      <w:pPr>
        <w:jc w:val="center"/>
        <w:rPr>
          <w:rFonts w:ascii="Times New Roman" w:hAnsi="Times New Roman" w:cs="Times New Roman"/>
          <w:b/>
          <w:i/>
          <w:iCs/>
          <w:sz w:val="24"/>
          <w:szCs w:val="24"/>
        </w:rPr>
      </w:pPr>
    </w:p>
    <w:p w:rsidR="00015D03" w:rsidRPr="00015D03" w:rsidRDefault="00015D03" w:rsidP="00015D03">
      <w:pPr>
        <w:jc w:val="center"/>
        <w:rPr>
          <w:rFonts w:ascii="Times New Roman" w:hAnsi="Times New Roman" w:cs="Times New Roman"/>
          <w:b/>
          <w:i/>
          <w:iCs/>
          <w:sz w:val="24"/>
          <w:szCs w:val="24"/>
        </w:rPr>
      </w:pPr>
      <w:r w:rsidRPr="00015D03">
        <w:rPr>
          <w:rFonts w:ascii="Times New Roman" w:hAnsi="Times New Roman" w:cs="Times New Roman"/>
          <w:b/>
          <w:i/>
          <w:iCs/>
          <w:sz w:val="24"/>
          <w:szCs w:val="24"/>
        </w:rPr>
        <w:t>Таблица 10. Прогнозни стойности на средната възраст на майката при раждане в България за периода 2022–2024 г.</w:t>
      </w:r>
    </w:p>
    <w:p w:rsidR="00015D03" w:rsidRDefault="00015D03" w:rsidP="000670E4">
      <w:pPr>
        <w:jc w:val="center"/>
        <w:rPr>
          <w:rFonts w:ascii="Times New Roman" w:hAnsi="Times New Roman" w:cs="Times New Roman"/>
          <w:i/>
          <w:sz w:val="32"/>
          <w:szCs w:val="32"/>
          <w:lang w:val="bg-BG"/>
        </w:rPr>
      </w:pPr>
    </w:p>
    <w:p w:rsidR="00015D03" w:rsidRPr="00C338CD" w:rsidRDefault="00015D03" w:rsidP="000670E4">
      <w:pPr>
        <w:jc w:val="center"/>
        <w:rPr>
          <w:rFonts w:ascii="Times New Roman" w:hAnsi="Times New Roman" w:cs="Times New Roman"/>
          <w:i/>
          <w:sz w:val="32"/>
          <w:szCs w:val="32"/>
          <w:lang w:val="bg-BG"/>
        </w:rPr>
      </w:pPr>
      <w:r w:rsidRPr="002211ED">
        <w:rPr>
          <w:rFonts w:ascii="Times New Roman" w:hAnsi="Times New Roman" w:cs="Times New Roman"/>
          <w:b/>
          <w:noProof/>
          <w:sz w:val="32"/>
          <w:szCs w:val="32"/>
        </w:rPr>
        <w:drawing>
          <wp:inline distT="0" distB="0" distL="0" distR="0" wp14:anchorId="6749544F" wp14:editId="03343ECF">
            <wp:extent cx="4674756" cy="2522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4386" cy="2543602"/>
                    </a:xfrm>
                    <a:prstGeom prst="rect">
                      <a:avLst/>
                    </a:prstGeom>
                    <a:noFill/>
                    <a:ln>
                      <a:noFill/>
                    </a:ln>
                  </pic:spPr>
                </pic:pic>
              </a:graphicData>
            </a:graphic>
          </wp:inline>
        </w:drawing>
      </w:r>
    </w:p>
    <w:p w:rsidR="00015D03" w:rsidRPr="00015D03" w:rsidRDefault="00015D03" w:rsidP="00015D03">
      <w:pPr>
        <w:jc w:val="center"/>
        <w:rPr>
          <w:rFonts w:ascii="Times New Roman" w:hAnsi="Times New Roman" w:cs="Times New Roman"/>
          <w:b/>
          <w:i/>
          <w:sz w:val="24"/>
          <w:szCs w:val="24"/>
        </w:rPr>
      </w:pPr>
      <w:r w:rsidRPr="00015D03">
        <w:rPr>
          <w:rFonts w:ascii="Times New Roman" w:hAnsi="Times New Roman" w:cs="Times New Roman"/>
          <w:b/>
          <w:i/>
          <w:sz w:val="24"/>
          <w:szCs w:val="24"/>
        </w:rPr>
        <w:t>Фиг. 4. Графика с прогнозната стойност на показателя „Средна възраст на майката при раждане в България" за периода 2021–2024 г.</w:t>
      </w:r>
    </w:p>
    <w:p w:rsidR="00180163" w:rsidRDefault="00180163" w:rsidP="00180163">
      <w:pPr>
        <w:jc w:val="center"/>
        <w:rPr>
          <w:rFonts w:ascii="Times New Roman" w:hAnsi="Times New Roman" w:cs="Times New Roman"/>
          <w:b/>
          <w:sz w:val="32"/>
          <w:szCs w:val="32"/>
          <w:lang w:val="bg-BG"/>
        </w:rPr>
      </w:pPr>
    </w:p>
    <w:p w:rsidR="00180163" w:rsidRPr="00180163" w:rsidRDefault="00180163" w:rsidP="00180163">
      <w:pPr>
        <w:jc w:val="center"/>
        <w:rPr>
          <w:rFonts w:ascii="Times New Roman" w:hAnsi="Times New Roman" w:cs="Times New Roman"/>
          <w:b/>
          <w:sz w:val="32"/>
          <w:szCs w:val="32"/>
          <w:lang w:val="bg-BG"/>
        </w:rPr>
      </w:pPr>
    </w:p>
    <w:sectPr w:rsidR="00180163" w:rsidRPr="00180163" w:rsidSect="00C338CD">
      <w:footerReference w:type="default" r:id="rId20"/>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382B" w:rsidRDefault="004B382B" w:rsidP="00C338CD">
      <w:pPr>
        <w:spacing w:after="0" w:line="240" w:lineRule="auto"/>
      </w:pPr>
      <w:r>
        <w:separator/>
      </w:r>
    </w:p>
  </w:endnote>
  <w:endnote w:type="continuationSeparator" w:id="0">
    <w:p w:rsidR="004B382B" w:rsidRDefault="004B382B" w:rsidP="00C33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0364800"/>
      <w:docPartObj>
        <w:docPartGallery w:val="Page Numbers (Bottom of Page)"/>
        <w:docPartUnique/>
      </w:docPartObj>
    </w:sdtPr>
    <w:sdtEndPr>
      <w:rPr>
        <w:noProof/>
      </w:rPr>
    </w:sdtEndPr>
    <w:sdtContent>
      <w:p w:rsidR="00882335" w:rsidRDefault="00882335">
        <w:pPr>
          <w:pStyle w:val="Footer"/>
          <w:jc w:val="center"/>
        </w:pPr>
      </w:p>
      <w:p w:rsidR="00882335" w:rsidRDefault="00882335">
        <w:pPr>
          <w:pStyle w:val="Footer"/>
          <w:jc w:val="center"/>
        </w:pPr>
      </w:p>
      <w:p w:rsidR="00882335" w:rsidRDefault="00882335">
        <w:pPr>
          <w:pStyle w:val="Footer"/>
          <w:jc w:val="center"/>
        </w:pPr>
        <w:r>
          <w:fldChar w:fldCharType="begin"/>
        </w:r>
        <w:r>
          <w:instrText xml:space="preserve"> PAGE   \* MERGEFORMAT </w:instrText>
        </w:r>
        <w:r>
          <w:fldChar w:fldCharType="separate"/>
        </w:r>
        <w:r w:rsidR="00540E67">
          <w:rPr>
            <w:noProof/>
          </w:rPr>
          <w:t>20</w:t>
        </w:r>
        <w:r>
          <w:rPr>
            <w:noProof/>
          </w:rPr>
          <w:fldChar w:fldCharType="end"/>
        </w:r>
      </w:p>
    </w:sdtContent>
  </w:sdt>
  <w:p w:rsidR="00882335" w:rsidRDefault="008823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382B" w:rsidRDefault="004B382B" w:rsidP="00C338CD">
      <w:pPr>
        <w:spacing w:after="0" w:line="240" w:lineRule="auto"/>
      </w:pPr>
      <w:r>
        <w:separator/>
      </w:r>
    </w:p>
  </w:footnote>
  <w:footnote w:type="continuationSeparator" w:id="0">
    <w:p w:rsidR="004B382B" w:rsidRDefault="004B382B" w:rsidP="00C33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27D79"/>
    <w:multiLevelType w:val="multilevel"/>
    <w:tmpl w:val="A9E8B4F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BB480D"/>
    <w:multiLevelType w:val="multilevel"/>
    <w:tmpl w:val="A50C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33490"/>
    <w:multiLevelType w:val="multilevel"/>
    <w:tmpl w:val="496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A0441"/>
    <w:multiLevelType w:val="hybridMultilevel"/>
    <w:tmpl w:val="D9E0204E"/>
    <w:lvl w:ilvl="0" w:tplc="11928A02">
      <w:start w:val="1"/>
      <w:numFmt w:val="decimal"/>
      <w:lvlText w:val="%1)"/>
      <w:lvlJc w:val="left"/>
      <w:pPr>
        <w:ind w:left="1140" w:hanging="360"/>
      </w:pPr>
      <w:rPr>
        <w:rFonts w:hint="default"/>
        <w:i w:val="0"/>
        <w:sz w:val="22"/>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201879DE"/>
    <w:multiLevelType w:val="hybridMultilevel"/>
    <w:tmpl w:val="313AD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873F76"/>
    <w:multiLevelType w:val="multilevel"/>
    <w:tmpl w:val="9880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D62E0"/>
    <w:multiLevelType w:val="multilevel"/>
    <w:tmpl w:val="E5E2D09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8A4CE1"/>
    <w:multiLevelType w:val="multilevel"/>
    <w:tmpl w:val="045A3F86"/>
    <w:lvl w:ilvl="0">
      <w:start w:val="1"/>
      <w:numFmt w:val="decimal"/>
      <w:lvlText w:val="%1."/>
      <w:lvlJc w:val="left"/>
      <w:pPr>
        <w:ind w:left="720" w:hanging="360"/>
      </w:pPr>
      <w:rPr>
        <w:rFonts w:hint="default"/>
      </w:rPr>
    </w:lvl>
    <w:lvl w:ilvl="1">
      <w:start w:val="3"/>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B813B25"/>
    <w:multiLevelType w:val="hybridMultilevel"/>
    <w:tmpl w:val="04EABE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3112A47"/>
    <w:multiLevelType w:val="hybridMultilevel"/>
    <w:tmpl w:val="3AB49A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33E684C"/>
    <w:multiLevelType w:val="multilevel"/>
    <w:tmpl w:val="F3F0D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CE4C6C"/>
    <w:multiLevelType w:val="hybridMultilevel"/>
    <w:tmpl w:val="4A668D78"/>
    <w:lvl w:ilvl="0" w:tplc="1A86DA4C">
      <w:start w:val="1"/>
      <w:numFmt w:val="bullet"/>
      <w:lvlText w:val="-"/>
      <w:lvlJc w:val="left"/>
      <w:pPr>
        <w:ind w:left="927" w:hanging="360"/>
      </w:pPr>
      <w:rPr>
        <w:rFonts w:ascii="Times New Roman" w:eastAsia="Calibri" w:hAnsi="Times New Roman" w:cs="Times New Roman" w:hint="default"/>
        <w:color w:val="auto"/>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2" w15:restartNumberingAfterBreak="0">
    <w:nsid w:val="4D601315"/>
    <w:multiLevelType w:val="multilevel"/>
    <w:tmpl w:val="81760F92"/>
    <w:lvl w:ilvl="0">
      <w:start w:val="1"/>
      <w:numFmt w:val="decimal"/>
      <w:lvlText w:val="%1"/>
      <w:lvlJc w:val="left"/>
      <w:pPr>
        <w:ind w:left="360" w:hanging="360"/>
      </w:pPr>
      <w:rPr>
        <w:rFonts w:hint="default"/>
      </w:rPr>
    </w:lvl>
    <w:lvl w:ilvl="1">
      <w:start w:val="6"/>
      <w:numFmt w:val="decimal"/>
      <w:lvlText w:val="%1.%2"/>
      <w:lvlJc w:val="left"/>
      <w:pPr>
        <w:ind w:left="149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07D1870"/>
    <w:multiLevelType w:val="multilevel"/>
    <w:tmpl w:val="6484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A7351E"/>
    <w:multiLevelType w:val="multilevel"/>
    <w:tmpl w:val="E82C68C6"/>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6A6165D8"/>
    <w:multiLevelType w:val="multilevel"/>
    <w:tmpl w:val="A7F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53ACC"/>
    <w:multiLevelType w:val="multilevel"/>
    <w:tmpl w:val="C6263D18"/>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7" w15:restartNumberingAfterBreak="0">
    <w:nsid w:val="6D8F6098"/>
    <w:multiLevelType w:val="hybridMultilevel"/>
    <w:tmpl w:val="93FCC8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78872A76"/>
    <w:multiLevelType w:val="multilevel"/>
    <w:tmpl w:val="751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20DBE"/>
    <w:multiLevelType w:val="hybridMultilevel"/>
    <w:tmpl w:val="342CFC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8D54E0"/>
    <w:multiLevelType w:val="multilevel"/>
    <w:tmpl w:val="A8DC83D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4"/>
  </w:num>
  <w:num w:numId="2">
    <w:abstractNumId w:val="5"/>
  </w:num>
  <w:num w:numId="3">
    <w:abstractNumId w:val="2"/>
  </w:num>
  <w:num w:numId="4">
    <w:abstractNumId w:val="15"/>
  </w:num>
  <w:num w:numId="5">
    <w:abstractNumId w:val="16"/>
  </w:num>
  <w:num w:numId="6">
    <w:abstractNumId w:val="1"/>
  </w:num>
  <w:num w:numId="7">
    <w:abstractNumId w:val="20"/>
  </w:num>
  <w:num w:numId="8">
    <w:abstractNumId w:val="0"/>
  </w:num>
  <w:num w:numId="9">
    <w:abstractNumId w:val="7"/>
  </w:num>
  <w:num w:numId="10">
    <w:abstractNumId w:val="14"/>
  </w:num>
  <w:num w:numId="11">
    <w:abstractNumId w:val="10"/>
  </w:num>
  <w:num w:numId="12">
    <w:abstractNumId w:val="11"/>
  </w:num>
  <w:num w:numId="13">
    <w:abstractNumId w:val="3"/>
  </w:num>
  <w:num w:numId="14">
    <w:abstractNumId w:val="9"/>
  </w:num>
  <w:num w:numId="15">
    <w:abstractNumId w:val="8"/>
  </w:num>
  <w:num w:numId="16">
    <w:abstractNumId w:val="18"/>
  </w:num>
  <w:num w:numId="17">
    <w:abstractNumId w:val="6"/>
  </w:num>
  <w:num w:numId="18">
    <w:abstractNumId w:val="12"/>
  </w:num>
  <w:num w:numId="19">
    <w:abstractNumId w:val="13"/>
  </w:num>
  <w:num w:numId="20">
    <w:abstractNumId w:val="17"/>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ru-RU" w:vendorID="64" w:dllVersion="131078" w:nlCheck="1" w:checkStyle="0"/>
  <w:activeWritingStyle w:appName="MSWord" w:lang="en-US" w:vendorID="64" w:dllVersion="131078" w:nlCheck="1" w:checkStyle="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D"/>
    <w:rsid w:val="00015D03"/>
    <w:rsid w:val="0002459E"/>
    <w:rsid w:val="00034B16"/>
    <w:rsid w:val="000670E4"/>
    <w:rsid w:val="000922A7"/>
    <w:rsid w:val="000E0E8D"/>
    <w:rsid w:val="000F2DAB"/>
    <w:rsid w:val="000F3B33"/>
    <w:rsid w:val="000F488D"/>
    <w:rsid w:val="000F5E80"/>
    <w:rsid w:val="00116AD0"/>
    <w:rsid w:val="001507E2"/>
    <w:rsid w:val="00162464"/>
    <w:rsid w:val="00180163"/>
    <w:rsid w:val="00180F3B"/>
    <w:rsid w:val="0018185D"/>
    <w:rsid w:val="001A137C"/>
    <w:rsid w:val="001A6D33"/>
    <w:rsid w:val="001C2FE6"/>
    <w:rsid w:val="001C4D0F"/>
    <w:rsid w:val="001E0611"/>
    <w:rsid w:val="002211ED"/>
    <w:rsid w:val="002504A1"/>
    <w:rsid w:val="0025325C"/>
    <w:rsid w:val="00261A91"/>
    <w:rsid w:val="00280E7A"/>
    <w:rsid w:val="002F3210"/>
    <w:rsid w:val="002F6C37"/>
    <w:rsid w:val="002F6FEE"/>
    <w:rsid w:val="0030627F"/>
    <w:rsid w:val="0031006B"/>
    <w:rsid w:val="003526CE"/>
    <w:rsid w:val="00363680"/>
    <w:rsid w:val="0036368E"/>
    <w:rsid w:val="003767FD"/>
    <w:rsid w:val="00381B75"/>
    <w:rsid w:val="003B7F7D"/>
    <w:rsid w:val="004343D3"/>
    <w:rsid w:val="004515F6"/>
    <w:rsid w:val="00480498"/>
    <w:rsid w:val="004B382B"/>
    <w:rsid w:val="004D1A55"/>
    <w:rsid w:val="004E2198"/>
    <w:rsid w:val="004F04BE"/>
    <w:rsid w:val="004F1756"/>
    <w:rsid w:val="00511922"/>
    <w:rsid w:val="00540E67"/>
    <w:rsid w:val="005B5442"/>
    <w:rsid w:val="005D18BE"/>
    <w:rsid w:val="005F62BA"/>
    <w:rsid w:val="00606558"/>
    <w:rsid w:val="0062343E"/>
    <w:rsid w:val="00674DF1"/>
    <w:rsid w:val="006E3A2C"/>
    <w:rsid w:val="006E44B2"/>
    <w:rsid w:val="006F69ED"/>
    <w:rsid w:val="00704803"/>
    <w:rsid w:val="00726C73"/>
    <w:rsid w:val="007308C3"/>
    <w:rsid w:val="00732225"/>
    <w:rsid w:val="00741A20"/>
    <w:rsid w:val="00780E3A"/>
    <w:rsid w:val="007C340E"/>
    <w:rsid w:val="007E7B28"/>
    <w:rsid w:val="00810D6B"/>
    <w:rsid w:val="00817349"/>
    <w:rsid w:val="00831ACE"/>
    <w:rsid w:val="00862396"/>
    <w:rsid w:val="00876AD5"/>
    <w:rsid w:val="00882335"/>
    <w:rsid w:val="008A1A79"/>
    <w:rsid w:val="008C2B0F"/>
    <w:rsid w:val="008C7EAB"/>
    <w:rsid w:val="008D4B2C"/>
    <w:rsid w:val="00940D9D"/>
    <w:rsid w:val="0094137E"/>
    <w:rsid w:val="00980E21"/>
    <w:rsid w:val="00983915"/>
    <w:rsid w:val="009B450E"/>
    <w:rsid w:val="009D4C7F"/>
    <w:rsid w:val="009E1ACE"/>
    <w:rsid w:val="009F4AB6"/>
    <w:rsid w:val="009F5D0D"/>
    <w:rsid w:val="00A43611"/>
    <w:rsid w:val="00A64B26"/>
    <w:rsid w:val="00A66015"/>
    <w:rsid w:val="00A723B3"/>
    <w:rsid w:val="00A848C5"/>
    <w:rsid w:val="00AB328C"/>
    <w:rsid w:val="00AB71C3"/>
    <w:rsid w:val="00AC021E"/>
    <w:rsid w:val="00AC3AAA"/>
    <w:rsid w:val="00AE21ED"/>
    <w:rsid w:val="00AF175E"/>
    <w:rsid w:val="00B14A87"/>
    <w:rsid w:val="00B707D1"/>
    <w:rsid w:val="00B80333"/>
    <w:rsid w:val="00B945F2"/>
    <w:rsid w:val="00B962F0"/>
    <w:rsid w:val="00BB3394"/>
    <w:rsid w:val="00BC7ABE"/>
    <w:rsid w:val="00BE3A2D"/>
    <w:rsid w:val="00C00B19"/>
    <w:rsid w:val="00C338CD"/>
    <w:rsid w:val="00C34BDD"/>
    <w:rsid w:val="00C4297B"/>
    <w:rsid w:val="00C75C83"/>
    <w:rsid w:val="00C76DB3"/>
    <w:rsid w:val="00C87CC1"/>
    <w:rsid w:val="00CB7ABA"/>
    <w:rsid w:val="00CC2AA1"/>
    <w:rsid w:val="00CC75E6"/>
    <w:rsid w:val="00CD6D48"/>
    <w:rsid w:val="00CD6D8D"/>
    <w:rsid w:val="00CE0E1F"/>
    <w:rsid w:val="00CF3BE6"/>
    <w:rsid w:val="00CF426B"/>
    <w:rsid w:val="00D13C4C"/>
    <w:rsid w:val="00D15BF3"/>
    <w:rsid w:val="00D4285B"/>
    <w:rsid w:val="00D440E2"/>
    <w:rsid w:val="00D45D34"/>
    <w:rsid w:val="00D66057"/>
    <w:rsid w:val="00DA1969"/>
    <w:rsid w:val="00DC3305"/>
    <w:rsid w:val="00DD78B2"/>
    <w:rsid w:val="00DE1970"/>
    <w:rsid w:val="00DE426B"/>
    <w:rsid w:val="00E20837"/>
    <w:rsid w:val="00E224BF"/>
    <w:rsid w:val="00E251E9"/>
    <w:rsid w:val="00E325EB"/>
    <w:rsid w:val="00E5048B"/>
    <w:rsid w:val="00E8312E"/>
    <w:rsid w:val="00E8390D"/>
    <w:rsid w:val="00E87CA1"/>
    <w:rsid w:val="00E9526E"/>
    <w:rsid w:val="00EC750C"/>
    <w:rsid w:val="00EC7F1F"/>
    <w:rsid w:val="00EE108D"/>
    <w:rsid w:val="00F67CB8"/>
    <w:rsid w:val="00F75138"/>
    <w:rsid w:val="00F76026"/>
    <w:rsid w:val="00F8317C"/>
    <w:rsid w:val="00F94824"/>
    <w:rsid w:val="00FC6F35"/>
    <w:rsid w:val="00FC770E"/>
    <w:rsid w:val="00FF4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7E4D7"/>
  <w15:chartTrackingRefBased/>
  <w15:docId w15:val="{CB6DCCC5-430E-4562-A682-7AA326E43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4D0F"/>
  </w:style>
  <w:style w:type="paragraph" w:styleId="Heading1">
    <w:name w:val="heading 1"/>
    <w:basedOn w:val="Normal"/>
    <w:next w:val="Normal"/>
    <w:link w:val="Heading1Char"/>
    <w:uiPriority w:val="9"/>
    <w:qFormat/>
    <w:rsid w:val="00674DF1"/>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paragraph" w:styleId="Heading2">
    <w:name w:val="heading 2"/>
    <w:basedOn w:val="Normal"/>
    <w:link w:val="Heading2Char"/>
    <w:uiPriority w:val="9"/>
    <w:qFormat/>
    <w:rsid w:val="00A848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767FD"/>
    <w:pPr>
      <w:keepNext/>
      <w:keepLines/>
      <w:spacing w:before="40" w:after="0"/>
      <w:outlineLvl w:val="2"/>
    </w:pPr>
    <w:rPr>
      <w:rFonts w:asciiTheme="majorHAnsi" w:eastAsiaTheme="majorEastAsia" w:hAnsiTheme="majorHAnsi" w:cstheme="majorBidi"/>
      <w:color w:val="6E6E6E"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5BF3"/>
    <w:pPr>
      <w:ind w:left="720"/>
      <w:contextualSpacing/>
    </w:pPr>
  </w:style>
  <w:style w:type="character" w:customStyle="1" w:styleId="Heading1Char">
    <w:name w:val="Heading 1 Char"/>
    <w:basedOn w:val="DefaultParagraphFont"/>
    <w:link w:val="Heading1"/>
    <w:uiPriority w:val="9"/>
    <w:rsid w:val="00674DF1"/>
    <w:rPr>
      <w:rFonts w:asciiTheme="majorHAnsi" w:eastAsiaTheme="majorEastAsia" w:hAnsiTheme="majorHAnsi" w:cstheme="majorBidi"/>
      <w:color w:val="A5A5A5" w:themeColor="accent1" w:themeShade="BF"/>
      <w:sz w:val="32"/>
      <w:szCs w:val="32"/>
    </w:rPr>
  </w:style>
  <w:style w:type="paragraph" w:styleId="NormalWeb">
    <w:name w:val="Normal (Web)"/>
    <w:basedOn w:val="Normal"/>
    <w:uiPriority w:val="99"/>
    <w:unhideWhenUsed/>
    <w:rsid w:val="008D4B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8D4B2C"/>
  </w:style>
  <w:style w:type="character" w:customStyle="1" w:styleId="mord">
    <w:name w:val="mord"/>
    <w:basedOn w:val="DefaultParagraphFont"/>
    <w:rsid w:val="008D4B2C"/>
  </w:style>
  <w:style w:type="character" w:customStyle="1" w:styleId="vlist-s">
    <w:name w:val="vlist-s"/>
    <w:basedOn w:val="DefaultParagraphFont"/>
    <w:rsid w:val="008D4B2C"/>
  </w:style>
  <w:style w:type="character" w:customStyle="1" w:styleId="mbin">
    <w:name w:val="mbin"/>
    <w:basedOn w:val="DefaultParagraphFont"/>
    <w:rsid w:val="008D4B2C"/>
  </w:style>
  <w:style w:type="character" w:customStyle="1" w:styleId="mrel">
    <w:name w:val="mrel"/>
    <w:basedOn w:val="DefaultParagraphFont"/>
    <w:rsid w:val="00CD6D8D"/>
  </w:style>
  <w:style w:type="character" w:customStyle="1" w:styleId="mpunct">
    <w:name w:val="mpunct"/>
    <w:basedOn w:val="DefaultParagraphFont"/>
    <w:rsid w:val="00CD6D8D"/>
  </w:style>
  <w:style w:type="character" w:styleId="Strong">
    <w:name w:val="Strong"/>
    <w:basedOn w:val="DefaultParagraphFont"/>
    <w:uiPriority w:val="22"/>
    <w:qFormat/>
    <w:rsid w:val="005D18BE"/>
    <w:rPr>
      <w:b/>
      <w:bCs/>
    </w:rPr>
  </w:style>
  <w:style w:type="character" w:customStyle="1" w:styleId="Heading2Char">
    <w:name w:val="Heading 2 Char"/>
    <w:basedOn w:val="DefaultParagraphFont"/>
    <w:link w:val="Heading2"/>
    <w:uiPriority w:val="9"/>
    <w:rsid w:val="00A848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3767FD"/>
    <w:rPr>
      <w:rFonts w:asciiTheme="majorHAnsi" w:eastAsiaTheme="majorEastAsia" w:hAnsiTheme="majorHAnsi" w:cstheme="majorBidi"/>
      <w:color w:val="6E6E6E" w:themeColor="accent1" w:themeShade="7F"/>
      <w:sz w:val="24"/>
      <w:szCs w:val="24"/>
    </w:rPr>
  </w:style>
  <w:style w:type="character" w:styleId="PlaceholderText">
    <w:name w:val="Placeholder Text"/>
    <w:basedOn w:val="DefaultParagraphFont"/>
    <w:uiPriority w:val="99"/>
    <w:semiHidden/>
    <w:rsid w:val="00EC7F1F"/>
    <w:rPr>
      <w:color w:val="808080"/>
    </w:rPr>
  </w:style>
  <w:style w:type="table" w:styleId="TableGrid">
    <w:name w:val="Table Grid"/>
    <w:basedOn w:val="TableNormal"/>
    <w:uiPriority w:val="39"/>
    <w:rsid w:val="00352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11ED"/>
    <w:rPr>
      <w:color w:val="5F5F5F" w:themeColor="hyperlink"/>
      <w:u w:val="single"/>
    </w:rPr>
  </w:style>
  <w:style w:type="paragraph" w:styleId="Header">
    <w:name w:val="header"/>
    <w:basedOn w:val="Normal"/>
    <w:link w:val="HeaderChar"/>
    <w:uiPriority w:val="99"/>
    <w:unhideWhenUsed/>
    <w:rsid w:val="00C338CD"/>
    <w:pPr>
      <w:tabs>
        <w:tab w:val="center" w:pos="4703"/>
        <w:tab w:val="right" w:pos="9406"/>
      </w:tabs>
      <w:spacing w:after="0" w:line="240" w:lineRule="auto"/>
    </w:pPr>
  </w:style>
  <w:style w:type="character" w:customStyle="1" w:styleId="HeaderChar">
    <w:name w:val="Header Char"/>
    <w:basedOn w:val="DefaultParagraphFont"/>
    <w:link w:val="Header"/>
    <w:uiPriority w:val="99"/>
    <w:rsid w:val="00C338CD"/>
  </w:style>
  <w:style w:type="paragraph" w:styleId="Footer">
    <w:name w:val="footer"/>
    <w:basedOn w:val="Normal"/>
    <w:link w:val="FooterChar"/>
    <w:uiPriority w:val="99"/>
    <w:unhideWhenUsed/>
    <w:rsid w:val="00C338CD"/>
    <w:pPr>
      <w:tabs>
        <w:tab w:val="center" w:pos="4703"/>
        <w:tab w:val="right" w:pos="9406"/>
      </w:tabs>
      <w:spacing w:after="0" w:line="240" w:lineRule="auto"/>
    </w:pPr>
  </w:style>
  <w:style w:type="character" w:customStyle="1" w:styleId="FooterChar">
    <w:name w:val="Footer Char"/>
    <w:basedOn w:val="DefaultParagraphFont"/>
    <w:link w:val="Footer"/>
    <w:uiPriority w:val="99"/>
    <w:rsid w:val="00C33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52702">
      <w:bodyDiv w:val="1"/>
      <w:marLeft w:val="0"/>
      <w:marRight w:val="0"/>
      <w:marTop w:val="0"/>
      <w:marBottom w:val="0"/>
      <w:divBdr>
        <w:top w:val="none" w:sz="0" w:space="0" w:color="auto"/>
        <w:left w:val="none" w:sz="0" w:space="0" w:color="auto"/>
        <w:bottom w:val="none" w:sz="0" w:space="0" w:color="auto"/>
        <w:right w:val="none" w:sz="0" w:space="0" w:color="auto"/>
      </w:divBdr>
    </w:div>
    <w:div w:id="74057318">
      <w:bodyDiv w:val="1"/>
      <w:marLeft w:val="0"/>
      <w:marRight w:val="0"/>
      <w:marTop w:val="0"/>
      <w:marBottom w:val="0"/>
      <w:divBdr>
        <w:top w:val="none" w:sz="0" w:space="0" w:color="auto"/>
        <w:left w:val="none" w:sz="0" w:space="0" w:color="auto"/>
        <w:bottom w:val="none" w:sz="0" w:space="0" w:color="auto"/>
        <w:right w:val="none" w:sz="0" w:space="0" w:color="auto"/>
      </w:divBdr>
    </w:div>
    <w:div w:id="136651909">
      <w:bodyDiv w:val="1"/>
      <w:marLeft w:val="0"/>
      <w:marRight w:val="0"/>
      <w:marTop w:val="0"/>
      <w:marBottom w:val="0"/>
      <w:divBdr>
        <w:top w:val="none" w:sz="0" w:space="0" w:color="auto"/>
        <w:left w:val="none" w:sz="0" w:space="0" w:color="auto"/>
        <w:bottom w:val="none" w:sz="0" w:space="0" w:color="auto"/>
        <w:right w:val="none" w:sz="0" w:space="0" w:color="auto"/>
      </w:divBdr>
    </w:div>
    <w:div w:id="142160399">
      <w:bodyDiv w:val="1"/>
      <w:marLeft w:val="0"/>
      <w:marRight w:val="0"/>
      <w:marTop w:val="0"/>
      <w:marBottom w:val="0"/>
      <w:divBdr>
        <w:top w:val="none" w:sz="0" w:space="0" w:color="auto"/>
        <w:left w:val="none" w:sz="0" w:space="0" w:color="auto"/>
        <w:bottom w:val="none" w:sz="0" w:space="0" w:color="auto"/>
        <w:right w:val="none" w:sz="0" w:space="0" w:color="auto"/>
      </w:divBdr>
    </w:div>
    <w:div w:id="158160423">
      <w:bodyDiv w:val="1"/>
      <w:marLeft w:val="0"/>
      <w:marRight w:val="0"/>
      <w:marTop w:val="0"/>
      <w:marBottom w:val="0"/>
      <w:divBdr>
        <w:top w:val="none" w:sz="0" w:space="0" w:color="auto"/>
        <w:left w:val="none" w:sz="0" w:space="0" w:color="auto"/>
        <w:bottom w:val="none" w:sz="0" w:space="0" w:color="auto"/>
        <w:right w:val="none" w:sz="0" w:space="0" w:color="auto"/>
      </w:divBdr>
    </w:div>
    <w:div w:id="209997858">
      <w:bodyDiv w:val="1"/>
      <w:marLeft w:val="0"/>
      <w:marRight w:val="0"/>
      <w:marTop w:val="0"/>
      <w:marBottom w:val="0"/>
      <w:divBdr>
        <w:top w:val="none" w:sz="0" w:space="0" w:color="auto"/>
        <w:left w:val="none" w:sz="0" w:space="0" w:color="auto"/>
        <w:bottom w:val="none" w:sz="0" w:space="0" w:color="auto"/>
        <w:right w:val="none" w:sz="0" w:space="0" w:color="auto"/>
      </w:divBdr>
    </w:div>
    <w:div w:id="216937254">
      <w:bodyDiv w:val="1"/>
      <w:marLeft w:val="0"/>
      <w:marRight w:val="0"/>
      <w:marTop w:val="0"/>
      <w:marBottom w:val="0"/>
      <w:divBdr>
        <w:top w:val="none" w:sz="0" w:space="0" w:color="auto"/>
        <w:left w:val="none" w:sz="0" w:space="0" w:color="auto"/>
        <w:bottom w:val="none" w:sz="0" w:space="0" w:color="auto"/>
        <w:right w:val="none" w:sz="0" w:space="0" w:color="auto"/>
      </w:divBdr>
    </w:div>
    <w:div w:id="221719260">
      <w:bodyDiv w:val="1"/>
      <w:marLeft w:val="0"/>
      <w:marRight w:val="0"/>
      <w:marTop w:val="0"/>
      <w:marBottom w:val="0"/>
      <w:divBdr>
        <w:top w:val="none" w:sz="0" w:space="0" w:color="auto"/>
        <w:left w:val="none" w:sz="0" w:space="0" w:color="auto"/>
        <w:bottom w:val="none" w:sz="0" w:space="0" w:color="auto"/>
        <w:right w:val="none" w:sz="0" w:space="0" w:color="auto"/>
      </w:divBdr>
    </w:div>
    <w:div w:id="255988501">
      <w:bodyDiv w:val="1"/>
      <w:marLeft w:val="0"/>
      <w:marRight w:val="0"/>
      <w:marTop w:val="0"/>
      <w:marBottom w:val="0"/>
      <w:divBdr>
        <w:top w:val="none" w:sz="0" w:space="0" w:color="auto"/>
        <w:left w:val="none" w:sz="0" w:space="0" w:color="auto"/>
        <w:bottom w:val="none" w:sz="0" w:space="0" w:color="auto"/>
        <w:right w:val="none" w:sz="0" w:space="0" w:color="auto"/>
      </w:divBdr>
    </w:div>
    <w:div w:id="311176823">
      <w:bodyDiv w:val="1"/>
      <w:marLeft w:val="0"/>
      <w:marRight w:val="0"/>
      <w:marTop w:val="0"/>
      <w:marBottom w:val="0"/>
      <w:divBdr>
        <w:top w:val="none" w:sz="0" w:space="0" w:color="auto"/>
        <w:left w:val="none" w:sz="0" w:space="0" w:color="auto"/>
        <w:bottom w:val="none" w:sz="0" w:space="0" w:color="auto"/>
        <w:right w:val="none" w:sz="0" w:space="0" w:color="auto"/>
      </w:divBdr>
    </w:div>
    <w:div w:id="411051961">
      <w:bodyDiv w:val="1"/>
      <w:marLeft w:val="0"/>
      <w:marRight w:val="0"/>
      <w:marTop w:val="0"/>
      <w:marBottom w:val="0"/>
      <w:divBdr>
        <w:top w:val="none" w:sz="0" w:space="0" w:color="auto"/>
        <w:left w:val="none" w:sz="0" w:space="0" w:color="auto"/>
        <w:bottom w:val="none" w:sz="0" w:space="0" w:color="auto"/>
        <w:right w:val="none" w:sz="0" w:space="0" w:color="auto"/>
      </w:divBdr>
    </w:div>
    <w:div w:id="416637282">
      <w:bodyDiv w:val="1"/>
      <w:marLeft w:val="0"/>
      <w:marRight w:val="0"/>
      <w:marTop w:val="0"/>
      <w:marBottom w:val="0"/>
      <w:divBdr>
        <w:top w:val="none" w:sz="0" w:space="0" w:color="auto"/>
        <w:left w:val="none" w:sz="0" w:space="0" w:color="auto"/>
        <w:bottom w:val="none" w:sz="0" w:space="0" w:color="auto"/>
        <w:right w:val="none" w:sz="0" w:space="0" w:color="auto"/>
      </w:divBdr>
    </w:div>
    <w:div w:id="433088428">
      <w:bodyDiv w:val="1"/>
      <w:marLeft w:val="0"/>
      <w:marRight w:val="0"/>
      <w:marTop w:val="0"/>
      <w:marBottom w:val="0"/>
      <w:divBdr>
        <w:top w:val="none" w:sz="0" w:space="0" w:color="auto"/>
        <w:left w:val="none" w:sz="0" w:space="0" w:color="auto"/>
        <w:bottom w:val="none" w:sz="0" w:space="0" w:color="auto"/>
        <w:right w:val="none" w:sz="0" w:space="0" w:color="auto"/>
      </w:divBdr>
    </w:div>
    <w:div w:id="434398577">
      <w:bodyDiv w:val="1"/>
      <w:marLeft w:val="0"/>
      <w:marRight w:val="0"/>
      <w:marTop w:val="0"/>
      <w:marBottom w:val="0"/>
      <w:divBdr>
        <w:top w:val="none" w:sz="0" w:space="0" w:color="auto"/>
        <w:left w:val="none" w:sz="0" w:space="0" w:color="auto"/>
        <w:bottom w:val="none" w:sz="0" w:space="0" w:color="auto"/>
        <w:right w:val="none" w:sz="0" w:space="0" w:color="auto"/>
      </w:divBdr>
    </w:div>
    <w:div w:id="468280417">
      <w:bodyDiv w:val="1"/>
      <w:marLeft w:val="0"/>
      <w:marRight w:val="0"/>
      <w:marTop w:val="0"/>
      <w:marBottom w:val="0"/>
      <w:divBdr>
        <w:top w:val="none" w:sz="0" w:space="0" w:color="auto"/>
        <w:left w:val="none" w:sz="0" w:space="0" w:color="auto"/>
        <w:bottom w:val="none" w:sz="0" w:space="0" w:color="auto"/>
        <w:right w:val="none" w:sz="0" w:space="0" w:color="auto"/>
      </w:divBdr>
      <w:divsChild>
        <w:div w:id="708795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089912">
      <w:bodyDiv w:val="1"/>
      <w:marLeft w:val="0"/>
      <w:marRight w:val="0"/>
      <w:marTop w:val="0"/>
      <w:marBottom w:val="0"/>
      <w:divBdr>
        <w:top w:val="none" w:sz="0" w:space="0" w:color="auto"/>
        <w:left w:val="none" w:sz="0" w:space="0" w:color="auto"/>
        <w:bottom w:val="none" w:sz="0" w:space="0" w:color="auto"/>
        <w:right w:val="none" w:sz="0" w:space="0" w:color="auto"/>
      </w:divBdr>
    </w:div>
    <w:div w:id="488257678">
      <w:bodyDiv w:val="1"/>
      <w:marLeft w:val="0"/>
      <w:marRight w:val="0"/>
      <w:marTop w:val="0"/>
      <w:marBottom w:val="0"/>
      <w:divBdr>
        <w:top w:val="none" w:sz="0" w:space="0" w:color="auto"/>
        <w:left w:val="none" w:sz="0" w:space="0" w:color="auto"/>
        <w:bottom w:val="none" w:sz="0" w:space="0" w:color="auto"/>
        <w:right w:val="none" w:sz="0" w:space="0" w:color="auto"/>
      </w:divBdr>
      <w:divsChild>
        <w:div w:id="292635648">
          <w:marLeft w:val="0"/>
          <w:marRight w:val="0"/>
          <w:marTop w:val="0"/>
          <w:marBottom w:val="0"/>
          <w:divBdr>
            <w:top w:val="none" w:sz="0" w:space="0" w:color="auto"/>
            <w:left w:val="none" w:sz="0" w:space="0" w:color="auto"/>
            <w:bottom w:val="none" w:sz="0" w:space="0" w:color="auto"/>
            <w:right w:val="none" w:sz="0" w:space="0" w:color="auto"/>
          </w:divBdr>
        </w:div>
        <w:div w:id="1282952992">
          <w:marLeft w:val="0"/>
          <w:marRight w:val="0"/>
          <w:marTop w:val="0"/>
          <w:marBottom w:val="0"/>
          <w:divBdr>
            <w:top w:val="none" w:sz="0" w:space="0" w:color="auto"/>
            <w:left w:val="none" w:sz="0" w:space="0" w:color="auto"/>
            <w:bottom w:val="none" w:sz="0" w:space="0" w:color="auto"/>
            <w:right w:val="none" w:sz="0" w:space="0" w:color="auto"/>
          </w:divBdr>
        </w:div>
      </w:divsChild>
    </w:div>
    <w:div w:id="510536474">
      <w:bodyDiv w:val="1"/>
      <w:marLeft w:val="0"/>
      <w:marRight w:val="0"/>
      <w:marTop w:val="0"/>
      <w:marBottom w:val="0"/>
      <w:divBdr>
        <w:top w:val="none" w:sz="0" w:space="0" w:color="auto"/>
        <w:left w:val="none" w:sz="0" w:space="0" w:color="auto"/>
        <w:bottom w:val="none" w:sz="0" w:space="0" w:color="auto"/>
        <w:right w:val="none" w:sz="0" w:space="0" w:color="auto"/>
      </w:divBdr>
    </w:div>
    <w:div w:id="510951193">
      <w:bodyDiv w:val="1"/>
      <w:marLeft w:val="0"/>
      <w:marRight w:val="0"/>
      <w:marTop w:val="0"/>
      <w:marBottom w:val="0"/>
      <w:divBdr>
        <w:top w:val="none" w:sz="0" w:space="0" w:color="auto"/>
        <w:left w:val="none" w:sz="0" w:space="0" w:color="auto"/>
        <w:bottom w:val="none" w:sz="0" w:space="0" w:color="auto"/>
        <w:right w:val="none" w:sz="0" w:space="0" w:color="auto"/>
      </w:divBdr>
    </w:div>
    <w:div w:id="524297350">
      <w:bodyDiv w:val="1"/>
      <w:marLeft w:val="0"/>
      <w:marRight w:val="0"/>
      <w:marTop w:val="0"/>
      <w:marBottom w:val="0"/>
      <w:divBdr>
        <w:top w:val="none" w:sz="0" w:space="0" w:color="auto"/>
        <w:left w:val="none" w:sz="0" w:space="0" w:color="auto"/>
        <w:bottom w:val="none" w:sz="0" w:space="0" w:color="auto"/>
        <w:right w:val="none" w:sz="0" w:space="0" w:color="auto"/>
      </w:divBdr>
    </w:div>
    <w:div w:id="599143009">
      <w:bodyDiv w:val="1"/>
      <w:marLeft w:val="0"/>
      <w:marRight w:val="0"/>
      <w:marTop w:val="0"/>
      <w:marBottom w:val="0"/>
      <w:divBdr>
        <w:top w:val="none" w:sz="0" w:space="0" w:color="auto"/>
        <w:left w:val="none" w:sz="0" w:space="0" w:color="auto"/>
        <w:bottom w:val="none" w:sz="0" w:space="0" w:color="auto"/>
        <w:right w:val="none" w:sz="0" w:space="0" w:color="auto"/>
      </w:divBdr>
    </w:div>
    <w:div w:id="634674458">
      <w:bodyDiv w:val="1"/>
      <w:marLeft w:val="0"/>
      <w:marRight w:val="0"/>
      <w:marTop w:val="0"/>
      <w:marBottom w:val="0"/>
      <w:divBdr>
        <w:top w:val="none" w:sz="0" w:space="0" w:color="auto"/>
        <w:left w:val="none" w:sz="0" w:space="0" w:color="auto"/>
        <w:bottom w:val="none" w:sz="0" w:space="0" w:color="auto"/>
        <w:right w:val="none" w:sz="0" w:space="0" w:color="auto"/>
      </w:divBdr>
    </w:div>
    <w:div w:id="645745138">
      <w:bodyDiv w:val="1"/>
      <w:marLeft w:val="0"/>
      <w:marRight w:val="0"/>
      <w:marTop w:val="0"/>
      <w:marBottom w:val="0"/>
      <w:divBdr>
        <w:top w:val="none" w:sz="0" w:space="0" w:color="auto"/>
        <w:left w:val="none" w:sz="0" w:space="0" w:color="auto"/>
        <w:bottom w:val="none" w:sz="0" w:space="0" w:color="auto"/>
        <w:right w:val="none" w:sz="0" w:space="0" w:color="auto"/>
      </w:divBdr>
    </w:div>
    <w:div w:id="648704805">
      <w:bodyDiv w:val="1"/>
      <w:marLeft w:val="0"/>
      <w:marRight w:val="0"/>
      <w:marTop w:val="0"/>
      <w:marBottom w:val="0"/>
      <w:divBdr>
        <w:top w:val="none" w:sz="0" w:space="0" w:color="auto"/>
        <w:left w:val="none" w:sz="0" w:space="0" w:color="auto"/>
        <w:bottom w:val="none" w:sz="0" w:space="0" w:color="auto"/>
        <w:right w:val="none" w:sz="0" w:space="0" w:color="auto"/>
      </w:divBdr>
    </w:div>
    <w:div w:id="737291003">
      <w:bodyDiv w:val="1"/>
      <w:marLeft w:val="0"/>
      <w:marRight w:val="0"/>
      <w:marTop w:val="0"/>
      <w:marBottom w:val="0"/>
      <w:divBdr>
        <w:top w:val="none" w:sz="0" w:space="0" w:color="auto"/>
        <w:left w:val="none" w:sz="0" w:space="0" w:color="auto"/>
        <w:bottom w:val="none" w:sz="0" w:space="0" w:color="auto"/>
        <w:right w:val="none" w:sz="0" w:space="0" w:color="auto"/>
      </w:divBdr>
    </w:div>
    <w:div w:id="781801052">
      <w:bodyDiv w:val="1"/>
      <w:marLeft w:val="0"/>
      <w:marRight w:val="0"/>
      <w:marTop w:val="0"/>
      <w:marBottom w:val="0"/>
      <w:divBdr>
        <w:top w:val="none" w:sz="0" w:space="0" w:color="auto"/>
        <w:left w:val="none" w:sz="0" w:space="0" w:color="auto"/>
        <w:bottom w:val="none" w:sz="0" w:space="0" w:color="auto"/>
        <w:right w:val="none" w:sz="0" w:space="0" w:color="auto"/>
      </w:divBdr>
    </w:div>
    <w:div w:id="805857885">
      <w:bodyDiv w:val="1"/>
      <w:marLeft w:val="0"/>
      <w:marRight w:val="0"/>
      <w:marTop w:val="0"/>
      <w:marBottom w:val="0"/>
      <w:divBdr>
        <w:top w:val="none" w:sz="0" w:space="0" w:color="auto"/>
        <w:left w:val="none" w:sz="0" w:space="0" w:color="auto"/>
        <w:bottom w:val="none" w:sz="0" w:space="0" w:color="auto"/>
        <w:right w:val="none" w:sz="0" w:space="0" w:color="auto"/>
      </w:divBdr>
      <w:divsChild>
        <w:div w:id="299191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348265">
      <w:bodyDiv w:val="1"/>
      <w:marLeft w:val="0"/>
      <w:marRight w:val="0"/>
      <w:marTop w:val="0"/>
      <w:marBottom w:val="0"/>
      <w:divBdr>
        <w:top w:val="none" w:sz="0" w:space="0" w:color="auto"/>
        <w:left w:val="none" w:sz="0" w:space="0" w:color="auto"/>
        <w:bottom w:val="none" w:sz="0" w:space="0" w:color="auto"/>
        <w:right w:val="none" w:sz="0" w:space="0" w:color="auto"/>
      </w:divBdr>
    </w:div>
    <w:div w:id="872302578">
      <w:bodyDiv w:val="1"/>
      <w:marLeft w:val="0"/>
      <w:marRight w:val="0"/>
      <w:marTop w:val="0"/>
      <w:marBottom w:val="0"/>
      <w:divBdr>
        <w:top w:val="none" w:sz="0" w:space="0" w:color="auto"/>
        <w:left w:val="none" w:sz="0" w:space="0" w:color="auto"/>
        <w:bottom w:val="none" w:sz="0" w:space="0" w:color="auto"/>
        <w:right w:val="none" w:sz="0" w:space="0" w:color="auto"/>
      </w:divBdr>
    </w:div>
    <w:div w:id="878589894">
      <w:bodyDiv w:val="1"/>
      <w:marLeft w:val="0"/>
      <w:marRight w:val="0"/>
      <w:marTop w:val="0"/>
      <w:marBottom w:val="0"/>
      <w:divBdr>
        <w:top w:val="none" w:sz="0" w:space="0" w:color="auto"/>
        <w:left w:val="none" w:sz="0" w:space="0" w:color="auto"/>
        <w:bottom w:val="none" w:sz="0" w:space="0" w:color="auto"/>
        <w:right w:val="none" w:sz="0" w:space="0" w:color="auto"/>
      </w:divBdr>
    </w:div>
    <w:div w:id="942155834">
      <w:bodyDiv w:val="1"/>
      <w:marLeft w:val="0"/>
      <w:marRight w:val="0"/>
      <w:marTop w:val="0"/>
      <w:marBottom w:val="0"/>
      <w:divBdr>
        <w:top w:val="none" w:sz="0" w:space="0" w:color="auto"/>
        <w:left w:val="none" w:sz="0" w:space="0" w:color="auto"/>
        <w:bottom w:val="none" w:sz="0" w:space="0" w:color="auto"/>
        <w:right w:val="none" w:sz="0" w:space="0" w:color="auto"/>
      </w:divBdr>
    </w:div>
    <w:div w:id="970209903">
      <w:bodyDiv w:val="1"/>
      <w:marLeft w:val="0"/>
      <w:marRight w:val="0"/>
      <w:marTop w:val="0"/>
      <w:marBottom w:val="0"/>
      <w:divBdr>
        <w:top w:val="none" w:sz="0" w:space="0" w:color="auto"/>
        <w:left w:val="none" w:sz="0" w:space="0" w:color="auto"/>
        <w:bottom w:val="none" w:sz="0" w:space="0" w:color="auto"/>
        <w:right w:val="none" w:sz="0" w:space="0" w:color="auto"/>
      </w:divBdr>
    </w:div>
    <w:div w:id="979502087">
      <w:bodyDiv w:val="1"/>
      <w:marLeft w:val="0"/>
      <w:marRight w:val="0"/>
      <w:marTop w:val="0"/>
      <w:marBottom w:val="0"/>
      <w:divBdr>
        <w:top w:val="none" w:sz="0" w:space="0" w:color="auto"/>
        <w:left w:val="none" w:sz="0" w:space="0" w:color="auto"/>
        <w:bottom w:val="none" w:sz="0" w:space="0" w:color="auto"/>
        <w:right w:val="none" w:sz="0" w:space="0" w:color="auto"/>
      </w:divBdr>
    </w:div>
    <w:div w:id="997002538">
      <w:bodyDiv w:val="1"/>
      <w:marLeft w:val="0"/>
      <w:marRight w:val="0"/>
      <w:marTop w:val="0"/>
      <w:marBottom w:val="0"/>
      <w:divBdr>
        <w:top w:val="none" w:sz="0" w:space="0" w:color="auto"/>
        <w:left w:val="none" w:sz="0" w:space="0" w:color="auto"/>
        <w:bottom w:val="none" w:sz="0" w:space="0" w:color="auto"/>
        <w:right w:val="none" w:sz="0" w:space="0" w:color="auto"/>
      </w:divBdr>
    </w:div>
    <w:div w:id="1066957207">
      <w:bodyDiv w:val="1"/>
      <w:marLeft w:val="0"/>
      <w:marRight w:val="0"/>
      <w:marTop w:val="0"/>
      <w:marBottom w:val="0"/>
      <w:divBdr>
        <w:top w:val="none" w:sz="0" w:space="0" w:color="auto"/>
        <w:left w:val="none" w:sz="0" w:space="0" w:color="auto"/>
        <w:bottom w:val="none" w:sz="0" w:space="0" w:color="auto"/>
        <w:right w:val="none" w:sz="0" w:space="0" w:color="auto"/>
      </w:divBdr>
    </w:div>
    <w:div w:id="1120759071">
      <w:bodyDiv w:val="1"/>
      <w:marLeft w:val="0"/>
      <w:marRight w:val="0"/>
      <w:marTop w:val="0"/>
      <w:marBottom w:val="0"/>
      <w:divBdr>
        <w:top w:val="none" w:sz="0" w:space="0" w:color="auto"/>
        <w:left w:val="none" w:sz="0" w:space="0" w:color="auto"/>
        <w:bottom w:val="none" w:sz="0" w:space="0" w:color="auto"/>
        <w:right w:val="none" w:sz="0" w:space="0" w:color="auto"/>
      </w:divBdr>
    </w:div>
    <w:div w:id="1157920305">
      <w:bodyDiv w:val="1"/>
      <w:marLeft w:val="0"/>
      <w:marRight w:val="0"/>
      <w:marTop w:val="0"/>
      <w:marBottom w:val="0"/>
      <w:divBdr>
        <w:top w:val="none" w:sz="0" w:space="0" w:color="auto"/>
        <w:left w:val="none" w:sz="0" w:space="0" w:color="auto"/>
        <w:bottom w:val="none" w:sz="0" w:space="0" w:color="auto"/>
        <w:right w:val="none" w:sz="0" w:space="0" w:color="auto"/>
      </w:divBdr>
    </w:div>
    <w:div w:id="1160147716">
      <w:bodyDiv w:val="1"/>
      <w:marLeft w:val="0"/>
      <w:marRight w:val="0"/>
      <w:marTop w:val="0"/>
      <w:marBottom w:val="0"/>
      <w:divBdr>
        <w:top w:val="none" w:sz="0" w:space="0" w:color="auto"/>
        <w:left w:val="none" w:sz="0" w:space="0" w:color="auto"/>
        <w:bottom w:val="none" w:sz="0" w:space="0" w:color="auto"/>
        <w:right w:val="none" w:sz="0" w:space="0" w:color="auto"/>
      </w:divBdr>
    </w:div>
    <w:div w:id="1301304315">
      <w:bodyDiv w:val="1"/>
      <w:marLeft w:val="0"/>
      <w:marRight w:val="0"/>
      <w:marTop w:val="0"/>
      <w:marBottom w:val="0"/>
      <w:divBdr>
        <w:top w:val="none" w:sz="0" w:space="0" w:color="auto"/>
        <w:left w:val="none" w:sz="0" w:space="0" w:color="auto"/>
        <w:bottom w:val="none" w:sz="0" w:space="0" w:color="auto"/>
        <w:right w:val="none" w:sz="0" w:space="0" w:color="auto"/>
      </w:divBdr>
    </w:div>
    <w:div w:id="1322657110">
      <w:bodyDiv w:val="1"/>
      <w:marLeft w:val="0"/>
      <w:marRight w:val="0"/>
      <w:marTop w:val="0"/>
      <w:marBottom w:val="0"/>
      <w:divBdr>
        <w:top w:val="none" w:sz="0" w:space="0" w:color="auto"/>
        <w:left w:val="none" w:sz="0" w:space="0" w:color="auto"/>
        <w:bottom w:val="none" w:sz="0" w:space="0" w:color="auto"/>
        <w:right w:val="none" w:sz="0" w:space="0" w:color="auto"/>
      </w:divBdr>
    </w:div>
    <w:div w:id="1370840346">
      <w:bodyDiv w:val="1"/>
      <w:marLeft w:val="0"/>
      <w:marRight w:val="0"/>
      <w:marTop w:val="0"/>
      <w:marBottom w:val="0"/>
      <w:divBdr>
        <w:top w:val="none" w:sz="0" w:space="0" w:color="auto"/>
        <w:left w:val="none" w:sz="0" w:space="0" w:color="auto"/>
        <w:bottom w:val="none" w:sz="0" w:space="0" w:color="auto"/>
        <w:right w:val="none" w:sz="0" w:space="0" w:color="auto"/>
      </w:divBdr>
    </w:div>
    <w:div w:id="1397581138">
      <w:bodyDiv w:val="1"/>
      <w:marLeft w:val="0"/>
      <w:marRight w:val="0"/>
      <w:marTop w:val="0"/>
      <w:marBottom w:val="0"/>
      <w:divBdr>
        <w:top w:val="none" w:sz="0" w:space="0" w:color="auto"/>
        <w:left w:val="none" w:sz="0" w:space="0" w:color="auto"/>
        <w:bottom w:val="none" w:sz="0" w:space="0" w:color="auto"/>
        <w:right w:val="none" w:sz="0" w:space="0" w:color="auto"/>
      </w:divBdr>
    </w:div>
    <w:div w:id="1434401671">
      <w:bodyDiv w:val="1"/>
      <w:marLeft w:val="0"/>
      <w:marRight w:val="0"/>
      <w:marTop w:val="0"/>
      <w:marBottom w:val="0"/>
      <w:divBdr>
        <w:top w:val="none" w:sz="0" w:space="0" w:color="auto"/>
        <w:left w:val="none" w:sz="0" w:space="0" w:color="auto"/>
        <w:bottom w:val="none" w:sz="0" w:space="0" w:color="auto"/>
        <w:right w:val="none" w:sz="0" w:space="0" w:color="auto"/>
      </w:divBdr>
    </w:div>
    <w:div w:id="1586694529">
      <w:bodyDiv w:val="1"/>
      <w:marLeft w:val="0"/>
      <w:marRight w:val="0"/>
      <w:marTop w:val="0"/>
      <w:marBottom w:val="0"/>
      <w:divBdr>
        <w:top w:val="none" w:sz="0" w:space="0" w:color="auto"/>
        <w:left w:val="none" w:sz="0" w:space="0" w:color="auto"/>
        <w:bottom w:val="none" w:sz="0" w:space="0" w:color="auto"/>
        <w:right w:val="none" w:sz="0" w:space="0" w:color="auto"/>
      </w:divBdr>
    </w:div>
    <w:div w:id="1633831159">
      <w:bodyDiv w:val="1"/>
      <w:marLeft w:val="0"/>
      <w:marRight w:val="0"/>
      <w:marTop w:val="0"/>
      <w:marBottom w:val="0"/>
      <w:divBdr>
        <w:top w:val="none" w:sz="0" w:space="0" w:color="auto"/>
        <w:left w:val="none" w:sz="0" w:space="0" w:color="auto"/>
        <w:bottom w:val="none" w:sz="0" w:space="0" w:color="auto"/>
        <w:right w:val="none" w:sz="0" w:space="0" w:color="auto"/>
      </w:divBdr>
    </w:div>
    <w:div w:id="1737556637">
      <w:bodyDiv w:val="1"/>
      <w:marLeft w:val="0"/>
      <w:marRight w:val="0"/>
      <w:marTop w:val="0"/>
      <w:marBottom w:val="0"/>
      <w:divBdr>
        <w:top w:val="none" w:sz="0" w:space="0" w:color="auto"/>
        <w:left w:val="none" w:sz="0" w:space="0" w:color="auto"/>
        <w:bottom w:val="none" w:sz="0" w:space="0" w:color="auto"/>
        <w:right w:val="none" w:sz="0" w:space="0" w:color="auto"/>
      </w:divBdr>
    </w:div>
    <w:div w:id="1764956078">
      <w:bodyDiv w:val="1"/>
      <w:marLeft w:val="0"/>
      <w:marRight w:val="0"/>
      <w:marTop w:val="0"/>
      <w:marBottom w:val="0"/>
      <w:divBdr>
        <w:top w:val="none" w:sz="0" w:space="0" w:color="auto"/>
        <w:left w:val="none" w:sz="0" w:space="0" w:color="auto"/>
        <w:bottom w:val="none" w:sz="0" w:space="0" w:color="auto"/>
        <w:right w:val="none" w:sz="0" w:space="0" w:color="auto"/>
      </w:divBdr>
    </w:div>
    <w:div w:id="1776292973">
      <w:bodyDiv w:val="1"/>
      <w:marLeft w:val="0"/>
      <w:marRight w:val="0"/>
      <w:marTop w:val="0"/>
      <w:marBottom w:val="0"/>
      <w:divBdr>
        <w:top w:val="none" w:sz="0" w:space="0" w:color="auto"/>
        <w:left w:val="none" w:sz="0" w:space="0" w:color="auto"/>
        <w:bottom w:val="none" w:sz="0" w:space="0" w:color="auto"/>
        <w:right w:val="none" w:sz="0" w:space="0" w:color="auto"/>
      </w:divBdr>
    </w:div>
    <w:div w:id="1778525083">
      <w:bodyDiv w:val="1"/>
      <w:marLeft w:val="0"/>
      <w:marRight w:val="0"/>
      <w:marTop w:val="0"/>
      <w:marBottom w:val="0"/>
      <w:divBdr>
        <w:top w:val="none" w:sz="0" w:space="0" w:color="auto"/>
        <w:left w:val="none" w:sz="0" w:space="0" w:color="auto"/>
        <w:bottom w:val="none" w:sz="0" w:space="0" w:color="auto"/>
        <w:right w:val="none" w:sz="0" w:space="0" w:color="auto"/>
      </w:divBdr>
    </w:div>
    <w:div w:id="1857845877">
      <w:bodyDiv w:val="1"/>
      <w:marLeft w:val="0"/>
      <w:marRight w:val="0"/>
      <w:marTop w:val="0"/>
      <w:marBottom w:val="0"/>
      <w:divBdr>
        <w:top w:val="none" w:sz="0" w:space="0" w:color="auto"/>
        <w:left w:val="none" w:sz="0" w:space="0" w:color="auto"/>
        <w:bottom w:val="none" w:sz="0" w:space="0" w:color="auto"/>
        <w:right w:val="none" w:sz="0" w:space="0" w:color="auto"/>
      </w:divBdr>
    </w:div>
    <w:div w:id="1891528809">
      <w:bodyDiv w:val="1"/>
      <w:marLeft w:val="0"/>
      <w:marRight w:val="0"/>
      <w:marTop w:val="0"/>
      <w:marBottom w:val="0"/>
      <w:divBdr>
        <w:top w:val="none" w:sz="0" w:space="0" w:color="auto"/>
        <w:left w:val="none" w:sz="0" w:space="0" w:color="auto"/>
        <w:bottom w:val="none" w:sz="0" w:space="0" w:color="auto"/>
        <w:right w:val="none" w:sz="0" w:space="0" w:color="auto"/>
      </w:divBdr>
    </w:div>
    <w:div w:id="1910266232">
      <w:bodyDiv w:val="1"/>
      <w:marLeft w:val="0"/>
      <w:marRight w:val="0"/>
      <w:marTop w:val="0"/>
      <w:marBottom w:val="0"/>
      <w:divBdr>
        <w:top w:val="none" w:sz="0" w:space="0" w:color="auto"/>
        <w:left w:val="none" w:sz="0" w:space="0" w:color="auto"/>
        <w:bottom w:val="none" w:sz="0" w:space="0" w:color="auto"/>
        <w:right w:val="none" w:sz="0" w:space="0" w:color="auto"/>
      </w:divBdr>
    </w:div>
    <w:div w:id="1932078633">
      <w:bodyDiv w:val="1"/>
      <w:marLeft w:val="0"/>
      <w:marRight w:val="0"/>
      <w:marTop w:val="0"/>
      <w:marBottom w:val="0"/>
      <w:divBdr>
        <w:top w:val="none" w:sz="0" w:space="0" w:color="auto"/>
        <w:left w:val="none" w:sz="0" w:space="0" w:color="auto"/>
        <w:bottom w:val="none" w:sz="0" w:space="0" w:color="auto"/>
        <w:right w:val="none" w:sz="0" w:space="0" w:color="auto"/>
      </w:divBdr>
    </w:div>
    <w:div w:id="1939560352">
      <w:bodyDiv w:val="1"/>
      <w:marLeft w:val="0"/>
      <w:marRight w:val="0"/>
      <w:marTop w:val="0"/>
      <w:marBottom w:val="0"/>
      <w:divBdr>
        <w:top w:val="none" w:sz="0" w:space="0" w:color="auto"/>
        <w:left w:val="none" w:sz="0" w:space="0" w:color="auto"/>
        <w:bottom w:val="none" w:sz="0" w:space="0" w:color="auto"/>
        <w:right w:val="none" w:sz="0" w:space="0" w:color="auto"/>
      </w:divBdr>
    </w:div>
    <w:div w:id="1981382324">
      <w:bodyDiv w:val="1"/>
      <w:marLeft w:val="0"/>
      <w:marRight w:val="0"/>
      <w:marTop w:val="0"/>
      <w:marBottom w:val="0"/>
      <w:divBdr>
        <w:top w:val="none" w:sz="0" w:space="0" w:color="auto"/>
        <w:left w:val="none" w:sz="0" w:space="0" w:color="auto"/>
        <w:bottom w:val="none" w:sz="0" w:space="0" w:color="auto"/>
        <w:right w:val="none" w:sz="0" w:space="0" w:color="auto"/>
      </w:divBdr>
    </w:div>
    <w:div w:id="1982610631">
      <w:bodyDiv w:val="1"/>
      <w:marLeft w:val="0"/>
      <w:marRight w:val="0"/>
      <w:marTop w:val="0"/>
      <w:marBottom w:val="0"/>
      <w:divBdr>
        <w:top w:val="none" w:sz="0" w:space="0" w:color="auto"/>
        <w:left w:val="none" w:sz="0" w:space="0" w:color="auto"/>
        <w:bottom w:val="none" w:sz="0" w:space="0" w:color="auto"/>
        <w:right w:val="none" w:sz="0" w:space="0" w:color="auto"/>
      </w:divBdr>
    </w:div>
    <w:div w:id="2000501121">
      <w:bodyDiv w:val="1"/>
      <w:marLeft w:val="0"/>
      <w:marRight w:val="0"/>
      <w:marTop w:val="0"/>
      <w:marBottom w:val="0"/>
      <w:divBdr>
        <w:top w:val="none" w:sz="0" w:space="0" w:color="auto"/>
        <w:left w:val="none" w:sz="0" w:space="0" w:color="auto"/>
        <w:bottom w:val="none" w:sz="0" w:space="0" w:color="auto"/>
        <w:right w:val="none" w:sz="0" w:space="0" w:color="auto"/>
      </w:divBdr>
    </w:div>
    <w:div w:id="2015104692">
      <w:bodyDiv w:val="1"/>
      <w:marLeft w:val="0"/>
      <w:marRight w:val="0"/>
      <w:marTop w:val="0"/>
      <w:marBottom w:val="0"/>
      <w:divBdr>
        <w:top w:val="none" w:sz="0" w:space="0" w:color="auto"/>
        <w:left w:val="none" w:sz="0" w:space="0" w:color="auto"/>
        <w:bottom w:val="none" w:sz="0" w:space="0" w:color="auto"/>
        <w:right w:val="none" w:sz="0" w:space="0" w:color="auto"/>
      </w:divBdr>
    </w:div>
    <w:div w:id="2025471013">
      <w:bodyDiv w:val="1"/>
      <w:marLeft w:val="0"/>
      <w:marRight w:val="0"/>
      <w:marTop w:val="0"/>
      <w:marBottom w:val="0"/>
      <w:divBdr>
        <w:top w:val="none" w:sz="0" w:space="0" w:color="auto"/>
        <w:left w:val="none" w:sz="0" w:space="0" w:color="auto"/>
        <w:bottom w:val="none" w:sz="0" w:space="0" w:color="auto"/>
        <w:right w:val="none" w:sz="0" w:space="0" w:color="auto"/>
      </w:divBdr>
    </w:div>
    <w:div w:id="2057267263">
      <w:bodyDiv w:val="1"/>
      <w:marLeft w:val="0"/>
      <w:marRight w:val="0"/>
      <w:marTop w:val="0"/>
      <w:marBottom w:val="0"/>
      <w:divBdr>
        <w:top w:val="none" w:sz="0" w:space="0" w:color="auto"/>
        <w:left w:val="none" w:sz="0" w:space="0" w:color="auto"/>
        <w:bottom w:val="none" w:sz="0" w:space="0" w:color="auto"/>
        <w:right w:val="none" w:sz="0" w:space="0" w:color="auto"/>
      </w:divBdr>
    </w:div>
    <w:div w:id="2084600511">
      <w:bodyDiv w:val="1"/>
      <w:marLeft w:val="0"/>
      <w:marRight w:val="0"/>
      <w:marTop w:val="0"/>
      <w:marBottom w:val="0"/>
      <w:divBdr>
        <w:top w:val="none" w:sz="0" w:space="0" w:color="auto"/>
        <w:left w:val="none" w:sz="0" w:space="0" w:color="auto"/>
        <w:bottom w:val="none" w:sz="0" w:space="0" w:color="auto"/>
        <w:right w:val="none" w:sz="0" w:space="0" w:color="auto"/>
      </w:divBdr>
    </w:div>
    <w:div w:id="2138065088">
      <w:bodyDiv w:val="1"/>
      <w:marLeft w:val="0"/>
      <w:marRight w:val="0"/>
      <w:marTop w:val="0"/>
      <w:marBottom w:val="0"/>
      <w:divBdr>
        <w:top w:val="none" w:sz="0" w:space="0" w:color="auto"/>
        <w:left w:val="none" w:sz="0" w:space="0" w:color="auto"/>
        <w:bottom w:val="none" w:sz="0" w:space="0" w:color="auto"/>
        <w:right w:val="none" w:sz="0" w:space="0" w:color="auto"/>
      </w:divBdr>
      <w:divsChild>
        <w:div w:id="1149520567">
          <w:marLeft w:val="0"/>
          <w:marRight w:val="0"/>
          <w:marTop w:val="0"/>
          <w:marBottom w:val="0"/>
          <w:divBdr>
            <w:top w:val="none" w:sz="0" w:space="0" w:color="auto"/>
            <w:left w:val="none" w:sz="0" w:space="0" w:color="auto"/>
            <w:bottom w:val="none" w:sz="0" w:space="0" w:color="auto"/>
            <w:right w:val="none" w:sz="0" w:space="0" w:color="auto"/>
          </w:divBdr>
        </w:div>
        <w:div w:id="1825315001">
          <w:marLeft w:val="0"/>
          <w:marRight w:val="0"/>
          <w:marTop w:val="0"/>
          <w:marBottom w:val="0"/>
          <w:divBdr>
            <w:top w:val="none" w:sz="0" w:space="0" w:color="auto"/>
            <w:left w:val="none" w:sz="0" w:space="0" w:color="auto"/>
            <w:bottom w:val="none" w:sz="0" w:space="0" w:color="auto"/>
            <w:right w:val="none" w:sz="0" w:space="0" w:color="auto"/>
          </w:divBdr>
        </w:div>
      </w:divsChild>
    </w:div>
    <w:div w:id="2146000138">
      <w:bodyDiv w:val="1"/>
      <w:marLeft w:val="0"/>
      <w:marRight w:val="0"/>
      <w:marTop w:val="0"/>
      <w:marBottom w:val="0"/>
      <w:divBdr>
        <w:top w:val="none" w:sz="0" w:space="0" w:color="auto"/>
        <w:left w:val="none" w:sz="0" w:space="0" w:color="auto"/>
        <w:bottom w:val="none" w:sz="0" w:space="0" w:color="auto"/>
        <w:right w:val="none" w:sz="0" w:space="0" w:color="auto"/>
      </w:divBdr>
      <w:divsChild>
        <w:div w:id="17188959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yperlink" Target="https://ec.europa.eu/eurostat/databrowser/view/demo_find/default/table?lang=en&amp;category=demo.demo_fer"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49A62-C32E-43EA-9A4A-972BA9879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4858</Words>
  <Characters>27691</Characters>
  <Application>Microsoft Office Word</Application>
  <DocSecurity>0</DocSecurity>
  <Lines>230</Lines>
  <Paragraphs>64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Viktoria Vutova</dc:creator>
  <cp:keywords/>
  <dc:description/>
  <cp:lastModifiedBy>Viktoria Vutova</cp:lastModifiedBy>
  <cp:revision>3</cp:revision>
  <dcterms:created xsi:type="dcterms:W3CDTF">2026-05-28T13:57:00Z</dcterms:created>
  <dcterms:modified xsi:type="dcterms:W3CDTF">2026-05-28T14:02:00Z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9ec86dbb-9ca4-49b9-9c5f-7b5799f9cca9</vt:lpwstr>
  </property>
</Properties>
</file>