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jc w:val="center"/>
      </w:pPr>
      <w:r>
        <w:rPr>
          <w:rFonts w:ascii="Segoe UI Emoji" w:cs="Segoe UI Emoji" w:eastAsia="Segoe UI Emoji" w:hAnsi="Segoe UI Emoji"/>
          <w:sz w:val="96"/>
          <w:szCs w:val="96"/>
        </w:rPr>
        <w:t xml:space="preserve">🤖</w:t>
      </w:r>
    </w:p>
    <w:p>
      <w:pPr>
        <w:spacing w:before="200" w:after="200"/>
      </w:pPr>
    </w:p>
    <w:p>
      <w:pPr>
        <w:spacing w:before="0" w:after="120"/>
        <w:jc w:val="center"/>
      </w:pPr>
      <w:r>
        <w:rPr>
          <w:rFonts w:ascii="Arial" w:cs="Arial" w:eastAsia="Arial" w:hAnsi="Arial"/>
          <w:b/>
          <w:bCs/>
          <w:color w:val="4A235A"/>
          <w:sz w:val="56"/>
          <w:szCs w:val="56"/>
        </w:rPr>
        <w:t xml:space="preserve">AI Customer Support Copilot</w:t>
      </w:r>
    </w:p>
    <w:p>
      <w:pPr>
        <w:spacing w:before="0" w:after="80"/>
        <w:jc w:val="center"/>
      </w:pPr>
      <w:r>
        <w:rPr>
          <w:rFonts w:ascii="Arial" w:cs="Arial" w:eastAsia="Arial" w:hAnsi="Arial"/>
          <w:b/>
          <w:bCs/>
          <w:color w:val="764BA2"/>
          <w:sz w:val="34"/>
          <w:szCs w:val="34"/>
        </w:rPr>
        <w:t xml:space="preserve">ZENDS Communications</w:t>
      </w:r>
    </w:p>
    <w:p>
      <w:pPr>
        <w:pBdr>
          <w:bottom w:val="single" w:color="667EEA" w:sz="8" w:space="1"/>
        </w:pBdr>
        <w:spacing w:before="0" w:after="300"/>
        <w:jc w:val="center"/>
      </w:pPr>
      <w:r>
        <w:rPr>
          <w:rFonts w:ascii="Arial" w:cs="Arial" w:eastAsia="Arial" w:hAnsi="Arial"/>
          <w:i/>
          <w:iCs/>
          <w:color w:val="555555"/>
          <w:sz w:val="26"/>
          <w:szCs w:val="26"/>
        </w:rPr>
        <w:t xml:space="preserve">Complete Project Documentation</w:t>
      </w:r>
    </w:p>
    <w:p>
      <w:pPr>
        <w:spacing w:before="40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Telecom Industry | Customer Service AI Automation</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Technology Stack</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Python, NLP, HuggingFace Transformers, RAG, ChromaDB, Streamlit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10,000 Synthetic Records | 5 Intents | 3 Sentiments</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Countries</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India, USA, Singapore, Thailand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Web Dashboard (VS Code &amp; Colab Compatible)</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Timestamps</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IST (Indian Standard Time) — auto-detected</w:t>
            </w:r>
          </w:p>
        </w:tc>
      </w:tr>
    </w:tbl>
    <w:p>
      <w:pPr>
        <w:spacing w:before="600" w:after="600"/>
      </w:pPr>
    </w:p>
    <w:p>
      <w:pPr>
        <w:jc w:val="center"/>
      </w:pPr>
      <w:r>
        <w:rPr>
          <w:rFonts w:ascii="Arial" w:cs="Arial" w:eastAsia="Arial" w:hAnsi="Arial"/>
          <w:i/>
          <w:iCs/>
          <w:color w:val="555555"/>
          <w:sz w:val="20"/>
          <w:szCs w:val="20"/>
        </w:rPr>
        <w:t xml:space="preserve">GUVI × HCL Final Project  |  2026</w:t>
      </w:r>
    </w:p>
    <w:p>
      <w:r>
        <w:br w:type="page"/>
      </w:r>
    </w:p>
    <w:p>
      <w:pPr>
        <w:pStyle w:val="Heading1"/>
        <w:spacing w:before="360" w:after="160"/>
      </w:pPr>
      <w:r>
        <w:rPr>
          <w:rFonts w:ascii="Arial" w:cs="Arial" w:eastAsia="Arial" w:hAnsi="Arial"/>
          <w:b/>
          <w:bCs/>
          <w:color w:val="4A235A"/>
          <w:sz w:val="36"/>
          <w:szCs w:val="36"/>
        </w:rPr>
        <w:t xml:space="preserve">1. Project Overview</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1.1 Problem Statement</w:t>
      </w:r>
    </w:p>
    <w:p>
      <w:pPr>
        <w:spacing w:before="60" w:after="100"/>
        <w:jc w:val="left"/>
      </w:pPr>
      <w:r>
        <w:rPr>
          <w:rFonts w:ascii="Arial" w:cs="Arial" w:eastAsia="Arial" w:hAnsi="Arial"/>
          <w:color w:val="555555"/>
          <w:sz w:val="22"/>
          <w:szCs w:val="22"/>
        </w:rPr>
        <w:t xml:space="preserve">ZENDS Communications is a virtual next-generation telecom and digital services provider delivering mobile connectivity, broadband, enterprise networking, cloud infrastructure, IoT, cybersecurity, and digital platforms across India, USA, Singapore, and Thailand. Like many telecom companies, support agents face challenges in handling large volumes of customer queries across billing, refunds, technical issues, and product inquiries. Manual response is slow, inconsistent, and resource-intensive.</w:t>
      </w:r>
    </w:p>
    <w:p>
      <w:pPr>
        <w:spacing w:before="60" w:after="100"/>
        <w:jc w:val="left"/>
      </w:pPr>
      <w:r>
        <w:rPr>
          <w:rFonts w:ascii="Arial" w:cs="Arial" w:eastAsia="Arial" w:hAnsi="Arial"/>
          <w:color w:val="555555"/>
          <w:sz w:val="22"/>
          <w:szCs w:val="22"/>
        </w:rPr>
        <w:t xml:space="preserve">To address this, an AI Customer Support Copilot is built that automatically understands customer messages, detects intent and sentiment, prioritises queries based on urgency, retrieves relevant policy or product information using RAG, and generates accurate, human-like responses.</w:t>
      </w:r>
    </w:p>
    <w:p>
      <w:pPr>
        <w:pStyle w:val="Heading2"/>
        <w:spacing w:before="280" w:after="120"/>
      </w:pPr>
      <w:r>
        <w:rPr>
          <w:rFonts w:ascii="Arial" w:cs="Arial" w:eastAsia="Arial" w:hAnsi="Arial"/>
          <w:b/>
          <w:bCs/>
          <w:color w:val="764BA2"/>
          <w:sz w:val="28"/>
          <w:szCs w:val="28"/>
        </w:rPr>
        <w:t xml:space="preserve">1.2 Business Use Cases</w:t>
      </w:r>
    </w:p>
    <w:p>
      <w:pPr>
        <w:pStyle w:val="ListParagraph"/>
        <w:numPr>
          <w:ilvl w:val="0"/>
          <w:numId w:val="2"/>
        </w:numPr>
        <w:spacing w:before="40" w:after="60"/>
      </w:pPr>
      <w:r>
        <w:rPr>
          <w:rFonts w:ascii="Arial" w:cs="Arial" w:eastAsia="Arial" w:hAnsi="Arial"/>
          <w:color w:val="555555"/>
          <w:sz w:val="22"/>
          <w:szCs w:val="22"/>
        </w:rPr>
        <w:t xml:space="preserve">Reduce customer support response time with AI-suggested replies</w:t>
      </w:r>
    </w:p>
    <w:p>
      <w:pPr>
        <w:pStyle w:val="ListParagraph"/>
        <w:numPr>
          <w:ilvl w:val="0"/>
          <w:numId w:val="2"/>
        </w:numPr>
        <w:spacing w:before="40" w:after="60"/>
      </w:pPr>
      <w:r>
        <w:rPr>
          <w:rFonts w:ascii="Arial" w:cs="Arial" w:eastAsia="Arial" w:hAnsi="Arial"/>
          <w:color w:val="555555"/>
          <w:sz w:val="22"/>
          <w:szCs w:val="22"/>
        </w:rPr>
        <w:t xml:space="preserve">Help agents efficiently handle large volumes of queries</w:t>
      </w:r>
    </w:p>
    <w:p>
      <w:pPr>
        <w:pStyle w:val="ListParagraph"/>
        <w:numPr>
          <w:ilvl w:val="0"/>
          <w:numId w:val="2"/>
        </w:numPr>
        <w:spacing w:before="40" w:after="60"/>
      </w:pPr>
      <w:r>
        <w:rPr>
          <w:rFonts w:ascii="Arial" w:cs="Arial" w:eastAsia="Arial" w:hAnsi="Arial"/>
          <w:color w:val="555555"/>
          <w:sz w:val="22"/>
          <w:szCs w:val="22"/>
        </w:rPr>
        <w:t xml:space="preserve">Ensure consistent, policy-compliant communication with customers</w:t>
      </w:r>
    </w:p>
    <w:p>
      <w:pPr>
        <w:pStyle w:val="ListParagraph"/>
        <w:numPr>
          <w:ilvl w:val="0"/>
          <w:numId w:val="2"/>
        </w:numPr>
        <w:spacing w:before="40" w:after="60"/>
      </w:pPr>
      <w:r>
        <w:rPr>
          <w:rFonts w:ascii="Arial" w:cs="Arial" w:eastAsia="Arial" w:hAnsi="Arial"/>
          <w:color w:val="555555"/>
          <w:sz w:val="22"/>
          <w:szCs w:val="22"/>
        </w:rPr>
        <w:t xml:space="preserve">Improve customer satisfaction and reduce churn</w:t>
      </w:r>
    </w:p>
    <w:p>
      <w:pPr>
        <w:pStyle w:val="ListParagraph"/>
        <w:numPr>
          <w:ilvl w:val="0"/>
          <w:numId w:val="2"/>
        </w:numPr>
        <w:spacing w:before="40" w:after="60"/>
      </w:pPr>
      <w:r>
        <w:rPr>
          <w:rFonts w:ascii="Arial" w:cs="Arial" w:eastAsia="Arial" w:hAnsi="Arial"/>
          <w:color w:val="555555"/>
          <w:sz w:val="22"/>
          <w:szCs w:val="22"/>
        </w:rPr>
        <w:t xml:space="preserve">Realistic enterprise AI deployment without requiring access to actual company data</w:t>
      </w:r>
    </w:p>
    <w:p>
      <w:pPr>
        <w:pStyle w:val="ListParagraph"/>
        <w:numPr>
          <w:ilvl w:val="0"/>
          <w:numId w:val="2"/>
        </w:numPr>
        <w:spacing w:before="40" w:after="60"/>
      </w:pPr>
      <w:r>
        <w:rPr>
          <w:rFonts w:ascii="Arial" w:cs="Arial" w:eastAsia="Arial" w:hAnsi="Arial"/>
          <w:color w:val="555555"/>
          <w:sz w:val="22"/>
          <w:szCs w:val="22"/>
        </w:rPr>
        <w:t xml:space="preserve">Generate synthetic datasets based on company documentation</w:t>
      </w:r>
    </w:p>
    <w:p>
      <w:pPr>
        <w:pStyle w:val="Heading2"/>
        <w:spacing w:before="280" w:after="120"/>
      </w:pPr>
      <w:r>
        <w:rPr>
          <w:rFonts w:ascii="Arial" w:cs="Arial" w:eastAsia="Arial" w:hAnsi="Arial"/>
          <w:b/>
          <w:bCs/>
          <w:color w:val="764BA2"/>
          <w:sz w:val="28"/>
          <w:szCs w:val="28"/>
        </w:rPr>
        <w:t xml:space="preserve">1.3 Project Details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AI Customer Support Copilot</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Domain</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Telecom Industry, Customer Service AI Automation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Company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ZENDS Communications (Virtual)</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Dataset Size</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10,000 Synthetic Records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Billing, Refund, Technical, Complaint, Product Inquiry</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Sentiments</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Angry, Neutral, Happy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Countries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India, USA, Singapore, Thailand</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Interface</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Web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Programme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GUVI × HCL Final Project</w:t>
            </w:r>
          </w:p>
        </w:tc>
      </w:tr>
    </w:tbl>
    <w:p>
      <w:pPr>
        <w:spacing w:before="100" w:after="100"/>
      </w:pPr>
    </w:p>
    <w:p>
      <w:pPr>
        <w:pStyle w:val="Heading2"/>
        <w:spacing w:before="280" w:after="120"/>
      </w:pPr>
      <w:r>
        <w:rPr>
          <w:rFonts w:ascii="Arial" w:cs="Arial" w:eastAsia="Arial" w:hAnsi="Arial"/>
          <w:b/>
          <w:bCs/>
          <w:color w:val="764BA2"/>
          <w:sz w:val="28"/>
          <w:szCs w:val="28"/>
        </w:rPr>
        <w:t xml:space="preserve">1.4 Skills Demonstrated</w:t>
      </w:r>
    </w:p>
    <w:p>
      <w:pPr>
        <w:pStyle w:val="ListParagraph"/>
        <w:numPr>
          <w:ilvl w:val="0"/>
          <w:numId w:val="2"/>
        </w:numPr>
        <w:spacing w:before="40" w:after="60"/>
      </w:pPr>
      <w:r>
        <w:rPr>
          <w:rFonts w:ascii="Arial" w:cs="Arial" w:eastAsia="Arial" w:hAnsi="Arial"/>
          <w:color w:val="555555"/>
          <w:sz w:val="22"/>
          <w:szCs w:val="22"/>
        </w:rPr>
        <w:t xml:space="preserve">Python, NLP, Deep Learning</w:t>
      </w:r>
    </w:p>
    <w:p>
      <w:pPr>
        <w:pStyle w:val="ListParagraph"/>
        <w:numPr>
          <w:ilvl w:val="0"/>
          <w:numId w:val="2"/>
        </w:numPr>
        <w:spacing w:before="40" w:after="60"/>
      </w:pPr>
      <w:r>
        <w:rPr>
          <w:rFonts w:ascii="Arial" w:cs="Arial" w:eastAsia="Arial" w:hAnsi="Arial"/>
          <w:color w:val="555555"/>
          <w:sz w:val="22"/>
          <w:szCs w:val="22"/>
        </w:rPr>
        <w:t xml:space="preserve">HuggingFace Transformers — DistilBERT, BERT, RoBERTa</w:t>
      </w:r>
    </w:p>
    <w:p>
      <w:pPr>
        <w:pStyle w:val="ListParagraph"/>
        <w:numPr>
          <w:ilvl w:val="0"/>
          <w:numId w:val="2"/>
        </w:numPr>
        <w:spacing w:before="40" w:after="60"/>
      </w:pPr>
      <w:r>
        <w:rPr>
          <w:rFonts w:ascii="Arial" w:cs="Arial" w:eastAsia="Arial" w:hAnsi="Arial"/>
          <w:color w:val="555555"/>
          <w:sz w:val="22"/>
          <w:szCs w:val="22"/>
        </w:rPr>
        <w:t xml:space="preserve">Transfer Learning &amp; Model Fine-Tuning</w:t>
      </w:r>
    </w:p>
    <w:p>
      <w:pPr>
        <w:pStyle w:val="ListParagraph"/>
        <w:numPr>
          <w:ilvl w:val="0"/>
          <w:numId w:val="2"/>
        </w:numPr>
        <w:spacing w:before="40" w:after="60"/>
      </w:pPr>
      <w:r>
        <w:rPr>
          <w:rFonts w:ascii="Arial" w:cs="Arial" w:eastAsia="Arial" w:hAnsi="Arial"/>
          <w:color w:val="555555"/>
          <w:sz w:val="22"/>
          <w:szCs w:val="22"/>
        </w:rPr>
        <w:t xml:space="preserve">Synthetic Data Generation</w:t>
      </w:r>
    </w:p>
    <w:p>
      <w:pPr>
        <w:pStyle w:val="ListParagraph"/>
        <w:numPr>
          <w:ilvl w:val="0"/>
          <w:numId w:val="2"/>
        </w:numPr>
        <w:spacing w:before="40" w:after="60"/>
      </w:pPr>
      <w:r>
        <w:rPr>
          <w:rFonts w:ascii="Arial" w:cs="Arial" w:eastAsia="Arial" w:hAnsi="Arial"/>
          <w:color w:val="555555"/>
          <w:sz w:val="22"/>
          <w:szCs w:val="22"/>
        </w:rPr>
        <w:t xml:space="preserve">Vector Databases — ChromaDB</w:t>
      </w:r>
    </w:p>
    <w:p>
      <w:pPr>
        <w:pStyle w:val="ListParagraph"/>
        <w:numPr>
          <w:ilvl w:val="0"/>
          <w:numId w:val="2"/>
        </w:numPr>
        <w:spacing w:before="40" w:after="60"/>
      </w:pPr>
      <w:r>
        <w:rPr>
          <w:rFonts w:ascii="Arial" w:cs="Arial" w:eastAsia="Arial" w:hAnsi="Arial"/>
          <w:color w:val="555555"/>
          <w:sz w:val="22"/>
          <w:szCs w:val="22"/>
        </w:rPr>
        <w:t xml:space="preserve">Retrieval-Augmented Generation (RAG)</w:t>
      </w:r>
    </w:p>
    <w:p>
      <w:pPr>
        <w:pStyle w:val="ListParagraph"/>
        <w:numPr>
          <w:ilvl w:val="0"/>
          <w:numId w:val="2"/>
        </w:numPr>
        <w:spacing w:before="40" w:after="60"/>
      </w:pPr>
      <w:r>
        <w:rPr>
          <w:rFonts w:ascii="Arial" w:cs="Arial" w:eastAsia="Arial" w:hAnsi="Arial"/>
          <w:color w:val="555555"/>
          <w:sz w:val="22"/>
          <w:szCs w:val="22"/>
        </w:rPr>
        <w:t xml:space="preserve">Streamlit Web Application Development</w:t>
      </w:r>
    </w:p>
    <w:p>
      <w:pPr>
        <w:pStyle w:val="ListParagraph"/>
        <w:numPr>
          <w:ilvl w:val="0"/>
          <w:numId w:val="2"/>
        </w:numPr>
        <w:spacing w:before="40" w:after="60"/>
      </w:pPr>
      <w:r>
        <w:rPr>
          <w:rFonts w:ascii="Arial" w:cs="Arial" w:eastAsia="Arial" w:hAnsi="Arial"/>
          <w:color w:val="555555"/>
          <w:sz w:val="22"/>
          <w:szCs w:val="22"/>
        </w:rPr>
        <w:t xml:space="preserve">API Integration &amp; Data Preprocessing</w:t>
      </w:r>
    </w:p>
    <w:p>
      <w:pPr>
        <w:pStyle w:val="ListParagraph"/>
        <w:numPr>
          <w:ilvl w:val="0"/>
          <w:numId w:val="2"/>
        </w:numPr>
        <w:spacing w:before="40" w:after="60"/>
      </w:pPr>
      <w:r>
        <w:rPr>
          <w:rFonts w:ascii="Arial" w:cs="Arial" w:eastAsia="Arial" w:hAnsi="Arial"/>
          <w:color w:val="555555"/>
          <w:sz w:val="22"/>
          <w:szCs w:val="22"/>
        </w:rPr>
        <w:t xml:space="preserve">Intent Classification &amp; Sentiment Analysis</w:t>
      </w:r>
    </w:p>
    <w:p>
      <w:r>
        <w:br w:type="page"/>
      </w:r>
    </w:p>
    <w:p>
      <w:pPr>
        <w:pStyle w:val="Heading1"/>
        <w:spacing w:before="360" w:after="160"/>
      </w:pPr>
      <w:r>
        <w:rPr>
          <w:rFonts w:ascii="Arial" w:cs="Arial" w:eastAsia="Arial" w:hAnsi="Arial"/>
          <w:b/>
          <w:bCs/>
          <w:color w:val="4A235A"/>
          <w:sz w:val="36"/>
          <w:szCs w:val="36"/>
        </w:rPr>
        <w:t xml:space="preserve">2. ZENDS Communications — Company Overview</w:t>
      </w:r>
    </w:p>
    <w:p>
      <w:pPr>
        <w:pBdr>
          <w:bottom w:val="single" w:color="764BA2" w:sz="6" w:space="1"/>
        </w:pBdr>
        <w:spacing w:before="100" w:after="200"/>
      </w:pPr>
    </w:p>
    <w:p>
      <w:pPr>
        <w:spacing w:before="60" w:after="100"/>
        <w:jc w:val="left"/>
      </w:pPr>
      <w:r>
        <w:rPr>
          <w:rFonts w:ascii="Arial" w:cs="Arial" w:eastAsia="Arial" w:hAnsi="Arial"/>
          <w:color w:val="555555"/>
          <w:sz w:val="22"/>
          <w:szCs w:val="22"/>
        </w:rPr>
        <w:t xml:space="preserve">ZENDS Communications is a next-generation global telecom and digital services provider. It serves both individual consumers and enterprise customers across multiple regions, enabling personal communication, business operations, cloud computing, and smart-city services.</w:t>
      </w:r>
    </w:p>
    <w:p>
      <w:pPr>
        <w:pStyle w:val="Heading2"/>
        <w:spacing w:before="280" w:after="120"/>
      </w:pPr>
      <w:r>
        <w:rPr>
          <w:rFonts w:ascii="Arial" w:cs="Arial" w:eastAsia="Arial" w:hAnsi="Arial"/>
          <w:b/>
          <w:bCs/>
          <w:color w:val="764BA2"/>
          <w:sz w:val="28"/>
          <w:szCs w:val="28"/>
        </w:rPr>
        <w:t xml:space="preserve">2.1 Product Groups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Group</w:t>
            </w:r>
          </w:p>
        </w:tc>
        <w:tc>
          <w:tcPr>
            <w:tcW w:type="dxa" w:w="5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Products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Mobile Connectivity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Prepaid Basic/Plus/Unlimited | Postpaid Silver/Gold/Platinum (5G)</w:t>
            </w:r>
          </w:p>
        </w:tc>
      </w:tr>
      <w:tr>
        <w:tc>
          <w:tcPr>
            <w:tcW w:type="dxa" w:w="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w:t>
            </w:r>
          </w:p>
        </w:tc>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Home &amp; Office Internet</w:t>
            </w:r>
          </w:p>
        </w:tc>
        <w:tc>
          <w:tcPr>
            <w:tcW w:type="dxa" w:w="5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ZENDFiber Home 100/300 Mbps/1 Gbps | ZENDOffice Net 200/500/1G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Business Connectivity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ZENDBiz Connect 100/500/1G | ZENDEnterprise Ultra/Dedicated</w:t>
            </w:r>
          </w:p>
        </w:tc>
      </w:tr>
      <w:tr>
        <w:tc>
          <w:tcPr>
            <w:tcW w:type="dxa" w:w="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4</w:t>
            </w:r>
          </w:p>
        </w:tc>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Cloud &amp; Data Center</w:t>
            </w:r>
          </w:p>
        </w:tc>
        <w:tc>
          <w:tcPr>
            <w:tcW w:type="dxa" w:w="5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ZENDCloud VM Basic/Pro/Enterprise | ZENDStorage 1TB/10TB/Archive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IoT &amp; Smart Solutions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ZENDSmart Traffic/Lighting/Parking | ZENDIndustrial Sensor | ZENDFleet IoT</w:t>
            </w:r>
          </w:p>
        </w:tc>
      </w:tr>
    </w:tbl>
    <w:p>
      <w:pPr>
        <w:spacing w:before="100" w:after="100"/>
      </w:pPr>
    </w:p>
    <w:p>
      <w:pPr>
        <w:pStyle w:val="Heading2"/>
        <w:spacing w:before="280" w:after="120"/>
      </w:pPr>
      <w:r>
        <w:rPr>
          <w:rFonts w:ascii="Arial" w:cs="Arial" w:eastAsia="Arial" w:hAnsi="Arial"/>
          <w:b/>
          <w:bCs/>
          <w:color w:val="764BA2"/>
          <w:sz w:val="28"/>
          <w:szCs w:val="28"/>
        </w:rPr>
        <w:t xml:space="preserve">2.2 Company Policies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w:t>
            </w:r>
          </w:p>
        </w:tc>
        <w:tc>
          <w:tcPr>
            <w:tcW w:type="dxa" w:w="71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Billing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Monthly billing in advance. Enterprise: consolidated invoices. Late payment (7 days) may suspend services.</w:t>
            </w:r>
          </w:p>
        </w:tc>
      </w:tr>
      <w:tr>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Refund</w:t>
            </w:r>
          </w:p>
        </w:tc>
        <w:tc>
          <w:tcPr>
            <w:tcW w:type="dxa" w:w="7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Full refund within 7 days if usage &lt; 10%. Cloud services non-refundable after activation.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Contracts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Individual users: no lock-in. Enterprise: minimum 12-month contract.</w:t>
            </w:r>
          </w:p>
        </w:tc>
      </w:tr>
      <w:tr>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SLA</w:t>
            </w:r>
          </w:p>
        </w:tc>
        <w:tc>
          <w:tcPr>
            <w:tcW w:type="dxa" w:w="7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Individual: 98.5% uptime | Business: 99.5% uptime | Enterprise: 99.9% uptime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Data Privacy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GDPR compliant, ISO 27001 certified. Encrypted data at rest and in transit.</w:t>
            </w:r>
          </w:p>
        </w:tc>
      </w:tr>
      <w:tr>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Fair Usage</w:t>
            </w:r>
          </w:p>
        </w:tc>
        <w:tc>
          <w:tcPr>
            <w:tcW w:type="dxa" w:w="7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Unlimited plans capped at 1 TB per month.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Discounts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Bulk enterprise: up to 30% discount. Annual payment: 15% discount.</w:t>
            </w:r>
          </w:p>
        </w:tc>
      </w:tr>
      <w:tr>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Support Tiers</w:t>
            </w:r>
          </w:p>
        </w:tc>
        <w:tc>
          <w:tcPr>
            <w:tcW w:type="dxa" w:w="7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Standard | Priority | Enterprise Dedicated Support (24×7)</w:t>
            </w:r>
          </w:p>
        </w:tc>
      </w:tr>
    </w:tbl>
    <w:p>
      <w:pPr>
        <w:spacing w:before="100" w:after="100"/>
      </w:pPr>
    </w:p>
    <w:p>
      <w:pPr>
        <w:pStyle w:val="Heading2"/>
        <w:spacing w:before="280" w:after="120"/>
      </w:pPr>
      <w:r>
        <w:rPr>
          <w:rFonts w:ascii="Arial" w:cs="Arial" w:eastAsia="Arial" w:hAnsi="Arial"/>
          <w:b/>
          <w:bCs/>
          <w:color w:val="764BA2"/>
          <w:sz w:val="28"/>
          <w:szCs w:val="28"/>
        </w:rPr>
        <w:t xml:space="preserve">2.3 Pricing Summary (Sample — Singapore)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30"/>
        <w:gridCol w:w="2430"/>
      </w:tblGrid>
      <w:tr>
        <w:trPr>
          <w:tblHeader/>
        </w:trPr>
        <w:tc>
          <w:tcPr>
            <w:tcW w:type="dxa" w:w="4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243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Individual</w:t>
            </w:r>
          </w:p>
        </w:tc>
        <w:tc>
          <w:tcPr>
            <w:tcW w:type="dxa" w:w="243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Enterprise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Prepaid Basic (5GB)</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$66</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$56</w:t>
            </w:r>
          </w:p>
        </w:tc>
      </w:tr>
      <w:tr>
        <w:tc>
          <w:tcPr>
            <w:tcW w:type="dxa" w:w="4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Postpaid Gold (100GB)</w:t>
            </w:r>
          </w:p>
        </w:tc>
        <w:tc>
          <w:tcPr>
            <w:tcW w:type="dxa" w:w="243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$110</w:t>
            </w:r>
          </w:p>
        </w:tc>
        <w:tc>
          <w:tcPr>
            <w:tcW w:type="dxa" w:w="243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$90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ZENDFiber Home 300 Mbps</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$55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$49</w:t>
            </w:r>
          </w:p>
        </w:tc>
      </w:tr>
      <w:tr>
        <w:tc>
          <w:tcPr>
            <w:tcW w:type="dxa" w:w="4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ZENDOffice Net 500</w:t>
            </w:r>
          </w:p>
        </w:tc>
        <w:tc>
          <w:tcPr>
            <w:tcW w:type="dxa" w:w="243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$99</w:t>
            </w:r>
          </w:p>
        </w:tc>
        <w:tc>
          <w:tcPr>
            <w:tcW w:type="dxa" w:w="243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$88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ZENDCloud VM Pro</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$88</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$77</w:t>
            </w:r>
          </w:p>
        </w:tc>
      </w:tr>
      <w:tr>
        <w:tc>
          <w:tcPr>
            <w:tcW w:type="dxa" w:w="4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ZENDBiz Connect 1G</w:t>
            </w:r>
          </w:p>
        </w:tc>
        <w:tc>
          <w:tcPr>
            <w:tcW w:type="dxa" w:w="243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$220</w:t>
            </w:r>
          </w:p>
        </w:tc>
        <w:tc>
          <w:tcPr>
            <w:tcW w:type="dxa" w:w="243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$198</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ZENDFleet IoT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$165</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$143</w:t>
            </w:r>
          </w:p>
        </w:tc>
      </w:tr>
    </w:tbl>
    <w:p>
      <w:pPr>
        <w:spacing w:before="60" w:after="100"/>
        <w:jc w:val="left"/>
      </w:pPr>
      <w:r>
        <w:rPr>
          <w:rFonts w:ascii="Arial" w:cs="Arial" w:eastAsia="Arial" w:hAnsi="Arial"/>
          <w:i/>
          <w:iCs/>
          <w:color w:val="555555"/>
          <w:sz w:val="22"/>
          <w:szCs w:val="22"/>
        </w:rPr>
        <w:t xml:space="preserve">Full pricing available for all 28 products × 4 countries inside the Streamlit app → Knowledge Base tab.</w:t>
      </w:r>
    </w:p>
    <w:p>
      <w:r>
        <w:br w:type="page"/>
      </w:r>
    </w:p>
    <w:p>
      <w:pPr>
        <w:pStyle w:val="Heading1"/>
        <w:spacing w:before="360" w:after="160"/>
      </w:pPr>
      <w:r>
        <w:rPr>
          <w:rFonts w:ascii="Arial" w:cs="Arial" w:eastAsia="Arial" w:hAnsi="Arial"/>
          <w:b/>
          <w:bCs/>
          <w:color w:val="4A235A"/>
          <w:sz w:val="36"/>
          <w:szCs w:val="36"/>
        </w:rPr>
        <w:t xml:space="preserve">3. System Architecture &amp; Data Flow</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3.1 Architecture Overview</w:t>
      </w:r>
    </w:p>
    <w:p>
      <w:pPr>
        <w:spacing w:before="60" w:after="100"/>
        <w:jc w:val="left"/>
      </w:pPr>
      <w:r>
        <w:rPr>
          <w:rFonts w:ascii="Arial" w:cs="Arial" w:eastAsia="Arial" w:hAnsi="Arial"/>
          <w:color w:val="555555"/>
          <w:sz w:val="22"/>
          <w:szCs w:val="22"/>
        </w:rPr>
        <w:t xml:space="preserve">The AI Copilot follows a 6-layer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5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Layer 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Input Layer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Customer message received from the Streamlit dashboard</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Layer 2</w:t>
            </w:r>
          </w:p>
        </w:tc>
        <w:tc>
          <w:tcPr>
            <w:tcW w:type="dxa" w:w="2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Preprocessing Layer</w:t>
            </w:r>
          </w:p>
        </w:tc>
        <w:tc>
          <w:tcPr>
            <w:tcW w:type="dxa" w:w="5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Text cleaning, noise removal, tokenisation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Layer 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NLP Layer 1 — Intent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Fine-tuned HuggingFace Transformer predicts query intent</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Layer 4</w:t>
            </w:r>
          </w:p>
        </w:tc>
        <w:tc>
          <w:tcPr>
            <w:tcW w:type="dxa" w:w="2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NLP Layer 2 — Sentiment</w:t>
            </w:r>
          </w:p>
        </w:tc>
        <w:tc>
          <w:tcPr>
            <w:tcW w:type="dxa" w:w="5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Pre-trained/fine-tuned model classifies sentiment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Layer 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Knowledge Base (RAG)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Company docs converted to embeddings; ChromaDB vector search</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Layer 6</w:t>
            </w:r>
          </w:p>
        </w:tc>
        <w:tc>
          <w:tcPr>
            <w:tcW w:type="dxa" w:w="2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Output Layer</w:t>
            </w:r>
          </w:p>
        </w:tc>
        <w:tc>
          <w:tcPr>
            <w:tcW w:type="dxa" w:w="5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dashboard displays AI-suggested response to agent</w:t>
            </w:r>
          </w:p>
        </w:tc>
      </w:tr>
    </w:tbl>
    <w:p>
      <w:pPr>
        <w:spacing w:before="100" w:after="100"/>
      </w:pPr>
    </w:p>
    <w:p>
      <w:pPr>
        <w:pStyle w:val="Heading2"/>
        <w:spacing w:before="280" w:after="120"/>
      </w:pPr>
      <w:r>
        <w:rPr>
          <w:rFonts w:ascii="Arial" w:cs="Arial" w:eastAsia="Arial" w:hAnsi="Arial"/>
          <w:b/>
          <w:bCs/>
          <w:color w:val="764BA2"/>
          <w:sz w:val="28"/>
          <w:szCs w:val="28"/>
        </w:rPr>
        <w:t xml:space="preserve">3.2 Project File Structure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Folder</w:t>
            </w:r>
          </w:p>
        </w:tc>
        <w:tc>
          <w:tcPr>
            <w:tcW w:type="dxa" w:w="61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streamlit_app.py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Main Streamlit web application — standalone, runs in VS Code &amp; Colab</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gradio_updated.py</w:t>
            </w:r>
          </w:p>
        </w:tc>
        <w:tc>
          <w:tcPr>
            <w:tcW w:type="dxa" w:w="6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Gradio version of the dashboard (alternative UI)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requirements.txt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All Python dependencies for running the app</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README.md</w:t>
            </w:r>
          </w:p>
        </w:tc>
        <w:tc>
          <w:tcPr>
            <w:tcW w:type="dxa" w:w="6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Setup &amp; run instructions for VS Code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steps-1-to-5-updated-code.ipynb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Full Jupyter notebook — all 5 steps in one file</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zends_synthetic_dataset.csv</w:t>
            </w:r>
          </w:p>
        </w:tc>
        <w:tc>
          <w:tcPr>
            <w:tcW w:type="dxa" w:w="6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Generated dataset — 10,000 rows, 3 columns (text, intent, sentiment)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ZENDS_Communications_.pdf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Company knowledge base used as RAG source document</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intent_model/</w:t>
            </w:r>
          </w:p>
        </w:tc>
        <w:tc>
          <w:tcPr>
            <w:tcW w:type="dxa" w:w="6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Fine-tuned intent classification model folder (optional)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sentiment_model/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Fine-tuned sentiment analysis model folder (optional)</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rag_system/vector_store/</w:t>
            </w:r>
          </w:p>
        </w:tc>
        <w:tc>
          <w:tcPr>
            <w:tcW w:type="dxa" w:w="6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ChromaDB vector store of company document embeddings (optional)</w:t>
            </w:r>
          </w:p>
        </w:tc>
      </w:tr>
    </w:tbl>
    <w:p>
      <w:r>
        <w:br w:type="page"/>
      </w:r>
    </w:p>
    <w:p>
      <w:pPr>
        <w:pStyle w:val="Heading1"/>
        <w:spacing w:before="360" w:after="160"/>
      </w:pPr>
      <w:r>
        <w:rPr>
          <w:rFonts w:ascii="Arial" w:cs="Arial" w:eastAsia="Arial" w:hAnsi="Arial"/>
          <w:b/>
          <w:bCs/>
          <w:color w:val="4A235A"/>
          <w:sz w:val="36"/>
          <w:szCs w:val="36"/>
        </w:rPr>
        <w:t xml:space="preserve">4. Step-by-Step Implementation</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Step 1 — Virtual Company &amp; Dataset Design</w:t>
      </w:r>
    </w:p>
    <w:p>
      <w:pPr>
        <w:spacing w:before="60" w:after="100"/>
        <w:jc w:val="left"/>
      </w:pPr>
      <w:r>
        <w:rPr>
          <w:rFonts w:ascii="Arial" w:cs="Arial" w:eastAsia="Arial" w:hAnsi="Arial"/>
          <w:color w:val="555555"/>
          <w:sz w:val="22"/>
          <w:szCs w:val="22"/>
        </w:rPr>
        <w:t xml:space="preserve">A virtual telecom company (ZENDS Communications) was created with a fully defined product hierarchy, pricing across 4 countries, SLAs, and policies. Realistic customer query templates were designed covering 5 intents: Billing, Refund, Technical, Complaint, and Product Inquiry.</w:t>
      </w:r>
    </w:p>
    <w:p>
      <w:pPr>
        <w:spacing w:before="60" w:after="80"/>
      </w:pPr>
      <w:r>
        <w:rPr>
          <w:rFonts w:ascii="Arial" w:cs="Arial" w:eastAsia="Arial" w:hAnsi="Arial"/>
          <w:b/>
          <w:bCs/>
          <w:color w:val="2D2D2D"/>
          <w:sz w:val="22"/>
          <w:szCs w:val="22"/>
        </w:rPr>
        <w:t xml:space="preserve">Why synthetic data?</w:t>
      </w:r>
    </w:p>
    <w:p>
      <w:pPr>
        <w:spacing w:before="60" w:after="100"/>
        <w:jc w:val="left"/>
      </w:pPr>
      <w:r>
        <w:rPr>
          <w:rFonts w:ascii="Arial" w:cs="Arial" w:eastAsia="Arial" w:hAnsi="Arial"/>
          <w:color w:val="555555"/>
          <w:sz w:val="22"/>
          <w:szCs w:val="22"/>
        </w:rPr>
        <w:t xml:space="preserve">In industry, structured datasets are rarely available initially. Synthetic data allows fast model development while maintaining realism and ensuring a perfectly balanced, labelled dataset.</w:t>
      </w:r>
    </w:p>
    <w:p>
      <w:pPr>
        <w:pStyle w:val="ListParagraph"/>
        <w:numPr>
          <w:ilvl w:val="0"/>
          <w:numId w:val="2"/>
        </w:numPr>
        <w:spacing w:before="40" w:after="60"/>
      </w:pPr>
      <w:r>
        <w:rPr>
          <w:rFonts w:ascii="Arial" w:cs="Arial" w:eastAsia="Arial" w:hAnsi="Arial"/>
          <w:color w:val="555555"/>
          <w:sz w:val="22"/>
          <w:szCs w:val="22"/>
        </w:rPr>
        <w:t xml:space="preserve">28 products across 5 product groups</w:t>
      </w:r>
    </w:p>
    <w:p>
      <w:pPr>
        <w:pStyle w:val="ListParagraph"/>
        <w:numPr>
          <w:ilvl w:val="0"/>
          <w:numId w:val="2"/>
        </w:numPr>
        <w:spacing w:before="40" w:after="60"/>
      </w:pPr>
      <w:r>
        <w:rPr>
          <w:rFonts w:ascii="Arial" w:cs="Arial" w:eastAsia="Arial" w:hAnsi="Arial"/>
          <w:color w:val="555555"/>
          <w:sz w:val="22"/>
          <w:szCs w:val="22"/>
        </w:rPr>
        <w:t xml:space="preserve">Pricing for 4 countries — India, USA, Singapore, Thailand</w:t>
      </w:r>
    </w:p>
    <w:p>
      <w:pPr>
        <w:pStyle w:val="ListParagraph"/>
        <w:numPr>
          <w:ilvl w:val="0"/>
          <w:numId w:val="2"/>
        </w:numPr>
        <w:spacing w:before="40" w:after="60"/>
      </w:pPr>
      <w:r>
        <w:rPr>
          <w:rFonts w:ascii="Arial" w:cs="Arial" w:eastAsia="Arial" w:hAnsi="Arial"/>
          <w:color w:val="555555"/>
          <w:sz w:val="22"/>
          <w:szCs w:val="22"/>
        </w:rPr>
        <w:t xml:space="preserve">Both Individual and Enterprise customer pricing</w:t>
      </w:r>
    </w:p>
    <w:p>
      <w:pPr>
        <w:pStyle w:val="ListParagraph"/>
        <w:numPr>
          <w:ilvl w:val="0"/>
          <w:numId w:val="2"/>
        </w:numPr>
        <w:spacing w:before="40" w:after="60"/>
      </w:pPr>
      <w:r>
        <w:rPr>
          <w:rFonts w:ascii="Arial" w:cs="Arial" w:eastAsia="Arial" w:hAnsi="Arial"/>
          <w:color w:val="555555"/>
          <w:sz w:val="22"/>
          <w:szCs w:val="22"/>
        </w:rPr>
        <w:t xml:space="preserve">Realistic query templates with entity injection and paraphrasing</w:t>
      </w:r>
    </w:p>
    <w:p>
      <w:pPr>
        <w:spacing w:before="80" w:after="80"/>
      </w:pPr>
    </w:p>
    <w:p>
      <w:pPr>
        <w:pStyle w:val="Heading2"/>
        <w:spacing w:before="280" w:after="120"/>
      </w:pPr>
      <w:r>
        <w:rPr>
          <w:rFonts w:ascii="Arial" w:cs="Arial" w:eastAsia="Arial" w:hAnsi="Arial"/>
          <w:b/>
          <w:bCs/>
          <w:color w:val="764BA2"/>
          <w:sz w:val="28"/>
          <w:szCs w:val="28"/>
        </w:rPr>
        <w:t xml:space="preserve">Step 2 — Synthetic Dataset Generation</w:t>
      </w:r>
    </w:p>
    <w:p>
      <w:pPr>
        <w:spacing w:before="60" w:after="100"/>
        <w:jc w:val="left"/>
      </w:pPr>
      <w:r>
        <w:rPr>
          <w:rFonts w:ascii="Arial" w:cs="Arial" w:eastAsia="Arial" w:hAnsi="Arial"/>
          <w:color w:val="555555"/>
          <w:sz w:val="22"/>
          <w:szCs w:val="22"/>
        </w:rPr>
        <w:t xml:space="preserve">20,000 unique queries were generated (10,000 used for training), balanced across intents and sentiments.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W w:type="dxa" w:w="3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Values</w:t>
            </w:r>
          </w:p>
        </w:tc>
        <w:tc>
          <w:tcPr>
            <w:tcW w:type="dxa" w:w="3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Free text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Customer query message</w:t>
            </w:r>
          </w:p>
        </w:tc>
      </w:tr>
      <w:tr>
        <w:tc>
          <w:tcPr>
            <w:tcW w:type="dxa" w:w="1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w:t>
            </w:r>
          </w:p>
        </w:tc>
        <w:tc>
          <w:tcPr>
            <w:tcW w:type="dxa" w:w="3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Billing | Refund | Technical | Complaint | Product</w:t>
            </w:r>
          </w:p>
        </w:tc>
        <w:tc>
          <w:tcPr>
            <w:tcW w:type="dxa" w:w="3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Purpose of the query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Angry | Neutral | Happy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Emotional tone of the message</w:t>
            </w:r>
          </w:p>
        </w:tc>
      </w:tr>
    </w:tbl>
    <w:p>
      <w:pPr>
        <w:spacing w:before="80" w:after="80"/>
      </w:pPr>
    </w:p>
    <w:p>
      <w:pPr>
        <w:spacing w:before="60" w:after="80"/>
      </w:pPr>
      <w:r>
        <w:rPr>
          <w:rFonts w:ascii="Arial" w:cs="Arial" w:eastAsia="Arial" w:hAnsi="Arial"/>
          <w:b/>
          <w:bCs/>
          <w:color w:val="2D2D2D"/>
          <w:sz w:val="22"/>
          <w:szCs w:val="22"/>
        </w:rPr>
        <w:t xml:space="preserve">Generation Techniques:</w:t>
      </w:r>
    </w:p>
    <w:p>
      <w:pPr>
        <w:pStyle w:val="ListParagraph"/>
        <w:numPr>
          <w:ilvl w:val="0"/>
          <w:numId w:val="2"/>
        </w:numPr>
        <w:spacing w:before="40" w:after="60"/>
      </w:pPr>
      <w:r>
        <w:rPr>
          <w:rFonts w:ascii="Arial" w:cs="Arial" w:eastAsia="Arial" w:hAnsi="Arial"/>
          <w:color w:val="555555"/>
          <w:sz w:val="22"/>
          <w:szCs w:val="22"/>
        </w:rPr>
        <w:t xml:space="preserve">Intent Templates — base query templates per intent category</w:t>
      </w:r>
    </w:p>
    <w:p>
      <w:pPr>
        <w:pStyle w:val="ListParagraph"/>
        <w:numPr>
          <w:ilvl w:val="0"/>
          <w:numId w:val="2"/>
        </w:numPr>
        <w:spacing w:before="40" w:after="60"/>
      </w:pPr>
      <w:r>
        <w:rPr>
          <w:rFonts w:ascii="Arial" w:cs="Arial" w:eastAsia="Arial" w:hAnsi="Arial"/>
          <w:color w:val="555555"/>
          <w:sz w:val="22"/>
          <w:szCs w:val="22"/>
        </w:rPr>
        <w:t xml:space="preserve">Entity Injection — product names, prices, plan names inserted dynamically</w:t>
      </w:r>
    </w:p>
    <w:p>
      <w:pPr>
        <w:pStyle w:val="ListParagraph"/>
        <w:numPr>
          <w:ilvl w:val="0"/>
          <w:numId w:val="2"/>
        </w:numPr>
        <w:spacing w:before="40" w:after="60"/>
      </w:pPr>
      <w:r>
        <w:rPr>
          <w:rFonts w:ascii="Arial" w:cs="Arial" w:eastAsia="Arial" w:hAnsi="Arial"/>
          <w:color w:val="555555"/>
          <w:sz w:val="22"/>
          <w:szCs w:val="22"/>
        </w:rPr>
        <w:t xml:space="preserve">Sentiment Variation — word substitution to shift tone (angry/neutral/happy)</w:t>
      </w:r>
    </w:p>
    <w:p>
      <w:pPr>
        <w:pStyle w:val="ListParagraph"/>
        <w:numPr>
          <w:ilvl w:val="0"/>
          <w:numId w:val="2"/>
        </w:numPr>
        <w:spacing w:before="40" w:after="60"/>
      </w:pPr>
      <w:r>
        <w:rPr>
          <w:rFonts w:ascii="Arial" w:cs="Arial" w:eastAsia="Arial" w:hAnsi="Arial"/>
          <w:color w:val="555555"/>
          <w:sz w:val="22"/>
          <w:szCs w:val="22"/>
        </w:rPr>
        <w:t xml:space="preserve">Paraphrasing — HuggingFace Transformers used to rephrase for uniqueness</w:t>
      </w:r>
    </w:p>
    <w:p>
      <w:pPr>
        <w:pStyle w:val="ListParagraph"/>
        <w:numPr>
          <w:ilvl w:val="0"/>
          <w:numId w:val="2"/>
        </w:numPr>
        <w:spacing w:before="40" w:after="60"/>
      </w:pPr>
      <w:r>
        <w:rPr>
          <w:rFonts w:ascii="Arial" w:cs="Arial" w:eastAsia="Arial" w:hAnsi="Arial"/>
          <w:color w:val="555555"/>
          <w:sz w:val="22"/>
          <w:szCs w:val="22"/>
        </w:rPr>
        <w:t xml:space="preserve">Dynamic template generation with word variations for guaranteed 20,000 unique records</w:t>
      </w:r>
    </w:p>
    <w:p>
      <w:pPr>
        <w:spacing w:before="80" w:after="80"/>
      </w:pPr>
    </w:p>
    <w:p>
      <w:pPr>
        <w:pStyle w:val="Heading2"/>
        <w:spacing w:before="280" w:after="120"/>
      </w:pPr>
      <w:r>
        <w:rPr>
          <w:rFonts w:ascii="Arial" w:cs="Arial" w:eastAsia="Arial" w:hAnsi="Arial"/>
          <w:b/>
          <w:bCs/>
          <w:color w:val="764BA2"/>
          <w:sz w:val="28"/>
          <w:szCs w:val="28"/>
        </w:rPr>
        <w:t xml:space="preserve">Step 3 — Intent &amp; Sentiment Classification</w:t>
      </w:r>
    </w:p>
    <w:p>
      <w:pPr>
        <w:pStyle w:val="Heading3"/>
        <w:spacing w:before="200" w:after="100"/>
      </w:pPr>
      <w:r>
        <w:rPr>
          <w:rFonts w:ascii="Arial" w:cs="Arial" w:eastAsia="Arial" w:hAnsi="Arial"/>
          <w:b/>
          <w:bCs/>
          <w:color w:val="667EEA"/>
          <w:sz w:val="24"/>
          <w:szCs w:val="24"/>
        </w:rPr>
        <w:t xml:space="preserve">3a. Intent Classification Model</w:t>
      </w:r>
    </w:p>
    <w:p>
      <w:pPr>
        <w:spacing w:before="60" w:after="100"/>
        <w:jc w:val="left"/>
      </w:pPr>
      <w:r>
        <w:rPr>
          <w:rFonts w:ascii="Arial" w:cs="Arial" w:eastAsia="Arial" w:hAnsi="Arial"/>
          <w:color w:val="555555"/>
          <w:sz w:val="22"/>
          <w:szCs w:val="22"/>
        </w:rPr>
        <w:t xml:space="preserve">A HuggingFace Transformer model is fine-tuned for multi-class intent detection.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69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Base Model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DistilBERT (distilbert-base-uncased) — Recommended</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Alternatives</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BERT-base-uncased | RoBERTa-base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Task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Multi-class classification — 5 intent classes</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Input</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Customer query text (max 128 tokens)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Output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label + confidence score</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Evaluation</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Accuracy, F1-Score (macro), Confusion Matrix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Saved 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pytorch_model.bin | config.json | label_encoder.json | training_metrics.json</w:t>
            </w:r>
          </w:p>
        </w:tc>
      </w:tr>
    </w:tbl>
    <w:p>
      <w:pPr>
        <w:spacing w:before="80" w:after="80"/>
      </w:pPr>
    </w:p>
    <w:p>
      <w:pPr>
        <w:pStyle w:val="Heading3"/>
        <w:spacing w:before="200" w:after="100"/>
      </w:pPr>
      <w:r>
        <w:rPr>
          <w:rFonts w:ascii="Arial" w:cs="Arial" w:eastAsia="Arial" w:hAnsi="Arial"/>
          <w:b/>
          <w:bCs/>
          <w:color w:val="667EEA"/>
          <w:sz w:val="24"/>
          <w:szCs w:val="24"/>
        </w:rPr>
        <w:t xml:space="preserve">3b. Sentiment Analysis Model</w:t>
      </w:r>
    </w:p>
    <w:p>
      <w:pPr>
        <w:spacing w:before="60" w:after="100"/>
        <w:jc w:val="left"/>
      </w:pPr>
      <w:r>
        <w:rPr>
          <w:rFonts w:ascii="Arial" w:cs="Arial" w:eastAsia="Arial" w:hAnsi="Arial"/>
          <w:color w:val="555555"/>
          <w:sz w:val="22"/>
          <w:szCs w:val="22"/>
        </w:rPr>
        <w:t xml:space="preserve">Pre-trained or fine-tuned HuggingFace models classify customer sentiment into 3 classes.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Sentiment</w:t>
            </w:r>
          </w:p>
        </w:tc>
        <w:tc>
          <w:tcPr>
            <w:tcW w:type="dxa" w:w="3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4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Trigger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Angry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Frustrated, furious 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furious, unacceptable, fraud, cheated, worst</w:t>
            </w:r>
          </w:p>
        </w:tc>
      </w:tr>
      <w:tr>
        <w:tc>
          <w:tcPr>
            <w:tcW w:type="dxa" w:w="1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Neutral</w:t>
            </w:r>
          </w:p>
        </w:tc>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Calm, factual query</w:t>
            </w:r>
          </w:p>
        </w:tc>
        <w:tc>
          <w:tcPr>
            <w:tcW w:type="dxa" w:w="4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what is, how much, tell me, explain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Happy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Positive, satisfied customer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thank, great, excellent, pleased, satisfied</w:t>
            </w:r>
          </w:p>
        </w:tc>
      </w:tr>
    </w:tbl>
    <w:p>
      <w:pPr>
        <w:spacing w:before="80" w:after="80"/>
      </w:pPr>
    </w:p>
    <w:p>
      <w:pPr>
        <w:pStyle w:val="Heading2"/>
        <w:spacing w:before="280" w:after="120"/>
      </w:pPr>
      <w:r>
        <w:rPr>
          <w:rFonts w:ascii="Arial" w:cs="Arial" w:eastAsia="Arial" w:hAnsi="Arial"/>
          <w:b/>
          <w:bCs/>
          <w:color w:val="764BA2"/>
          <w:sz w:val="28"/>
          <w:szCs w:val="28"/>
        </w:rPr>
        <w:t xml:space="preserve">Step 4 — Retrieval-Augmented Generation (RAG)</w:t>
      </w:r>
    </w:p>
    <w:p>
      <w:pPr>
        <w:spacing w:before="60" w:after="100"/>
        <w:jc w:val="left"/>
      </w:pPr>
      <w:r>
        <w:rPr>
          <w:rFonts w:ascii="Arial" w:cs="Arial" w:eastAsia="Arial" w:hAnsi="Arial"/>
          <w:color w:val="555555"/>
          <w:sz w:val="22"/>
          <w:szCs w:val="22"/>
        </w:rPr>
        <w:t xml:space="preserve">The RAG system converts the ZENDS company document (PDF) into vector embeddings, stores them in ChromaDB, and retrieves relevant context for each customer query to generate accurate, policy-grounded responses.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PDF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PyPDF2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Extract text from ZENDS_Communications_.pdf</w:t>
            </w:r>
          </w:p>
        </w:tc>
      </w:tr>
      <w:tr>
        <w:tc>
          <w:tcPr>
            <w:tcW w:type="dxa" w:w="2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Text Chunking</w:t>
            </w:r>
          </w:p>
        </w:tc>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 splitter (overlap)</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Split document into searchable chunks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Embeddings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sentence-transformers/all-MiniLM-L6-v2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Convert text to vector representations</w:t>
            </w:r>
          </w:p>
        </w:tc>
      </w:tr>
      <w:tr>
        <w:tc>
          <w:tcPr>
            <w:tcW w:type="dxa" w:w="2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Vector Store</w:t>
            </w:r>
          </w:p>
        </w:tc>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ChromaDB (local, free)</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Store and search embeddings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Retrieval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Semantic similarity search (top-5)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Find most relevant policy/product chunks</w:t>
            </w:r>
          </w:p>
        </w:tc>
      </w:tr>
      <w:tr>
        <w:tc>
          <w:tcPr>
            <w:tcW w:type="dxa" w:w="2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LLM Generation</w:t>
            </w:r>
          </w:p>
        </w:tc>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Open-source: Mistral-7B / Falcon-7B</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Generate final human-like response</w:t>
            </w:r>
          </w:p>
        </w:tc>
      </w:tr>
    </w:tbl>
    <w:p>
      <w:pPr>
        <w:spacing w:before="100" w:after="100"/>
      </w:pPr>
    </w:p>
    <w:p>
      <w:pPr>
        <w:pStyle w:val="Heading2"/>
        <w:spacing w:before="280" w:after="120"/>
      </w:pPr>
      <w:r>
        <w:rPr>
          <w:rFonts w:ascii="Arial" w:cs="Arial" w:eastAsia="Arial" w:hAnsi="Arial"/>
          <w:b/>
          <w:bCs/>
          <w:color w:val="764BA2"/>
          <w:sz w:val="28"/>
          <w:szCs w:val="28"/>
        </w:rPr>
        <w:t xml:space="preserve">Step 5 — Streamlit Dashboard</w:t>
      </w:r>
    </w:p>
    <w:p>
      <w:pPr>
        <w:spacing w:before="60" w:after="100"/>
        <w:jc w:val="left"/>
      </w:pPr>
      <w:r>
        <w:rPr>
          <w:rFonts w:ascii="Arial" w:cs="Arial" w:eastAsia="Arial" w:hAnsi="Arial"/>
          <w:color w:val="555555"/>
          <w:sz w:val="22"/>
          <w:szCs w:val="22"/>
        </w:rPr>
        <w:t xml:space="preserve">A fully interactive Streamlit web application was built that serves as the AI Copilot interface for customer support agents. The app runs standalone in VS Code and Google Colab.</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w:t>
            </w:r>
          </w:p>
        </w:tc>
        <w:tc>
          <w:tcPr>
            <w:tcW w:type="dxa" w:w="7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AI Copilot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Customer info form | Query input | Intent &amp; Sentiment display | RAG context | AI response | Edit &amp; Send</w:t>
            </w:r>
          </w:p>
        </w:tc>
      </w:tr>
      <w:tr>
        <w:tc>
          <w:tcPr>
            <w:tcW w:type="dxa" w:w="2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Customers</w:t>
            </w:r>
          </w:p>
        </w:tc>
        <w:tc>
          <w:tcPr>
            <w:tcW w:type="dxa" w:w="7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View all registered customers | Add new customer (instantly synced to AI Copilot tab)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History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Full query history with IST timestamps | CSV export via download button</w:t>
            </w:r>
          </w:p>
        </w:tc>
      </w:tr>
      <w:tr>
        <w:tc>
          <w:tcPr>
            <w:tcW w:type="dxa" w:w="2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Analytics</w:t>
            </w:r>
          </w:p>
        </w:tc>
        <w:tc>
          <w:tcPr>
            <w:tcW w:type="dxa" w:w="7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Bar charts for intent &amp; sentiment distribution | Summary statistics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Knowledge Base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Expandable policy cards | Full pricing table filterable by country (28 products × 4 countries)</w:t>
            </w:r>
          </w:p>
        </w:tc>
      </w:tr>
      <w:tr>
        <w:tc>
          <w:tcPr>
            <w:tcW w:type="dxa" w:w="2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 Settings</w:t>
            </w:r>
          </w:p>
        </w:tc>
        <w:tc>
          <w:tcPr>
            <w:tcW w:type="dxa" w:w="7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Model load status (Intent / Sentiment / RAG) | Current IST time display</w:t>
            </w:r>
          </w:p>
        </w:tc>
      </w:tr>
    </w:tbl>
    <w:p>
      <w:r>
        <w:br w:type="page"/>
      </w:r>
    </w:p>
    <w:p>
      <w:pPr>
        <w:pStyle w:val="Heading1"/>
        <w:spacing w:before="360" w:after="160"/>
      </w:pPr>
      <w:r>
        <w:rPr>
          <w:rFonts w:ascii="Arial" w:cs="Arial" w:eastAsia="Arial" w:hAnsi="Arial"/>
          <w:b/>
          <w:bCs/>
          <w:color w:val="4A235A"/>
          <w:sz w:val="36"/>
          <w:szCs w:val="36"/>
        </w:rPr>
        <w:t xml:space="preserve">5. AI Response Engine</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5.1 Response Routing Logic</w:t>
      </w:r>
    </w:p>
    <w:p>
      <w:pPr>
        <w:spacing w:before="60" w:after="100"/>
        <w:jc w:val="left"/>
      </w:pPr>
      <w:r>
        <w:rPr>
          <w:rFonts w:ascii="Arial" w:cs="Arial" w:eastAsia="Arial" w:hAnsi="Arial"/>
          <w:color w:val="555555"/>
          <w:sz w:val="22"/>
          <w:szCs w:val="22"/>
        </w:rPr>
        <w:t xml:space="preserve">The response engine follows a priority-based routing chain: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4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Type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 (Highest)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 Angry OR Intent = Complaint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Full escalation response with HIGH PRIORITY case logging</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Query is out-of-scope (non-ZENDS topic)</w:t>
            </w:r>
          </w:p>
        </w:tc>
        <w:tc>
          <w:tcPr>
            <w:tcW w:type="dxa" w:w="4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Polite redirect with ZENDS scope overview</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Policy keyword detected (SLA, contract etc.)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Exact policy details from ZENDS_POLICIES dict</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4</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 Billing</w:t>
            </w:r>
          </w:p>
        </w:tc>
        <w:tc>
          <w:tcPr>
            <w:tcW w:type="dxa" w:w="4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Billing policy + invoice tips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 Refund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Refund policy + step-by-step process</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6</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 Technical</w:t>
            </w:r>
          </w:p>
        </w:tc>
        <w:tc>
          <w:tcPr>
            <w:tcW w:type="dxa" w:w="4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Troubleshooting steps + SLA commitment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 Product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Exact pricing lookup from ZENDS_PRICING table</w:t>
            </w:r>
          </w:p>
        </w:tc>
      </w:tr>
      <w:tr>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8 (Default)</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All other queries</w:t>
            </w:r>
          </w:p>
        </w:tc>
        <w:tc>
          <w:tcPr>
            <w:tcW w:type="dxa" w:w="4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 context + general knowledge base response</w:t>
            </w:r>
          </w:p>
        </w:tc>
      </w:tr>
    </w:tbl>
    <w:p>
      <w:pPr>
        <w:spacing w:before="100" w:after="100"/>
      </w:pPr>
    </w:p>
    <w:p>
      <w:pPr>
        <w:pStyle w:val="Heading2"/>
        <w:spacing w:before="280" w:after="120"/>
      </w:pPr>
      <w:r>
        <w:rPr>
          <w:rFonts w:ascii="Arial" w:cs="Arial" w:eastAsia="Arial" w:hAnsi="Arial"/>
          <w:b/>
          <w:bCs/>
          <w:color w:val="764BA2"/>
          <w:sz w:val="28"/>
          <w:szCs w:val="28"/>
        </w:rPr>
        <w:t xml:space="preserve">5.2 Policy Keyword Intercept</w:t>
      </w:r>
    </w:p>
    <w:p>
      <w:pPr>
        <w:spacing w:before="60" w:after="100"/>
        <w:jc w:val="left"/>
      </w:pPr>
      <w:r>
        <w:rPr>
          <w:rFonts w:ascii="Arial" w:cs="Arial" w:eastAsia="Arial" w:hAnsi="Arial"/>
          <w:color w:val="555555"/>
          <w:sz w:val="22"/>
          <w:szCs w:val="22"/>
        </w:rPr>
        <w:t xml:space="preserve">A dedicated POLICY_KEYWORD_MAP intercepts policy-related queries regardless of the predicted intent label, ensuring accurate responses even when the classifier makes an error.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 Triggers</w:t>
            </w:r>
          </w:p>
        </w:tc>
        <w:tc>
          <w:tcPr>
            <w:tcW w:type="dxa" w:w="58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Returned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sla, uptime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SLA (98.5% Individual / 99.5% Business / 99.9% Enterprise)</w:t>
            </w:r>
          </w:p>
        </w:tc>
      </w:tr>
      <w:tr>
        <w:tc>
          <w:tcPr>
            <w:tcW w:type="dxa" w:w="3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contract, lock-in, lock in</w:t>
            </w:r>
          </w:p>
        </w:tc>
        <w:tc>
          <w:tcPr>
            <w:tcW w:type="dxa" w:w="58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Contract Terms (no lock-in individual / 12-month enterprise)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fair usage, fup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Fair Usage Policy (1TB/month cap on unlimited plans)</w:t>
            </w:r>
          </w:p>
        </w:tc>
      </w:tr>
      <w:tr>
        <w:tc>
          <w:tcPr>
            <w:tcW w:type="dxa" w:w="3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discount</w:t>
            </w:r>
          </w:p>
        </w:tc>
        <w:tc>
          <w:tcPr>
            <w:tcW w:type="dxa" w:w="58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Discount Policy (30% bulk / 15% annual)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data privacy, gdpr, iso 27001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Data Privacy (GDPR compliant, ISO 27001 certified)</w:t>
            </w:r>
          </w:p>
        </w:tc>
      </w:tr>
      <w:tr>
        <w:tc>
          <w:tcPr>
            <w:tcW w:type="dxa" w:w="3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support tier</w:t>
            </w:r>
          </w:p>
        </w:tc>
        <w:tc>
          <w:tcPr>
            <w:tcW w:type="dxa" w:w="58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Support Tiers (Standard / Priority / Enterprise Dedicated)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privacy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Privacy Policy (encrypted at rest and in transit)</w:t>
            </w:r>
          </w:p>
        </w:tc>
      </w:tr>
    </w:tbl>
    <w:p>
      <w:pPr>
        <w:spacing w:before="100" w:after="100"/>
      </w:pPr>
    </w:p>
    <w:p>
      <w:pPr>
        <w:pStyle w:val="Heading2"/>
        <w:spacing w:before="280" w:after="120"/>
      </w:pPr>
      <w:r>
        <w:rPr>
          <w:rFonts w:ascii="Arial" w:cs="Arial" w:eastAsia="Arial" w:hAnsi="Arial"/>
          <w:b/>
          <w:bCs/>
          <w:color w:val="764BA2"/>
          <w:sz w:val="28"/>
          <w:szCs w:val="28"/>
        </w:rPr>
        <w:t xml:space="preserve">5.3 Angry / Complaint Escalation Response</w:t>
      </w:r>
    </w:p>
    <w:p>
      <w:pPr>
        <w:spacing w:before="60" w:after="100"/>
        <w:jc w:val="left"/>
      </w:pPr>
      <w:r>
        <w:rPr>
          <w:rFonts w:ascii="Arial" w:cs="Arial" w:eastAsia="Arial" w:hAnsi="Arial"/>
          <w:color w:val="555555"/>
          <w:sz w:val="22"/>
          <w:szCs w:val="22"/>
        </w:rPr>
        <w:t xml:space="preserve">When a customer is angry or raises a formal complaint, the system generates a structured escalation response:</w:t>
      </w:r>
    </w:p>
    <w:p>
      <w:pPr>
        <w:pStyle w:val="ListParagraph"/>
        <w:numPr>
          <w:ilvl w:val="0"/>
          <w:numId w:val="2"/>
        </w:numPr>
        <w:spacing w:before="40" w:after="60"/>
      </w:pPr>
      <w:r>
        <w:rPr>
          <w:rFonts w:ascii="Arial" w:cs="Arial" w:eastAsia="Arial" w:hAnsi="Arial"/>
          <w:color w:val="555555"/>
          <w:sz w:val="22"/>
          <w:szCs w:val="22"/>
        </w:rPr>
        <w:t xml:space="preserve">Complaint logged as HIGH PRIORITY case</w:t>
      </w:r>
    </w:p>
    <w:p>
      <w:pPr>
        <w:pStyle w:val="ListParagraph"/>
        <w:numPr>
          <w:ilvl w:val="0"/>
          <w:numId w:val="2"/>
        </w:numPr>
        <w:spacing w:before="40" w:after="60"/>
      </w:pPr>
      <w:r>
        <w:rPr>
          <w:rFonts w:ascii="Arial" w:cs="Arial" w:eastAsia="Arial" w:hAnsi="Arial"/>
          <w:color w:val="555555"/>
          <w:sz w:val="22"/>
          <w:szCs w:val="22"/>
        </w:rPr>
        <w:t xml:space="preserve">Customer Relations team review within 2 hours</w:t>
      </w:r>
    </w:p>
    <w:p>
      <w:pPr>
        <w:pStyle w:val="ListParagraph"/>
        <w:numPr>
          <w:ilvl w:val="0"/>
          <w:numId w:val="2"/>
        </w:numPr>
        <w:spacing w:before="40" w:after="60"/>
      </w:pPr>
      <w:r>
        <w:rPr>
          <w:rFonts w:ascii="Arial" w:cs="Arial" w:eastAsia="Arial" w:hAnsi="Arial"/>
          <w:color w:val="555555"/>
          <w:sz w:val="22"/>
          <w:szCs w:val="22"/>
        </w:rPr>
        <w:t xml:space="preserve">Status updates every 48 hours</w:t>
      </w:r>
    </w:p>
    <w:p>
      <w:pPr>
        <w:pStyle w:val="ListParagraph"/>
        <w:numPr>
          <w:ilvl w:val="0"/>
          <w:numId w:val="2"/>
        </w:numPr>
        <w:spacing w:before="40" w:after="60"/>
      </w:pPr>
      <w:r>
        <w:rPr>
          <w:rFonts w:ascii="Arial" w:cs="Arial" w:eastAsia="Arial" w:hAnsi="Arial"/>
          <w:color w:val="555555"/>
          <w:sz w:val="22"/>
          <w:szCs w:val="22"/>
        </w:rPr>
        <w:t xml:space="preserve">Investigation: 24–48 hours | Formal response: within 7 days</w:t>
      </w:r>
    </w:p>
    <w:p>
      <w:pPr>
        <w:pStyle w:val="ListParagraph"/>
        <w:numPr>
          <w:ilvl w:val="0"/>
          <w:numId w:val="2"/>
        </w:numPr>
        <w:spacing w:before="40" w:after="60"/>
      </w:pPr>
      <w:r>
        <w:rPr>
          <w:rFonts w:ascii="Arial" w:cs="Arial" w:eastAsia="Arial" w:hAnsi="Arial"/>
          <w:color w:val="555555"/>
          <w:sz w:val="22"/>
          <w:szCs w:val="22"/>
        </w:rPr>
        <w:t xml:space="preserve">Dedicated case manager assigned</w:t>
      </w:r>
    </w:p>
    <w:p>
      <w:pPr>
        <w:pStyle w:val="ListParagraph"/>
        <w:numPr>
          <w:ilvl w:val="0"/>
          <w:numId w:val="2"/>
        </w:numPr>
        <w:spacing w:before="40" w:after="60"/>
      </w:pPr>
      <w:r>
        <w:rPr>
          <w:rFonts w:ascii="Arial" w:cs="Arial" w:eastAsia="Arial" w:hAnsi="Arial"/>
          <w:color w:val="555555"/>
          <w:sz w:val="22"/>
          <w:szCs w:val="22"/>
        </w:rPr>
        <w:t xml:space="preserve">Case reference number sent via email within 30 minutes</w:t>
      </w:r>
    </w:p>
    <w:p>
      <w:pPr>
        <w:pStyle w:val="ListParagraph"/>
        <w:numPr>
          <w:ilvl w:val="0"/>
          <w:numId w:val="2"/>
        </w:numPr>
        <w:spacing w:before="40" w:after="60"/>
      </w:pPr>
      <w:r>
        <w:rPr>
          <w:rFonts w:ascii="Arial" w:cs="Arial" w:eastAsia="Arial" w:hAnsi="Arial"/>
          <w:color w:val="555555"/>
          <w:sz w:val="22"/>
          <w:szCs w:val="22"/>
        </w:rPr>
        <w:t xml:space="preserve">Compensation policy applied if SLA standards not met</w:t>
      </w:r>
    </w:p>
    <w:p>
      <w:pPr>
        <w:spacing w:before="100" w:after="100"/>
      </w:pPr>
    </w:p>
    <w:p>
      <w:pPr>
        <w:pStyle w:val="Heading2"/>
        <w:spacing w:before="280" w:after="120"/>
      </w:pPr>
      <w:r>
        <w:rPr>
          <w:rFonts w:ascii="Arial" w:cs="Arial" w:eastAsia="Arial" w:hAnsi="Arial"/>
          <w:b/>
          <w:bCs/>
          <w:color w:val="764BA2"/>
          <w:sz w:val="28"/>
          <w:szCs w:val="28"/>
        </w:rPr>
        <w:t xml:space="preserve">5.4 Pricing Lookup Engine</w:t>
      </w:r>
    </w:p>
    <w:p>
      <w:pPr>
        <w:spacing w:before="60" w:after="100"/>
        <w:jc w:val="left"/>
      </w:pPr>
      <w:r>
        <w:rPr>
          <w:rFonts w:ascii="Arial" w:cs="Arial" w:eastAsia="Arial" w:hAnsi="Arial"/>
          <w:color w:val="555555"/>
          <w:sz w:val="22"/>
          <w:szCs w:val="22"/>
        </w:rPr>
        <w:t xml:space="preserve">All 28 ZENDS products with pricing for 4 countries × 2 customer types (Individual &amp; Enterprise) are embedded directly in the code as a structured dictionary (ZENDS_PRICING). This ensures accurate answers even when the RAG system is not connected.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 Pattern</w:t>
            </w:r>
          </w:p>
        </w:tc>
        <w:tc>
          <w:tcPr>
            <w:tcW w:type="dxa" w:w="6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Product + Country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Exact price table (Individual &amp; Enterprise) for that product + country</w:t>
            </w:r>
          </w:p>
        </w:tc>
      </w:tr>
      <w:tr>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Product only</w:t>
            </w:r>
          </w:p>
        </w:tc>
        <w:tc>
          <w:tcPr>
            <w:tcW w:type="dxa" w:w="6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Price table for all 4 countries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Country + 'price/list'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Complete price list for that country (all 28 products)</w:t>
            </w:r>
          </w:p>
        </w:tc>
      </w:tr>
      <w:tr>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General inquiry</w:t>
            </w:r>
          </w:p>
        </w:tc>
        <w:tc>
          <w:tcPr>
            <w:tcW w:type="dxa" w:w="6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Product overview + example query hint</w:t>
            </w:r>
          </w:p>
        </w:tc>
      </w:tr>
    </w:tbl>
    <w:p>
      <w:pPr>
        <w:spacing w:before="100" w:after="100"/>
      </w:pPr>
    </w:p>
    <w:p>
      <w:pPr>
        <w:pStyle w:val="Heading2"/>
        <w:spacing w:before="280" w:after="120"/>
      </w:pPr>
      <w:r>
        <w:rPr>
          <w:rFonts w:ascii="Arial" w:cs="Arial" w:eastAsia="Arial" w:hAnsi="Arial"/>
          <w:b/>
          <w:bCs/>
          <w:color w:val="764BA2"/>
          <w:sz w:val="28"/>
          <w:szCs w:val="28"/>
        </w:rPr>
        <w:t xml:space="preserve">5.5 Out-of-Scope Detection</w:t>
      </w:r>
    </w:p>
    <w:p>
      <w:pPr>
        <w:spacing w:before="60" w:after="100"/>
        <w:jc w:val="left"/>
      </w:pPr>
      <w:r>
        <w:rPr>
          <w:rFonts w:ascii="Arial" w:cs="Arial" w:eastAsia="Arial" w:hAnsi="Arial"/>
          <w:color w:val="555555"/>
          <w:sz w:val="22"/>
          <w:szCs w:val="22"/>
        </w:rPr>
        <w:t xml:space="preserve">Queries unrelated to ZENDS (e.g. weather, movies, cricket, banking) are detected using a keyword blacklist and a ZENDS-keywords whitelist. Out-of-scope queries receive a polite redirect listing the 8 areas ZENDS can actually help with.</w:t>
      </w:r>
    </w:p>
    <w:p>
      <w:r>
        <w:br w:type="page"/>
      </w:r>
    </w:p>
    <w:p>
      <w:pPr>
        <w:pStyle w:val="Heading1"/>
        <w:spacing w:before="360" w:after="160"/>
      </w:pPr>
      <w:r>
        <w:rPr>
          <w:rFonts w:ascii="Arial" w:cs="Arial" w:eastAsia="Arial" w:hAnsi="Arial"/>
          <w:b/>
          <w:bCs/>
          <w:color w:val="4A235A"/>
          <w:sz w:val="36"/>
          <w:szCs w:val="36"/>
        </w:rPr>
        <w:t xml:space="preserve">6. Keyword Fallback System</w:t>
      </w:r>
    </w:p>
    <w:p>
      <w:pPr>
        <w:pBdr>
          <w:bottom w:val="single" w:color="764BA2" w:sz="6" w:space="1"/>
        </w:pBdr>
        <w:spacing w:before="100" w:after="200"/>
      </w:pPr>
    </w:p>
    <w:p>
      <w:pPr>
        <w:spacing w:before="60" w:after="100"/>
        <w:jc w:val="left"/>
      </w:pPr>
      <w:r>
        <w:rPr>
          <w:rFonts w:ascii="Arial" w:cs="Arial" w:eastAsia="Arial" w:hAnsi="Arial"/>
          <w:color w:val="555555"/>
          <w:sz w:val="22"/>
          <w:szCs w:val="22"/>
        </w:rPr>
        <w:t xml:space="preserve">The app operates in two modes depending on whether trained model files are present. This ensures the Streamlit dashboard is always functional — even during development before model training is complete.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2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 Trained Model</w:t>
            </w:r>
          </w:p>
        </w:tc>
        <w:tc>
          <w:tcPr>
            <w:tcW w:type="dxa" w:w="368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Without Model (Fallback)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Detection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Fine-tuned DistilBERT (95%+ accuracy)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Keyword rules (bill/refund/error/sla etc.)</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Detection</w:t>
            </w:r>
          </w:p>
        </w:tc>
        <w:tc>
          <w:tcPr>
            <w:tcW w:type="dxa" w:w="32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Fine-tuned sentiment model (3 classes)</w:t>
            </w:r>
          </w:p>
        </w:tc>
        <w:tc>
          <w:tcPr>
            <w:tcW w:type="dxa" w:w="36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Keyword rules (furious/thank/neutral)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 Retrieval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ChromaDB semantic vector search</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Inline ZENDS_POLICIES + ZENDS_PRICING dict</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Pricing Answers</w:t>
            </w:r>
          </w:p>
        </w:tc>
        <w:tc>
          <w:tcPr>
            <w:tcW w:type="dxa" w:w="32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 + structured ZENDS_PRICING dict</w:t>
            </w:r>
          </w:p>
        </w:tc>
        <w:tc>
          <w:tcPr>
            <w:tcW w:type="dxa" w:w="368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Structured ZENDS_PRICING dict (always works)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Policy Answers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 context + policy intercept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Policy intercept from inline dict</w:t>
            </w:r>
          </w:p>
        </w:tc>
      </w:tr>
    </w:tbl>
    <w:p>
      <w:r>
        <w:br w:type="page"/>
      </w:r>
    </w:p>
    <w:p>
      <w:pPr>
        <w:pStyle w:val="Heading1"/>
        <w:spacing w:before="360" w:after="160"/>
      </w:pPr>
      <w:r>
        <w:rPr>
          <w:rFonts w:ascii="Arial" w:cs="Arial" w:eastAsia="Arial" w:hAnsi="Arial"/>
          <w:b/>
          <w:bCs/>
          <w:color w:val="4A235A"/>
          <w:sz w:val="36"/>
          <w:szCs w:val="36"/>
        </w:rPr>
        <w:t xml:space="preserve">7. Setup &amp; Deployment Guide</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7.1 Running in VS Code (Standalone)</w:t>
      </w:r>
    </w:p>
    <w:p>
      <w:pPr>
        <w:spacing w:before="60" w:after="80"/>
      </w:pPr>
      <w:r>
        <w:rPr>
          <w:rFonts w:ascii="Arial" w:cs="Arial" w:eastAsia="Arial" w:hAnsi="Arial"/>
          <w:b/>
          <w:bCs/>
          <w:color w:val="2D2D2D"/>
          <w:sz w:val="22"/>
          <w:szCs w:val="22"/>
        </w:rPr>
        <w:t xml:space="preserve">Step 1 — Create virtual environment</w:t>
      </w:r>
    </w:p>
    <w:p>
      <w:pPr>
        <w:spacing w:before="60" w:after="100"/>
        <w:jc w:val="left"/>
      </w:pPr>
      <w:r>
        <w:rPr>
          <w:rFonts w:ascii="Arial" w:cs="Arial" w:eastAsia="Arial" w:hAnsi="Arial"/>
          <w:color w:val="555555"/>
          <w:sz w:val="22"/>
          <w:szCs w:val="22"/>
        </w:rPr>
        <w:t xml:space="preserve">Open VS Code terminal and run: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Windows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python -m venv venv   then   venv\Scripts\activate</w:t>
            </w:r>
          </w:p>
        </w:tc>
      </w:tr>
      <w:tr>
        <w:tc>
          <w:tcPr>
            <w:tcW w:type="dxa" w:w="1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Mac/Linux</w:t>
            </w:r>
          </w:p>
        </w:tc>
        <w:tc>
          <w:tcPr>
            <w:tcW w:type="dxa" w:w="7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python -m venv venv   then   source venv/bin/activate</w:t>
            </w:r>
          </w:p>
        </w:tc>
      </w:tr>
    </w:tbl>
    <w:p>
      <w:pPr>
        <w:spacing w:before="80" w:after="80"/>
      </w:pPr>
    </w:p>
    <w:p>
      <w:pPr>
        <w:spacing w:before="60" w:after="80"/>
      </w:pPr>
      <w:r>
        <w:rPr>
          <w:rFonts w:ascii="Arial" w:cs="Arial" w:eastAsia="Arial" w:hAnsi="Arial"/>
          <w:b/>
          <w:bCs/>
          <w:color w:val="2D2D2D"/>
          <w:sz w:val="22"/>
          <w:szCs w:val="22"/>
        </w:rPr>
        <w:t xml:space="preserve">Step 2 — Install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Minimum (no ML 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pip install streamlit pandas</w:t>
            </w:r>
          </w:p>
        </w:tc>
      </w:tr>
      <w:tr>
        <w:tc>
          <w:tcPr>
            <w:tcW w:type="dxa" w:w="2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Full (with ML models)</w:t>
            </w:r>
          </w:p>
        </w:tc>
        <w:tc>
          <w:tcPr>
            <w:tcW w:type="dxa" w:w="6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pip install -r requirements.txt</w:t>
            </w:r>
          </w:p>
        </w:tc>
      </w:tr>
    </w:tbl>
    <w:p>
      <w:pPr>
        <w:spacing w:before="80" w:after="80"/>
      </w:pPr>
    </w:p>
    <w:p>
      <w:pPr>
        <w:spacing w:before="60" w:after="80"/>
      </w:pPr>
      <w:r>
        <w:rPr>
          <w:rFonts w:ascii="Arial" w:cs="Arial" w:eastAsia="Arial" w:hAnsi="Arial"/>
          <w:b/>
          <w:bCs/>
          <w:color w:val="2D2D2D"/>
          <w:sz w:val="22"/>
          <w:szCs w:val="22"/>
        </w:rPr>
        <w:t xml:space="preserve">Step 3 — Run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Command</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run streamlit_app.py</w:t>
            </w:r>
          </w:p>
        </w:tc>
      </w:tr>
      <w:tr>
        <w:tc>
          <w:tcPr>
            <w:tcW w:type="dxa" w:w="1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Opens at</w:t>
            </w:r>
          </w:p>
        </w:tc>
        <w:tc>
          <w:tcPr>
            <w:tcW w:type="dxa" w:w="7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http://localhost:8501</w:t>
            </w:r>
          </w:p>
        </w:tc>
      </w:tr>
    </w:tbl>
    <w:p>
      <w:pPr>
        <w:spacing w:before="100" w:after="100"/>
      </w:pPr>
    </w:p>
    <w:p>
      <w:pPr>
        <w:pStyle w:val="Heading2"/>
        <w:spacing w:before="280" w:after="120"/>
      </w:pPr>
      <w:r>
        <w:rPr>
          <w:rFonts w:ascii="Arial" w:cs="Arial" w:eastAsia="Arial" w:hAnsi="Arial"/>
          <w:b/>
          <w:bCs/>
          <w:color w:val="764BA2"/>
          <w:sz w:val="28"/>
          <w:szCs w:val="28"/>
        </w:rPr>
        <w:t xml:space="preserve">7.2 Running in Google Colab</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Install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!pip install streamlit pyngrok -q</w:t>
            </w:r>
          </w:p>
        </w:tc>
      </w:tr>
      <w:tr>
        <w:tc>
          <w:tcPr>
            <w:tcW w:type="dxa" w:w="18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Run app</w:t>
            </w:r>
          </w:p>
        </w:tc>
        <w:tc>
          <w:tcPr>
            <w:tcW w:type="dxa" w:w="75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run streamlit_app.py &amp;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Expose URL</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from pyngrok import ngrok; print(ngrok.connect(8501))</w:t>
            </w:r>
          </w:p>
        </w:tc>
      </w:tr>
    </w:tbl>
    <w:p>
      <w:pPr>
        <w:spacing w:before="100" w:after="100"/>
      </w:pPr>
    </w:p>
    <w:p>
      <w:pPr>
        <w:pStyle w:val="Heading2"/>
        <w:spacing w:before="280" w:after="120"/>
      </w:pPr>
      <w:r>
        <w:rPr>
          <w:rFonts w:ascii="Arial" w:cs="Arial" w:eastAsia="Arial" w:hAnsi="Arial"/>
          <w:b/>
          <w:bCs/>
          <w:color w:val="764BA2"/>
          <w:sz w:val="28"/>
          <w:szCs w:val="28"/>
        </w:rPr>
        <w:t xml:space="preserve">7.3 Required Folder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Folder</w:t>
            </w:r>
          </w:p>
        </w:tc>
        <w:tc>
          <w:tcPr>
            <w:tcW w:type="dxa" w:w="1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4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streamlit_app.py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Yes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Main application</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requirements.txt</w:t>
            </w:r>
          </w:p>
        </w:tc>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Yes</w:t>
            </w:r>
          </w:p>
        </w:tc>
        <w:tc>
          <w:tcPr>
            <w:tcW w:type="dxa" w:w="4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Dependencies list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intent_model/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Trained intent classifier (DistilBERT)</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sentiment_model/</w:t>
            </w:r>
          </w:p>
        </w:tc>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Optional</w:t>
            </w:r>
          </w:p>
        </w:tc>
        <w:tc>
          <w:tcPr>
            <w:tcW w:type="dxa" w:w="4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Trained sentiment analyser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rag_system/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ChromaDB vector store</w:t>
            </w:r>
          </w:p>
        </w:tc>
      </w:tr>
      <w:tr>
        <w:tc>
          <w:tcPr>
            <w:tcW w:type="dxa" w:w="3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zends_synthetic_dataset.csv</w:t>
            </w:r>
          </w:p>
        </w:tc>
        <w:tc>
          <w:tcPr>
            <w:tcW w:type="dxa" w:w="1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For training only</w:t>
            </w:r>
          </w:p>
        </w:tc>
        <w:tc>
          <w:tcPr>
            <w:tcW w:type="dxa" w:w="47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10,000 labelled queries</w:t>
            </w:r>
          </w:p>
        </w:tc>
      </w:tr>
    </w:tbl>
    <w:p>
      <w:pPr>
        <w:spacing w:before="80" w:after="80"/>
      </w:pPr>
    </w:p>
    <w:p>
      <w:pPr>
        <w:spacing w:before="60" w:after="100"/>
        <w:jc w:val="left"/>
      </w:pPr>
      <w:r>
        <w:rPr>
          <w:rFonts w:ascii="Arial" w:cs="Arial" w:eastAsia="Arial" w:hAnsi="Arial"/>
          <w:b/>
          <w:bCs/>
          <w:color w:val="555555"/>
          <w:sz w:val="22"/>
          <w:szCs w:val="22"/>
        </w:rPr>
        <w:t xml:space="preserve">✅ The app works without any model folders using built-in keyword fallback and inline knowledge base.</w:t>
      </w:r>
    </w:p>
    <w:p>
      <w:r>
        <w:br w:type="page"/>
      </w:r>
    </w:p>
    <w:p>
      <w:pPr>
        <w:pStyle w:val="Heading1"/>
        <w:spacing w:before="360" w:after="160"/>
      </w:pPr>
      <w:r>
        <w:rPr>
          <w:rFonts w:ascii="Arial" w:cs="Arial" w:eastAsia="Arial" w:hAnsi="Arial"/>
          <w:b/>
          <w:bCs/>
          <w:color w:val="4A235A"/>
          <w:sz w:val="36"/>
          <w:szCs w:val="36"/>
        </w:rPr>
        <w:t xml:space="preserve">8. Exploratory Data Analysis (EDA)</w:t>
      </w:r>
    </w:p>
    <w:p>
      <w:pPr>
        <w:pBdr>
          <w:bottom w:val="single" w:color="764BA2" w:sz="6" w:space="1"/>
        </w:pBdr>
        <w:spacing w:before="100" w:after="200"/>
      </w:pPr>
    </w:p>
    <w:p>
      <w:pPr>
        <w:spacing w:before="60" w:after="100"/>
        <w:jc w:val="left"/>
      </w:pPr>
      <w:r>
        <w:rPr>
          <w:rFonts w:ascii="Arial" w:cs="Arial" w:eastAsia="Arial" w:hAnsi="Arial"/>
          <w:color w:val="555555"/>
          <w:sz w:val="22"/>
          <w:szCs w:val="22"/>
        </w:rPr>
        <w:t xml:space="preserve">EDA was performed on the synthetic dataset to understand distributions before model training.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Analysis Type</w:t>
            </w:r>
          </w:p>
        </w:tc>
        <w:tc>
          <w:tcPr>
            <w:tcW w:type="dxa" w:w="69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Was Examined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Univariate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Distribution of intents, sentiments, and message lengths</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Bivariate</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vs. intent cross-tabulation | Common complaint topics | Refund query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Multivariate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Interaction between message length, intent, and sentiment</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Outlier Detection</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Unusually long/short messages | Rare intent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Correlation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frequency per intent | High-severity complaint clusters</w:t>
            </w:r>
          </w:p>
        </w:tc>
      </w:tr>
    </w:tbl>
    <w:p>
      <w:pPr>
        <w:spacing w:before="80" w:after="80"/>
      </w:pPr>
    </w:p>
    <w:p>
      <w:pPr>
        <w:spacing w:before="60" w:after="100"/>
        <w:jc w:val="left"/>
      </w:pPr>
      <w:r>
        <w:rPr>
          <w:rFonts w:ascii="Arial" w:cs="Arial" w:eastAsia="Arial" w:hAnsi="Arial"/>
          <w:i/>
          <w:iCs/>
          <w:color w:val="555555"/>
          <w:sz w:val="22"/>
          <w:szCs w:val="22"/>
        </w:rPr>
        <w:t xml:space="preserve">Note: EDA is for internal understanding only and not displayed on the Streamlit dashboard.</w:t>
      </w:r>
    </w:p>
    <w:p>
      <w:r>
        <w:br w:type="page"/>
      </w:r>
    </w:p>
    <w:p>
      <w:pPr>
        <w:pStyle w:val="Heading1"/>
        <w:spacing w:before="360" w:after="160"/>
      </w:pPr>
      <w:r>
        <w:rPr>
          <w:rFonts w:ascii="Arial" w:cs="Arial" w:eastAsia="Arial" w:hAnsi="Arial"/>
          <w:b/>
          <w:bCs/>
          <w:color w:val="4A235A"/>
          <w:sz w:val="36"/>
          <w:szCs w:val="36"/>
        </w:rPr>
        <w:t xml:space="preserve">9. Streamlit Dashboard — Feature Details</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9.1 AI Copilot Tab</w:t>
      </w:r>
    </w:p>
    <w:p>
      <w:pPr>
        <w:pStyle w:val="ListParagraph"/>
        <w:numPr>
          <w:ilvl w:val="0"/>
          <w:numId w:val="2"/>
        </w:numPr>
        <w:spacing w:before="40" w:after="60"/>
      </w:pPr>
      <w:r>
        <w:rPr>
          <w:rFonts w:ascii="Arial" w:cs="Arial" w:eastAsia="Arial" w:hAnsi="Arial"/>
          <w:color w:val="555555"/>
          <w:sz w:val="22"/>
          <w:szCs w:val="22"/>
        </w:rPr>
        <w:t xml:space="preserve">Customer Type selector: Existing Customer (auto-fills name/email from DB) or New Customer (free-form entry)</w:t>
      </w:r>
    </w:p>
    <w:p>
      <w:pPr>
        <w:pStyle w:val="ListParagraph"/>
        <w:numPr>
          <w:ilvl w:val="0"/>
          <w:numId w:val="2"/>
        </w:numPr>
        <w:spacing w:before="40" w:after="60"/>
      </w:pPr>
      <w:r>
        <w:rPr>
          <w:rFonts w:ascii="Arial" w:cs="Arial" w:eastAsia="Arial" w:hAnsi="Arial"/>
          <w:color w:val="555555"/>
          <w:sz w:val="22"/>
          <w:szCs w:val="22"/>
        </w:rPr>
        <w:t xml:space="preserve">Customer ID dropdown — updates dynamically when new customers are added in the Customers tab</w:t>
      </w:r>
    </w:p>
    <w:p>
      <w:pPr>
        <w:pStyle w:val="ListParagraph"/>
        <w:numPr>
          <w:ilvl w:val="0"/>
          <w:numId w:val="2"/>
        </w:numPr>
        <w:spacing w:before="40" w:after="60"/>
      </w:pPr>
      <w:r>
        <w:rPr>
          <w:rFonts w:ascii="Arial" w:cs="Arial" w:eastAsia="Arial" w:hAnsi="Arial"/>
          <w:color w:val="555555"/>
          <w:sz w:val="22"/>
          <w:szCs w:val="22"/>
        </w:rPr>
        <w:t xml:space="preserve">Query text area with example queries expandable panel</w:t>
      </w:r>
    </w:p>
    <w:p>
      <w:pPr>
        <w:pStyle w:val="ListParagraph"/>
        <w:numPr>
          <w:ilvl w:val="0"/>
          <w:numId w:val="2"/>
        </w:numPr>
        <w:spacing w:before="40" w:after="60"/>
      </w:pPr>
      <w:r>
        <w:rPr>
          <w:rFonts w:ascii="Arial" w:cs="Arial" w:eastAsia="Arial" w:hAnsi="Arial"/>
          <w:color w:val="555555"/>
          <w:sz w:val="22"/>
          <w:szCs w:val="22"/>
        </w:rPr>
        <w:t xml:space="preserve">Analyse Query button — runs full NLP pipeline</w:t>
      </w:r>
    </w:p>
    <w:p>
      <w:pPr>
        <w:pStyle w:val="ListParagraph"/>
        <w:numPr>
          <w:ilvl w:val="0"/>
          <w:numId w:val="2"/>
        </w:numPr>
        <w:spacing w:before="40" w:after="60"/>
      </w:pPr>
      <w:r>
        <w:rPr>
          <w:rFonts w:ascii="Arial" w:cs="Arial" w:eastAsia="Arial" w:hAnsi="Arial"/>
          <w:color w:val="555555"/>
          <w:sz w:val="22"/>
          <w:szCs w:val="22"/>
        </w:rPr>
        <w:t xml:space="preserve">Status bar shows: intent, sentiment, confidence, total query count</w:t>
      </w:r>
    </w:p>
    <w:p>
      <w:pPr>
        <w:pStyle w:val="ListParagraph"/>
        <w:numPr>
          <w:ilvl w:val="0"/>
          <w:numId w:val="2"/>
        </w:numPr>
        <w:spacing w:before="40" w:after="60"/>
      </w:pPr>
      <w:r>
        <w:rPr>
          <w:rFonts w:ascii="Arial" w:cs="Arial" w:eastAsia="Arial" w:hAnsi="Arial"/>
          <w:color w:val="555555"/>
          <w:sz w:val="22"/>
          <w:szCs w:val="22"/>
        </w:rPr>
        <w:t xml:space="preserve">Intent &amp; Sentiment cards with icon, label, and confidence percentage</w:t>
      </w:r>
    </w:p>
    <w:p>
      <w:pPr>
        <w:pStyle w:val="ListParagraph"/>
        <w:numPr>
          <w:ilvl w:val="0"/>
          <w:numId w:val="2"/>
        </w:numPr>
        <w:spacing w:before="40" w:after="60"/>
      </w:pPr>
      <w:r>
        <w:rPr>
          <w:rFonts w:ascii="Arial" w:cs="Arial" w:eastAsia="Arial" w:hAnsi="Arial"/>
          <w:color w:val="555555"/>
          <w:sz w:val="22"/>
          <w:szCs w:val="22"/>
        </w:rPr>
        <w:t xml:space="preserve">RAG Context panel shows retrieved document chunks (or inline fallback message)</w:t>
      </w:r>
    </w:p>
    <w:p>
      <w:pPr>
        <w:pStyle w:val="ListParagraph"/>
        <w:numPr>
          <w:ilvl w:val="0"/>
          <w:numId w:val="2"/>
        </w:numPr>
        <w:spacing w:before="40" w:after="60"/>
      </w:pPr>
      <w:r>
        <w:rPr>
          <w:rFonts w:ascii="Arial" w:cs="Arial" w:eastAsia="Arial" w:hAnsi="Arial"/>
          <w:color w:val="555555"/>
          <w:sz w:val="22"/>
          <w:szCs w:val="22"/>
        </w:rPr>
        <w:t xml:space="preserve">AI Generated Response (read-only) — full formatted markdown response</w:t>
      </w:r>
    </w:p>
    <w:p>
      <w:pPr>
        <w:pStyle w:val="ListParagraph"/>
        <w:numPr>
          <w:ilvl w:val="0"/>
          <w:numId w:val="2"/>
        </w:numPr>
        <w:spacing w:before="40" w:after="60"/>
      </w:pPr>
      <w:r>
        <w:rPr>
          <w:rFonts w:ascii="Arial" w:cs="Arial" w:eastAsia="Arial" w:hAnsi="Arial"/>
          <w:color w:val="555555"/>
          <w:sz w:val="22"/>
          <w:szCs w:val="22"/>
        </w:rPr>
        <w:t xml:space="preserve">Edit Response Before Sending — editable text area for agent customisation</w:t>
      </w:r>
    </w:p>
    <w:p>
      <w:pPr>
        <w:pStyle w:val="ListParagraph"/>
        <w:numPr>
          <w:ilvl w:val="0"/>
          <w:numId w:val="2"/>
        </w:numPr>
        <w:spacing w:before="40" w:after="60"/>
      </w:pPr>
      <w:r>
        <w:rPr>
          <w:rFonts w:ascii="Arial" w:cs="Arial" w:eastAsia="Arial" w:hAnsi="Arial"/>
          <w:color w:val="555555"/>
          <w:sz w:val="22"/>
          <w:szCs w:val="22"/>
        </w:rPr>
        <w:t xml:space="preserve">Send to Customer — dispatches edited response with IST timestamp</w:t>
      </w:r>
    </w:p>
    <w:p>
      <w:pPr>
        <w:pStyle w:val="ListParagraph"/>
        <w:numPr>
          <w:ilvl w:val="0"/>
          <w:numId w:val="2"/>
        </w:numPr>
        <w:spacing w:before="40" w:after="60"/>
      </w:pPr>
      <w:r>
        <w:rPr>
          <w:rFonts w:ascii="Arial" w:cs="Arial" w:eastAsia="Arial" w:hAnsi="Arial"/>
          <w:color w:val="555555"/>
          <w:sz w:val="22"/>
          <w:szCs w:val="22"/>
        </w:rPr>
        <w:t xml:space="preserve">Save Draft — saves current edited response</w:t>
      </w:r>
    </w:p>
    <w:p>
      <w:pPr>
        <w:pStyle w:val="ListParagraph"/>
        <w:numPr>
          <w:ilvl w:val="0"/>
          <w:numId w:val="2"/>
        </w:numPr>
        <w:spacing w:before="40" w:after="60"/>
      </w:pPr>
      <w:r>
        <w:rPr>
          <w:rFonts w:ascii="Arial" w:cs="Arial" w:eastAsia="Arial" w:hAnsi="Arial"/>
          <w:color w:val="555555"/>
          <w:sz w:val="22"/>
          <w:szCs w:val="22"/>
        </w:rPr>
        <w:t xml:space="preserve">Clear button — resets all fields</w:t>
      </w:r>
    </w:p>
    <w:p>
      <w:pPr>
        <w:pStyle w:val="Heading2"/>
        <w:spacing w:before="280" w:after="120"/>
      </w:pPr>
      <w:r>
        <w:rPr>
          <w:rFonts w:ascii="Arial" w:cs="Arial" w:eastAsia="Arial" w:hAnsi="Arial"/>
          <w:b/>
          <w:bCs/>
          <w:color w:val="764BA2"/>
          <w:sz w:val="28"/>
          <w:szCs w:val="28"/>
        </w:rPr>
        <w:t xml:space="preserve">9.2 Customers Tab</w:t>
      </w:r>
    </w:p>
    <w:p>
      <w:pPr>
        <w:pStyle w:val="ListParagraph"/>
        <w:numPr>
          <w:ilvl w:val="0"/>
          <w:numId w:val="2"/>
        </w:numPr>
        <w:spacing w:before="40" w:after="60"/>
      </w:pPr>
      <w:r>
        <w:rPr>
          <w:rFonts w:ascii="Arial" w:cs="Arial" w:eastAsia="Arial" w:hAnsi="Arial"/>
          <w:color w:val="555555"/>
          <w:sz w:val="22"/>
          <w:szCs w:val="22"/>
        </w:rPr>
        <w:t xml:space="preserve">Full customer database table (ID, Name, Email, Type, Plan)</w:t>
      </w:r>
    </w:p>
    <w:p>
      <w:pPr>
        <w:pStyle w:val="ListParagraph"/>
        <w:numPr>
          <w:ilvl w:val="0"/>
          <w:numId w:val="2"/>
        </w:numPr>
        <w:spacing w:before="40" w:after="60"/>
      </w:pPr>
      <w:r>
        <w:rPr>
          <w:rFonts w:ascii="Arial" w:cs="Arial" w:eastAsia="Arial" w:hAnsi="Arial"/>
          <w:color w:val="555555"/>
          <w:sz w:val="22"/>
          <w:szCs w:val="22"/>
        </w:rPr>
        <w:t xml:space="preserve">Add New Customer form with 5 fields: ID, Name, Email, Type, Plan</w:t>
      </w:r>
    </w:p>
    <w:p>
      <w:pPr>
        <w:pStyle w:val="ListParagraph"/>
        <w:numPr>
          <w:ilvl w:val="0"/>
          <w:numId w:val="2"/>
        </w:numPr>
        <w:spacing w:before="40" w:after="60"/>
      </w:pPr>
      <w:r>
        <w:rPr>
          <w:rFonts w:ascii="Arial" w:cs="Arial" w:eastAsia="Arial" w:hAnsi="Arial"/>
          <w:color w:val="555555"/>
          <w:sz w:val="22"/>
          <w:szCs w:val="22"/>
        </w:rPr>
        <w:t xml:space="preserve">Duplicate ID check with error message</w:t>
      </w:r>
    </w:p>
    <w:p>
      <w:pPr>
        <w:pStyle w:val="ListParagraph"/>
        <w:numPr>
          <w:ilvl w:val="0"/>
          <w:numId w:val="2"/>
        </w:numPr>
        <w:spacing w:before="40" w:after="60"/>
      </w:pPr>
      <w:r>
        <w:rPr>
          <w:rFonts w:ascii="Arial" w:cs="Arial" w:eastAsia="Arial" w:hAnsi="Arial"/>
          <w:color w:val="555555"/>
          <w:sz w:val="22"/>
          <w:szCs w:val="22"/>
        </w:rPr>
        <w:t xml:space="preserve">Instant sync to AI Copilot tab via st.session_state + st.rerun()</w:t>
      </w:r>
    </w:p>
    <w:p>
      <w:pPr>
        <w:pStyle w:val="Heading2"/>
        <w:spacing w:before="280" w:after="120"/>
      </w:pPr>
      <w:r>
        <w:rPr>
          <w:rFonts w:ascii="Arial" w:cs="Arial" w:eastAsia="Arial" w:hAnsi="Arial"/>
          <w:b/>
          <w:bCs/>
          <w:color w:val="764BA2"/>
          <w:sz w:val="28"/>
          <w:szCs w:val="28"/>
        </w:rPr>
        <w:t xml:space="preserve">9.3 History Tab</w:t>
      </w:r>
    </w:p>
    <w:p>
      <w:pPr>
        <w:pStyle w:val="ListParagraph"/>
        <w:numPr>
          <w:ilvl w:val="0"/>
          <w:numId w:val="2"/>
        </w:numPr>
        <w:spacing w:before="40" w:after="60"/>
      </w:pPr>
      <w:r>
        <w:rPr>
          <w:rFonts w:ascii="Arial" w:cs="Arial" w:eastAsia="Arial" w:hAnsi="Arial"/>
          <w:color w:val="555555"/>
          <w:sz w:val="22"/>
          <w:szCs w:val="22"/>
        </w:rPr>
        <w:t xml:space="preserve">All analysed queries listed in reverse-chronological order</w:t>
      </w:r>
    </w:p>
    <w:p>
      <w:pPr>
        <w:pStyle w:val="ListParagraph"/>
        <w:numPr>
          <w:ilvl w:val="0"/>
          <w:numId w:val="2"/>
        </w:numPr>
        <w:spacing w:before="40" w:after="60"/>
      </w:pPr>
      <w:r>
        <w:rPr>
          <w:rFonts w:ascii="Arial" w:cs="Arial" w:eastAsia="Arial" w:hAnsi="Arial"/>
          <w:color w:val="555555"/>
          <w:sz w:val="22"/>
          <w:szCs w:val="22"/>
        </w:rPr>
        <w:t xml:space="preserve">Columns: Timestamp (IST), Customer, Customer ID, Query, Intent, Sentiment, Status</w:t>
      </w:r>
    </w:p>
    <w:p>
      <w:pPr>
        <w:pStyle w:val="ListParagraph"/>
        <w:numPr>
          <w:ilvl w:val="0"/>
          <w:numId w:val="2"/>
        </w:numPr>
        <w:spacing w:before="40" w:after="60"/>
      </w:pPr>
      <w:r>
        <w:rPr>
          <w:rFonts w:ascii="Arial" w:cs="Arial" w:eastAsia="Arial" w:hAnsi="Arial"/>
          <w:color w:val="555555"/>
          <w:sz w:val="22"/>
          <w:szCs w:val="22"/>
        </w:rPr>
        <w:t xml:space="preserve">CSV Export button — downloads history with dated filename</w:t>
      </w:r>
    </w:p>
    <w:p>
      <w:pPr>
        <w:pStyle w:val="Heading2"/>
        <w:spacing w:before="280" w:after="120"/>
      </w:pPr>
      <w:r>
        <w:rPr>
          <w:rFonts w:ascii="Arial" w:cs="Arial" w:eastAsia="Arial" w:hAnsi="Arial"/>
          <w:b/>
          <w:bCs/>
          <w:color w:val="764BA2"/>
          <w:sz w:val="28"/>
          <w:szCs w:val="28"/>
        </w:rPr>
        <w:t xml:space="preserve">9.4 Analytics Tab</w:t>
      </w:r>
    </w:p>
    <w:p>
      <w:pPr>
        <w:pStyle w:val="ListParagraph"/>
        <w:numPr>
          <w:ilvl w:val="0"/>
          <w:numId w:val="2"/>
        </w:numPr>
        <w:spacing w:before="40" w:after="60"/>
      </w:pPr>
      <w:r>
        <w:rPr>
          <w:rFonts w:ascii="Arial" w:cs="Arial" w:eastAsia="Arial" w:hAnsi="Arial"/>
          <w:color w:val="555555"/>
          <w:sz w:val="22"/>
          <w:szCs w:val="22"/>
        </w:rPr>
        <w:t xml:space="preserve">Total Queries metric | Unique Customers metric | Last Query timestamp</w:t>
      </w:r>
    </w:p>
    <w:p>
      <w:pPr>
        <w:pStyle w:val="ListParagraph"/>
        <w:numPr>
          <w:ilvl w:val="0"/>
          <w:numId w:val="2"/>
        </w:numPr>
        <w:spacing w:before="40" w:after="60"/>
      </w:pPr>
      <w:r>
        <w:rPr>
          <w:rFonts w:ascii="Arial" w:cs="Arial" w:eastAsia="Arial" w:hAnsi="Arial"/>
          <w:color w:val="555555"/>
          <w:sz w:val="22"/>
          <w:szCs w:val="22"/>
        </w:rPr>
        <w:t xml:space="preserve">Intent Distribution — bar chart</w:t>
      </w:r>
    </w:p>
    <w:p>
      <w:pPr>
        <w:pStyle w:val="ListParagraph"/>
        <w:numPr>
          <w:ilvl w:val="0"/>
          <w:numId w:val="2"/>
        </w:numPr>
        <w:spacing w:before="40" w:after="60"/>
      </w:pPr>
      <w:r>
        <w:rPr>
          <w:rFonts w:ascii="Arial" w:cs="Arial" w:eastAsia="Arial" w:hAnsi="Arial"/>
          <w:color w:val="555555"/>
          <w:sz w:val="22"/>
          <w:szCs w:val="22"/>
        </w:rPr>
        <w:t xml:space="preserve">Sentiment Distribution — bar chart</w:t>
      </w:r>
    </w:p>
    <w:p>
      <w:pPr>
        <w:pStyle w:val="ListParagraph"/>
        <w:numPr>
          <w:ilvl w:val="0"/>
          <w:numId w:val="2"/>
        </w:numPr>
        <w:spacing w:before="40" w:after="60"/>
      </w:pPr>
      <w:r>
        <w:rPr>
          <w:rFonts w:ascii="Arial" w:cs="Arial" w:eastAsia="Arial" w:hAnsi="Arial"/>
          <w:color w:val="555555"/>
          <w:sz w:val="22"/>
          <w:szCs w:val="22"/>
        </w:rPr>
        <w:t xml:space="preserve">Summary text: intent &amp; sentiment breakdown with percentages</w:t>
      </w:r>
    </w:p>
    <w:p>
      <w:pPr>
        <w:pStyle w:val="Heading2"/>
        <w:spacing w:before="280" w:after="120"/>
      </w:pPr>
      <w:r>
        <w:rPr>
          <w:rFonts w:ascii="Arial" w:cs="Arial" w:eastAsia="Arial" w:hAnsi="Arial"/>
          <w:b/>
          <w:bCs/>
          <w:color w:val="764BA2"/>
          <w:sz w:val="28"/>
          <w:szCs w:val="28"/>
        </w:rPr>
        <w:t xml:space="preserve">9.5 Knowledge Base Tab</w:t>
      </w:r>
    </w:p>
    <w:p>
      <w:pPr>
        <w:pStyle w:val="ListParagraph"/>
        <w:numPr>
          <w:ilvl w:val="0"/>
          <w:numId w:val="2"/>
        </w:numPr>
        <w:spacing w:before="40" w:after="60"/>
      </w:pPr>
      <w:r>
        <w:rPr>
          <w:rFonts w:ascii="Arial" w:cs="Arial" w:eastAsia="Arial" w:hAnsi="Arial"/>
          <w:color w:val="555555"/>
          <w:sz w:val="22"/>
          <w:szCs w:val="22"/>
        </w:rPr>
        <w:t xml:space="preserve">8 expandable policy cards (Billing, Refund, SLA, Contract, Fair Usage, Discount, Privacy, Support)</w:t>
      </w:r>
    </w:p>
    <w:p>
      <w:pPr>
        <w:pStyle w:val="ListParagraph"/>
        <w:numPr>
          <w:ilvl w:val="0"/>
          <w:numId w:val="2"/>
        </w:numPr>
        <w:spacing w:before="40" w:after="60"/>
      </w:pPr>
      <w:r>
        <w:rPr>
          <w:rFonts w:ascii="Arial" w:cs="Arial" w:eastAsia="Arial" w:hAnsi="Arial"/>
          <w:color w:val="555555"/>
          <w:sz w:val="22"/>
          <w:szCs w:val="22"/>
        </w:rPr>
        <w:t xml:space="preserve">Products Overview summary</w:t>
      </w:r>
    </w:p>
    <w:p>
      <w:pPr>
        <w:pStyle w:val="ListParagraph"/>
        <w:numPr>
          <w:ilvl w:val="0"/>
          <w:numId w:val="2"/>
        </w:numPr>
        <w:spacing w:before="40" w:after="60"/>
      </w:pPr>
      <w:r>
        <w:rPr>
          <w:rFonts w:ascii="Arial" w:cs="Arial" w:eastAsia="Arial" w:hAnsi="Arial"/>
          <w:color w:val="555555"/>
          <w:sz w:val="22"/>
          <w:szCs w:val="22"/>
        </w:rPr>
        <w:t xml:space="preserve">Full pricing table — all 28 products × 4 countries | Filterable by country dropdown</w:t>
      </w:r>
    </w:p>
    <w:p>
      <w:pPr>
        <w:pStyle w:val="Heading2"/>
        <w:spacing w:before="280" w:after="120"/>
      </w:pPr>
      <w:r>
        <w:rPr>
          <w:rFonts w:ascii="Arial" w:cs="Arial" w:eastAsia="Arial" w:hAnsi="Arial"/>
          <w:b/>
          <w:bCs/>
          <w:color w:val="764BA2"/>
          <w:sz w:val="28"/>
          <w:szCs w:val="28"/>
        </w:rPr>
        <w:t xml:space="preserve">9.6 Settings Tab</w:t>
      </w:r>
    </w:p>
    <w:p>
      <w:pPr>
        <w:pStyle w:val="ListParagraph"/>
        <w:numPr>
          <w:ilvl w:val="0"/>
          <w:numId w:val="2"/>
        </w:numPr>
        <w:spacing w:before="40" w:after="60"/>
      </w:pPr>
      <w:r>
        <w:rPr>
          <w:rFonts w:ascii="Arial" w:cs="Arial" w:eastAsia="Arial" w:hAnsi="Arial"/>
          <w:color w:val="555555"/>
          <w:sz w:val="22"/>
          <w:szCs w:val="22"/>
        </w:rPr>
        <w:t xml:space="preserve">Intent Model status: Loaded / Not found (keyword fallback active)</w:t>
      </w:r>
    </w:p>
    <w:p>
      <w:pPr>
        <w:pStyle w:val="ListParagraph"/>
        <w:numPr>
          <w:ilvl w:val="0"/>
          <w:numId w:val="2"/>
        </w:numPr>
        <w:spacing w:before="40" w:after="60"/>
      </w:pPr>
      <w:r>
        <w:rPr>
          <w:rFonts w:ascii="Arial" w:cs="Arial" w:eastAsia="Arial" w:hAnsi="Arial"/>
          <w:color w:val="555555"/>
          <w:sz w:val="22"/>
          <w:szCs w:val="22"/>
        </w:rPr>
        <w:t xml:space="preserve">Sentiment Model status: Loaded / Not found (keyword fallback active)</w:t>
      </w:r>
    </w:p>
    <w:p>
      <w:pPr>
        <w:pStyle w:val="ListParagraph"/>
        <w:numPr>
          <w:ilvl w:val="0"/>
          <w:numId w:val="2"/>
        </w:numPr>
        <w:spacing w:before="40" w:after="60"/>
      </w:pPr>
      <w:r>
        <w:rPr>
          <w:rFonts w:ascii="Arial" w:cs="Arial" w:eastAsia="Arial" w:hAnsi="Arial"/>
          <w:color w:val="555555"/>
          <w:sz w:val="22"/>
          <w:szCs w:val="22"/>
        </w:rPr>
        <w:t xml:space="preserve">RAG System status: Loaded / Not found (inline knowledge base active)</w:t>
      </w:r>
    </w:p>
    <w:p>
      <w:pPr>
        <w:pStyle w:val="ListParagraph"/>
        <w:numPr>
          <w:ilvl w:val="0"/>
          <w:numId w:val="2"/>
        </w:numPr>
        <w:spacing w:before="40" w:after="60"/>
      </w:pPr>
      <w:r>
        <w:rPr>
          <w:rFonts w:ascii="Arial" w:cs="Arial" w:eastAsia="Arial" w:hAnsi="Arial"/>
          <w:color w:val="555555"/>
          <w:sz w:val="22"/>
          <w:szCs w:val="22"/>
        </w:rPr>
        <w:t xml:space="preserve">Current IST time display</w:t>
      </w:r>
    </w:p>
    <w:p>
      <w:r>
        <w:br w:type="page"/>
      </w:r>
    </w:p>
    <w:p>
      <w:pPr>
        <w:pStyle w:val="Heading1"/>
        <w:spacing w:before="360" w:after="160"/>
      </w:pPr>
      <w:r>
        <w:rPr>
          <w:rFonts w:ascii="Arial" w:cs="Arial" w:eastAsia="Arial" w:hAnsi="Arial"/>
          <w:b/>
          <w:bCs/>
          <w:color w:val="4A235A"/>
          <w:sz w:val="36"/>
          <w:szCs w:val="36"/>
        </w:rPr>
        <w:t xml:space="preserve">10. Technical Implementation Details</w:t>
      </w:r>
    </w:p>
    <w:p>
      <w:pPr>
        <w:pBdr>
          <w:bottom w:val="single" w:color="764BA2" w:sz="6" w:space="1"/>
        </w:pBdr>
        <w:spacing w:before="100" w:after="200"/>
      </w:pPr>
    </w:p>
    <w:p>
      <w:pPr>
        <w:pStyle w:val="Heading2"/>
        <w:spacing w:before="280" w:after="120"/>
      </w:pPr>
      <w:r>
        <w:rPr>
          <w:rFonts w:ascii="Arial" w:cs="Arial" w:eastAsia="Arial" w:hAnsi="Arial"/>
          <w:b/>
          <w:bCs/>
          <w:color w:val="764BA2"/>
          <w:sz w:val="28"/>
          <w:szCs w:val="28"/>
        </w:rPr>
        <w:t xml:space="preserve">10.1 IST Timestamp Implementation</w:t>
      </w:r>
    </w:p>
    <w:p>
      <w:pPr>
        <w:spacing w:before="60" w:after="100"/>
        <w:jc w:val="left"/>
      </w:pPr>
      <w:r>
        <w:rPr>
          <w:rFonts w:ascii="Arial" w:cs="Arial" w:eastAsia="Arial" w:hAnsi="Arial"/>
          <w:color w:val="555555"/>
          <w:sz w:val="22"/>
          <w:szCs w:val="22"/>
        </w:rPr>
        <w:t xml:space="preserve">All timestamps are displayed in Indian Standard Time (IST = UTC+5:30) using a 3-layer fallback:</w:t>
      </w:r>
    </w:p>
    <w:p>
      <w:pPr>
        <w:pStyle w:val="ListParagraph"/>
        <w:numPr>
          <w:ilvl w:val="0"/>
          <w:numId w:val="3"/>
        </w:numPr>
        <w:spacing w:before="40" w:after="60"/>
      </w:pPr>
      <w:r>
        <w:rPr>
          <w:rFonts w:ascii="Arial" w:cs="Arial" w:eastAsia="Arial" w:hAnsi="Arial"/>
          <w:color w:val="555555"/>
          <w:sz w:val="22"/>
          <w:szCs w:val="22"/>
        </w:rPr>
        <w:t xml:space="preserve">zoneinfo.ZoneInfo('Asia/Kolkata') — Built-in Python 3.9+, no install needed</w:t>
      </w:r>
    </w:p>
    <w:p>
      <w:pPr>
        <w:pStyle w:val="ListParagraph"/>
        <w:numPr>
          <w:ilvl w:val="0"/>
          <w:numId w:val="3"/>
        </w:numPr>
        <w:spacing w:before="40" w:after="60"/>
      </w:pPr>
      <w:r>
        <w:rPr>
          <w:rFonts w:ascii="Arial" w:cs="Arial" w:eastAsia="Arial" w:hAnsi="Arial"/>
          <w:color w:val="555555"/>
          <w:sz w:val="22"/>
          <w:szCs w:val="22"/>
        </w:rPr>
        <w:t xml:space="preserve">pytz.timezone('Asia/Kolkata') — If zoneinfo unavailable</w:t>
      </w:r>
    </w:p>
    <w:p>
      <w:pPr>
        <w:pStyle w:val="ListParagraph"/>
        <w:numPr>
          <w:ilvl w:val="0"/>
          <w:numId w:val="3"/>
        </w:numPr>
        <w:spacing w:before="40" w:after="60"/>
      </w:pPr>
      <w:r>
        <w:rPr>
          <w:rFonts w:ascii="Arial" w:cs="Arial" w:eastAsia="Arial" w:hAnsi="Arial"/>
          <w:color w:val="555555"/>
          <w:sz w:val="22"/>
          <w:szCs w:val="22"/>
        </w:rPr>
        <w:t xml:space="preserve">datetime.now(UTC) + timedelta(hours=5, minutes=30) — Pure fallback, works everywhere</w:t>
      </w:r>
    </w:p>
    <w:p>
      <w:pPr>
        <w:spacing w:before="100" w:after="100"/>
      </w:pPr>
    </w:p>
    <w:p>
      <w:pPr>
        <w:pStyle w:val="Heading2"/>
        <w:spacing w:before="280" w:after="120"/>
      </w:pPr>
      <w:r>
        <w:rPr>
          <w:rFonts w:ascii="Arial" w:cs="Arial" w:eastAsia="Arial" w:hAnsi="Arial"/>
          <w:b/>
          <w:bCs/>
          <w:color w:val="764BA2"/>
          <w:sz w:val="28"/>
          <w:szCs w:val="28"/>
        </w:rPr>
        <w:t xml:space="preserve">10.2 Session State Architecture (Streamlit)</w:t>
      </w:r>
    </w:p>
    <w:p>
      <w:pPr>
        <w:spacing w:before="60" w:after="100"/>
        <w:jc w:val="left"/>
      </w:pPr>
      <w:r>
        <w:rPr>
          <w:rFonts w:ascii="Arial" w:cs="Arial" w:eastAsia="Arial" w:hAnsi="Arial"/>
          <w:color w:val="555555"/>
          <w:sz w:val="22"/>
          <w:szCs w:val="22"/>
        </w:rPr>
        <w:t xml:space="preserve">Streamlit's st.session_state is used as the single source of truth for: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t>
            </w:r>
          </w:p>
        </w:tc>
        <w:tc>
          <w:tcPr>
            <w:tcW w:type="dxa" w:w="1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customers_db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List[dict]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Customer database — shared across all tabs</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query_history</w:t>
            </w:r>
          </w:p>
        </w:tc>
        <w:tc>
          <w:tcPr>
            <w:tcW w:type="dxa" w:w="1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List[dict]</w:t>
            </w:r>
          </w:p>
        </w:tc>
        <w:tc>
          <w:tcPr>
            <w:tcW w:type="dxa" w:w="5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All analysed queries with full 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analysis_result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Latest analysis result (intent, sentiment, response, context)</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edited_response</w:t>
            </w:r>
          </w:p>
        </w:tc>
        <w:tc>
          <w:tcPr>
            <w:tcW w:type="dxa" w:w="16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w:t>
            </w:r>
          </w:p>
        </w:tc>
        <w:tc>
          <w:tcPr>
            <w:tcW w:type="dxa" w:w="53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Agent-edited response 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send_status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Status message after send/save action</w:t>
            </w:r>
          </w:p>
        </w:tc>
      </w:tr>
    </w:tbl>
    <w:p>
      <w:pPr>
        <w:spacing w:before="100" w:after="100"/>
      </w:pPr>
    </w:p>
    <w:p>
      <w:pPr>
        <w:pStyle w:val="Heading2"/>
        <w:spacing w:before="280" w:after="120"/>
      </w:pPr>
      <w:r>
        <w:rPr>
          <w:rFonts w:ascii="Arial" w:cs="Arial" w:eastAsia="Arial" w:hAnsi="Arial"/>
          <w:b/>
          <w:bCs/>
          <w:color w:val="764BA2"/>
          <w:sz w:val="28"/>
          <w:szCs w:val="28"/>
        </w:rPr>
        <w:t xml:space="preserve">10.3 Customer Sync Between Tabs</w:t>
      </w:r>
    </w:p>
    <w:p>
      <w:pPr>
        <w:spacing w:before="60" w:after="100"/>
        <w:jc w:val="left"/>
      </w:pPr>
      <w:r>
        <w:rPr>
          <w:rFonts w:ascii="Arial" w:cs="Arial" w:eastAsia="Arial" w:hAnsi="Arial"/>
          <w:color w:val="555555"/>
          <w:sz w:val="22"/>
          <w:szCs w:val="22"/>
        </w:rPr>
        <w:t xml:space="preserve">When a new customer is added in the Customers tab:</w:t>
      </w:r>
    </w:p>
    <w:p>
      <w:pPr>
        <w:pStyle w:val="ListParagraph"/>
        <w:numPr>
          <w:ilvl w:val="0"/>
          <w:numId w:val="3"/>
        </w:numPr>
        <w:spacing w:before="40" w:after="60"/>
      </w:pPr>
      <w:r>
        <w:rPr>
          <w:rFonts w:ascii="Arial" w:cs="Arial" w:eastAsia="Arial" w:hAnsi="Arial"/>
          <w:color w:val="555555"/>
          <w:sz w:val="22"/>
          <w:szCs w:val="22"/>
        </w:rPr>
        <w:t xml:space="preserve">New entry appended to st.session_state.customers_db</w:t>
      </w:r>
    </w:p>
    <w:p>
      <w:pPr>
        <w:pStyle w:val="ListParagraph"/>
        <w:numPr>
          <w:ilvl w:val="0"/>
          <w:numId w:val="3"/>
        </w:numPr>
        <w:spacing w:before="40" w:after="60"/>
      </w:pPr>
      <w:r>
        <w:rPr>
          <w:rFonts w:ascii="Arial" w:cs="Arial" w:eastAsia="Arial" w:hAnsi="Arial"/>
          <w:color w:val="555555"/>
          <w:sz w:val="22"/>
          <w:szCs w:val="22"/>
        </w:rPr>
        <w:t xml:space="preserve">st.rerun() triggers a full re-render of all tabs</w:t>
      </w:r>
    </w:p>
    <w:p>
      <w:pPr>
        <w:pStyle w:val="ListParagraph"/>
        <w:numPr>
          <w:ilvl w:val="0"/>
          <w:numId w:val="3"/>
        </w:numPr>
        <w:spacing w:before="40" w:after="60"/>
      </w:pPr>
      <w:r>
        <w:rPr>
          <w:rFonts w:ascii="Arial" w:cs="Arial" w:eastAsia="Arial" w:hAnsi="Arial"/>
          <w:color w:val="555555"/>
          <w:sz w:val="22"/>
          <w:szCs w:val="22"/>
        </w:rPr>
        <w:t xml:space="preserve">AI Copilot tab re-reads customers_db and rebuilds the Customer ID dropdown</w:t>
      </w:r>
    </w:p>
    <w:p>
      <w:pPr>
        <w:pStyle w:val="ListParagraph"/>
        <w:numPr>
          <w:ilvl w:val="0"/>
          <w:numId w:val="3"/>
        </w:numPr>
        <w:spacing w:before="40" w:after="60"/>
      </w:pPr>
      <w:r>
        <w:rPr>
          <w:rFonts w:ascii="Arial" w:cs="Arial" w:eastAsia="Arial" w:hAnsi="Arial"/>
          <w:color w:val="555555"/>
          <w:sz w:val="22"/>
          <w:szCs w:val="22"/>
        </w:rPr>
        <w:t xml:space="preserve">New customer is immediately selectable — name &amp; email auto-fill on selection</w:t>
      </w:r>
    </w:p>
    <w:p>
      <w:r>
        <w:br w:type="page"/>
      </w:r>
    </w:p>
    <w:p>
      <w:pPr>
        <w:pStyle w:val="Heading1"/>
        <w:spacing w:before="360" w:after="160"/>
      </w:pPr>
      <w:r>
        <w:rPr>
          <w:rFonts w:ascii="Arial" w:cs="Arial" w:eastAsia="Arial" w:hAnsi="Arial"/>
          <w:b/>
          <w:bCs/>
          <w:color w:val="4A235A"/>
          <w:sz w:val="36"/>
          <w:szCs w:val="36"/>
        </w:rPr>
        <w:t xml:space="preserve">11. Project Evaluation Metrics</w:t>
      </w:r>
    </w:p>
    <w:p>
      <w:pPr>
        <w:pBdr>
          <w:bottom w:val="single" w:color="764BA2" w:sz="6" w:space="1"/>
        </w:pBdr>
        <w:spacing w:before="1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Classification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Accuracy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&gt; 92%</w:t>
            </w:r>
          </w:p>
        </w:tc>
      </w:tr>
      <w:tr>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Classification</w:t>
            </w:r>
          </w:p>
        </w:tc>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F1-Score (macro)</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&gt; 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Intent Classification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Confusion Matrix</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Minimal cross-intent misclassification</w:t>
            </w:r>
          </w:p>
        </w:tc>
      </w:tr>
      <w:tr>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Analysis</w:t>
            </w:r>
          </w:p>
        </w:tc>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Accuracy</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&gt; 90%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F1-Score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&gt; 88%</w:t>
            </w:r>
          </w:p>
        </w:tc>
      </w:tr>
      <w:tr>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 Retrieval</w:t>
            </w:r>
          </w:p>
        </w:tc>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Relevance</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Top-5 chunks contain correct policy/pricing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Response Quality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Correctness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Factually accurate vs. ZENDS policies &amp; pricing</w:t>
            </w:r>
          </w:p>
        </w:tc>
      </w:tr>
      <w:tr>
        <w:tc>
          <w:tcPr>
            <w:tcW w:type="dxa" w:w="30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Dashboard</w:t>
            </w:r>
          </w:p>
        </w:tc>
        <w:tc>
          <w:tcPr>
            <w:tcW w:type="dxa" w:w="22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Usability</w:t>
            </w:r>
          </w:p>
        </w:tc>
        <w:tc>
          <w:tcPr>
            <w:tcW w:type="dxa" w:w="41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Smooth navigation | Fast response | Clear output</w:t>
            </w:r>
          </w:p>
        </w:tc>
      </w:tr>
    </w:tbl>
    <w:p>
      <w:r>
        <w:br w:type="page"/>
      </w:r>
    </w:p>
    <w:p>
      <w:pPr>
        <w:pStyle w:val="Heading1"/>
        <w:spacing w:before="360" w:after="160"/>
      </w:pPr>
      <w:r>
        <w:rPr>
          <w:rFonts w:ascii="Arial" w:cs="Arial" w:eastAsia="Arial" w:hAnsi="Arial"/>
          <w:b/>
          <w:bCs/>
          <w:color w:val="4A235A"/>
          <w:sz w:val="36"/>
          <w:szCs w:val="36"/>
        </w:rPr>
        <w:t xml:space="preserve">12. Project Deliverables</w:t>
      </w:r>
    </w:p>
    <w:p>
      <w:pPr>
        <w:pBdr>
          <w:bottom w:val="single" w:color="764BA2" w:sz="6" w:space="1"/>
        </w:pBdr>
        <w:spacing w:before="1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5460"/>
      </w:tblGrid>
      <w:tr>
        <w:trPr>
          <w:tblHeader/>
        </w:trPr>
        <w:tc>
          <w:tcPr>
            <w:tcW w:type="dxa" w:w="5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54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 / Location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Synthetic Dataset Generator Script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Cell 0 — steps-1-to-5-updated-code.ipynb</w:t>
            </w:r>
          </w:p>
        </w:tc>
      </w:tr>
      <w:tr>
        <w:tc>
          <w:tcPr>
            <w:tcW w:type="dxa" w:w="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2</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Synthetic Dataset CSV</w:t>
            </w:r>
          </w:p>
        </w:tc>
        <w:tc>
          <w:tcPr>
            <w:tcW w:type="dxa" w:w="54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zends_synthetic_dataset.csv (10,000 rows)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EDA Script with Visualisations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Cell 1 — steps-1-to-5-updated-code.ipynb</w:t>
            </w:r>
          </w:p>
        </w:tc>
      </w:tr>
      <w:tr>
        <w:tc>
          <w:tcPr>
            <w:tcW w:type="dxa" w:w="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4</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Fine-tuned Intent Classification Model</w:t>
            </w:r>
          </w:p>
        </w:tc>
        <w:tc>
          <w:tcPr>
            <w:tcW w:type="dxa" w:w="54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Cell 2 → ./intent_model/ folder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Sentiment Analysis Model Integration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Cell 3 → ./sentiment_model/ folder</w:t>
            </w:r>
          </w:p>
        </w:tc>
      </w:tr>
      <w:tr>
        <w:tc>
          <w:tcPr>
            <w:tcW w:type="dxa" w:w="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6</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RAG System (Embeddings + ChromaDB)</w:t>
            </w:r>
          </w:p>
        </w:tc>
        <w:tc>
          <w:tcPr>
            <w:tcW w:type="dxa" w:w="54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Cell 4 → ./rag_system/ folder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Web Dashboard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streamlit_app.py</w:t>
            </w:r>
          </w:p>
        </w:tc>
      </w:tr>
      <w:tr>
        <w:tc>
          <w:tcPr>
            <w:tcW w:type="dxa" w:w="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8</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Gradio Dashboard (alternative)</w:t>
            </w:r>
          </w:p>
        </w:tc>
        <w:tc>
          <w:tcPr>
            <w:tcW w:type="dxa" w:w="54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gradio_updated.py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Requirements File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requirements.txt</w:t>
            </w:r>
          </w:p>
        </w:tc>
      </w:tr>
      <w:tr>
        <w:tc>
          <w:tcPr>
            <w:tcW w:type="dxa" w:w="5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10</w:t>
            </w:r>
          </w:p>
        </w:tc>
        <w:tc>
          <w:tcPr>
            <w:tcW w:type="dxa" w:w="3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Complete Project Documentation</w:t>
            </w:r>
          </w:p>
        </w:tc>
        <w:tc>
          <w:tcPr>
            <w:tcW w:type="dxa" w:w="54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This document</w:t>
            </w:r>
          </w:p>
        </w:tc>
      </w:tr>
    </w:tbl>
    <w:p>
      <w:r>
        <w:br w:type="page"/>
      </w:r>
    </w:p>
    <w:p>
      <w:pPr>
        <w:pStyle w:val="Heading1"/>
        <w:spacing w:before="360" w:after="160"/>
      </w:pPr>
      <w:r>
        <w:rPr>
          <w:rFonts w:ascii="Arial" w:cs="Arial" w:eastAsia="Arial" w:hAnsi="Arial"/>
          <w:b/>
          <w:bCs/>
          <w:color w:val="4A235A"/>
          <w:sz w:val="36"/>
          <w:szCs w:val="36"/>
        </w:rPr>
        <w:t xml:space="preserve">13. Learning Outcomes</w:t>
      </w:r>
    </w:p>
    <w:p>
      <w:pPr>
        <w:pBdr>
          <w:bottom w:val="single" w:color="764BA2" w:sz="6" w:space="1"/>
        </w:pBdr>
        <w:spacing w:before="100" w:after="200"/>
      </w:pPr>
    </w:p>
    <w:p>
      <w:pPr>
        <w:pStyle w:val="ListParagraph"/>
        <w:numPr>
          <w:ilvl w:val="0"/>
          <w:numId w:val="2"/>
        </w:numPr>
        <w:spacing w:before="40" w:after="60"/>
      </w:pPr>
      <w:r>
        <w:rPr>
          <w:rFonts w:ascii="Arial" w:cs="Arial" w:eastAsia="Arial" w:hAnsi="Arial"/>
          <w:color w:val="555555"/>
          <w:sz w:val="22"/>
          <w:szCs w:val="22"/>
        </w:rPr>
        <w:t xml:space="preserve">Simulate real enterprise data from company documents using synthetic generation techniques</w:t>
      </w:r>
    </w:p>
    <w:p>
      <w:pPr>
        <w:pStyle w:val="ListParagraph"/>
        <w:numPr>
          <w:ilvl w:val="0"/>
          <w:numId w:val="2"/>
        </w:numPr>
        <w:spacing w:before="40" w:after="60"/>
      </w:pPr>
      <w:r>
        <w:rPr>
          <w:rFonts w:ascii="Arial" w:cs="Arial" w:eastAsia="Arial" w:hAnsi="Arial"/>
          <w:color w:val="555555"/>
          <w:sz w:val="22"/>
          <w:szCs w:val="22"/>
        </w:rPr>
        <w:t xml:space="preserve">Fine-tune NLP models (DistilBERT / BERT / RoBERTa) for intent classification and sentiment analysis</w:t>
      </w:r>
    </w:p>
    <w:p>
      <w:pPr>
        <w:pStyle w:val="ListParagraph"/>
        <w:numPr>
          <w:ilvl w:val="0"/>
          <w:numId w:val="2"/>
        </w:numPr>
        <w:spacing w:before="40" w:after="60"/>
      </w:pPr>
      <w:r>
        <w:rPr>
          <w:rFonts w:ascii="Arial" w:cs="Arial" w:eastAsia="Arial" w:hAnsi="Arial"/>
          <w:color w:val="555555"/>
          <w:sz w:val="22"/>
          <w:szCs w:val="22"/>
        </w:rPr>
        <w:t xml:space="preserve">Build a RAG-based AI system using vector databases (ChromaDB) and open-source LLMs</w:t>
      </w:r>
    </w:p>
    <w:p>
      <w:pPr>
        <w:pStyle w:val="ListParagraph"/>
        <w:numPr>
          <w:ilvl w:val="0"/>
          <w:numId w:val="2"/>
        </w:numPr>
        <w:spacing w:before="40" w:after="60"/>
      </w:pPr>
      <w:r>
        <w:rPr>
          <w:rFonts w:ascii="Arial" w:cs="Arial" w:eastAsia="Arial" w:hAnsi="Arial"/>
          <w:color w:val="555555"/>
          <w:sz w:val="22"/>
          <w:szCs w:val="22"/>
        </w:rPr>
        <w:t xml:space="preserve">Design a robust response routing engine with priority-based logic</w:t>
      </w:r>
    </w:p>
    <w:p>
      <w:pPr>
        <w:pStyle w:val="ListParagraph"/>
        <w:numPr>
          <w:ilvl w:val="0"/>
          <w:numId w:val="2"/>
        </w:numPr>
        <w:spacing w:before="40" w:after="60"/>
      </w:pPr>
      <w:r>
        <w:rPr>
          <w:rFonts w:ascii="Arial" w:cs="Arial" w:eastAsia="Arial" w:hAnsi="Arial"/>
          <w:color w:val="555555"/>
          <w:sz w:val="22"/>
          <w:szCs w:val="22"/>
        </w:rPr>
        <w:t xml:space="preserve">Integrate deep learning models into a production-ready web application using Streamlit</w:t>
      </w:r>
    </w:p>
    <w:p>
      <w:pPr>
        <w:pStyle w:val="ListParagraph"/>
        <w:numPr>
          <w:ilvl w:val="0"/>
          <w:numId w:val="2"/>
        </w:numPr>
        <w:spacing w:before="40" w:after="60"/>
      </w:pPr>
      <w:r>
        <w:rPr>
          <w:rFonts w:ascii="Arial" w:cs="Arial" w:eastAsia="Arial" w:hAnsi="Arial"/>
          <w:color w:val="555555"/>
          <w:sz w:val="22"/>
          <w:szCs w:val="22"/>
        </w:rPr>
        <w:t xml:space="preserve">Implement IST-aware timestamps using Python's built-in zoneinfo module</w:t>
      </w:r>
    </w:p>
    <w:p>
      <w:pPr>
        <w:pStyle w:val="ListParagraph"/>
        <w:numPr>
          <w:ilvl w:val="0"/>
          <w:numId w:val="2"/>
        </w:numPr>
        <w:spacing w:before="40" w:after="60"/>
      </w:pPr>
      <w:r>
        <w:rPr>
          <w:rFonts w:ascii="Arial" w:cs="Arial" w:eastAsia="Arial" w:hAnsi="Arial"/>
          <w:color w:val="555555"/>
          <w:sz w:val="22"/>
          <w:szCs w:val="22"/>
        </w:rPr>
        <w:t xml:space="preserve">Manage shared application state across multiple UI tabs using st.session_state</w:t>
      </w:r>
    </w:p>
    <w:p>
      <w:pPr>
        <w:pStyle w:val="ListParagraph"/>
        <w:numPr>
          <w:ilvl w:val="0"/>
          <w:numId w:val="2"/>
        </w:numPr>
        <w:spacing w:before="40" w:after="60"/>
      </w:pPr>
      <w:r>
        <w:rPr>
          <w:rFonts w:ascii="Arial" w:cs="Arial" w:eastAsia="Arial" w:hAnsi="Arial"/>
          <w:color w:val="555555"/>
          <w:sz w:val="22"/>
          <w:szCs w:val="22"/>
        </w:rPr>
        <w:t xml:space="preserve">Learn industry best practices in synthetic dataset creation and enterprise AI system design</w:t>
      </w:r>
    </w:p>
    <w:p>
      <w:pPr>
        <w:pStyle w:val="ListParagraph"/>
        <w:numPr>
          <w:ilvl w:val="0"/>
          <w:numId w:val="2"/>
        </w:numPr>
        <w:spacing w:before="40" w:after="60"/>
      </w:pPr>
      <w:r>
        <w:rPr>
          <w:rFonts w:ascii="Arial" w:cs="Arial" w:eastAsia="Arial" w:hAnsi="Arial"/>
          <w:color w:val="555555"/>
          <w:sz w:val="22"/>
          <w:szCs w:val="22"/>
        </w:rPr>
        <w:t xml:space="preserve">Handle edge cases: out-of-scope queries, model unavailability, angry customers</w:t>
      </w:r>
    </w:p>
    <w:p>
      <w:pPr>
        <w:pStyle w:val="ListParagraph"/>
        <w:numPr>
          <w:ilvl w:val="0"/>
          <w:numId w:val="2"/>
        </w:numPr>
        <w:spacing w:before="40" w:after="60"/>
      </w:pPr>
      <w:r>
        <w:rPr>
          <w:rFonts w:ascii="Arial" w:cs="Arial" w:eastAsia="Arial" w:hAnsi="Arial"/>
          <w:color w:val="555555"/>
          <w:sz w:val="22"/>
          <w:szCs w:val="22"/>
        </w:rPr>
        <w:t xml:space="preserve">Deploy a customer support AI copilot that works standalone — no internet required at runtime</w:t>
      </w:r>
    </w:p>
    <w:p>
      <w:pPr>
        <w:spacing w:before="100" w:after="100"/>
      </w:pPr>
    </w:p>
    <w:p>
      <w:pPr>
        <w:pStyle w:val="Heading1"/>
        <w:spacing w:before="360" w:after="160"/>
      </w:pPr>
      <w:r>
        <w:rPr>
          <w:rFonts w:ascii="Arial" w:cs="Arial" w:eastAsia="Arial" w:hAnsi="Arial"/>
          <w:b/>
          <w:bCs/>
          <w:color w:val="4A235A"/>
          <w:sz w:val="36"/>
          <w:szCs w:val="36"/>
        </w:rPr>
        <w:t xml:space="preserve">14. Technology Stack Summary</w:t>
      </w:r>
    </w:p>
    <w:p>
      <w:pPr>
        <w:pBdr>
          <w:bottom w:val="single" w:color="764BA2" w:sz="6" w:space="1"/>
        </w:pBdr>
        <w:spacing w:before="100" w:after="20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Python 3.9+</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NLP / Deep Learning</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HuggingFace Transformers — DistilBERT, BERT-base, RoBERTa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Embeddings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sentence-transformers (all-MiniLM-L6-v2)</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Vector Database</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ChromaDB (local, free, persistent)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LLM Options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Mistral-7B | Falcon-7B | LLaMA-2-7B (open-source)</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UI Framework</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Streamlit (primary) | Gradio (alternative)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Data Processing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pandas, numpy, scikit-learn</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Visualisation</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matplotlib, seaborn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PDF Processing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PyPDF2</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Timezone</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zoneinfo (built-in) → pytz → UTC+5:30 offset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Development Env.</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Google Colab | VS Code | Jupyter Notebook</w:t>
            </w:r>
          </w:p>
        </w:tc>
      </w:tr>
      <w:tr>
        <w:tc>
          <w:tcPr>
            <w:tcW w:type="dxa" w:w="240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Version Control</w:t>
            </w:r>
          </w:p>
        </w:tc>
        <w:tc>
          <w:tcPr>
            <w:tcW w:type="dxa" w:w="6960"/>
            <w:tcBorders>
              <w:top w:val="single" w:color="CCCCCC" w:sz="1"/>
              <w:left w:val="single" w:color="CCCCCC" w:sz="1"/>
              <w:bottom w:val="single" w:color="CCCCCC" w:sz="1"/>
              <w:right w:val="single" w:color="CCCCCC" w:sz="1"/>
            </w:tcBorders>
            <w:shd w:fill="F3EEF8" w:val="clear"/>
            <w:tcMar>
              <w:top w:type="dxa" w:w="80"/>
              <w:left w:type="dxa" w:w="120"/>
              <w:bottom w:type="dxa" w:w="80"/>
              <w:right w:type="dxa" w:w="120"/>
            </w:tcMar>
            <w:vAlign w:val="center"/>
          </w:tcPr>
          <w:p>
            <w:pPr>
              <w:jc w:val="left"/>
            </w:pPr>
            <w:r>
              <w:rPr>
                <w:rFonts w:ascii="Arial" w:cs="Arial" w:eastAsia="Arial" w:hAnsi="Arial"/>
                <w:b w:val="false"/>
                <w:bCs w:val="false"/>
                <w:color w:val="2D2D2D"/>
                <w:sz w:val="20"/>
                <w:szCs w:val="20"/>
              </w:rPr>
              <w:t xml:space="preserve">Compatible with Git — all files are standalone</w:t>
            </w:r>
          </w:p>
        </w:tc>
      </w:tr>
    </w:tbl>
    <w:p>
      <w:pPr>
        <w:spacing w:before="300" w:after="300"/>
      </w:pPr>
    </w:p>
    <w:p>
      <w:pPr>
        <w:pBdr>
          <w:bottom w:val="single" w:color="667EEA" w:sz="6" w:space="1"/>
        </w:pBdr>
        <w:spacing w:before="100" w:after="200"/>
      </w:pPr>
    </w:p>
    <w:p>
      <w:pPr>
        <w:spacing w:before="120" w:after="60"/>
        <w:jc w:val="center"/>
      </w:pPr>
      <w:r>
        <w:rPr>
          <w:rFonts w:ascii="Arial" w:cs="Arial" w:eastAsia="Arial" w:hAnsi="Arial"/>
          <w:b/>
          <w:bCs/>
          <w:color w:val="4A235A"/>
          <w:sz w:val="24"/>
          <w:szCs w:val="24"/>
        </w:rPr>
        <w:t xml:space="preserve">ZENDS AI Customer Support Copilot</w:t>
      </w:r>
      <w:r>
        <w:rPr>
          <w:rFonts w:ascii="Arial" w:cs="Arial" w:eastAsia="Arial" w:hAnsi="Arial"/>
          <w:i/>
          <w:iCs/>
          <w:color w:val="555555"/>
          <w:sz w:val="20"/>
          <w:szCs w:val="20"/>
        </w:rPr>
        <w:t xml:space="preserve">  |  GUVI × HCL Final Project  |  2026</w:t>
      </w:r>
    </w:p>
    <w:p>
      <w:pPr>
        <w:jc w:val="center"/>
      </w:pPr>
      <w:r>
        <w:rPr>
          <w:rFonts w:ascii="Arial" w:cs="Arial" w:eastAsia="Arial" w:hAnsi="Arial"/>
          <w:i/>
          <w:iCs/>
          <w:color w:val="555555"/>
          <w:sz w:val="18"/>
          <w:szCs w:val="18"/>
        </w:rPr>
        <w:t xml:space="preserve">Powered by NLP · HuggingFace Transformers · RAG · Streamlit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64BA2" w:sz="4" w:space="1"/>
      </w:pBdr>
      <w:tabs>
        <w:tab w:val="right" w:pos="9026"/>
      </w:tabs>
    </w:pPr>
    <w:r>
      <w:rPr>
        <w:rFonts w:ascii="Arial" w:cs="Arial" w:eastAsia="Arial" w:hAnsi="Arial"/>
        <w:color w:val="555555"/>
        <w:sz w:val="16"/>
        <w:szCs w:val="16"/>
      </w:rPr>
      <w:t xml:space="preserve">GUVI × HCL | 2026</w:t>
    </w:r>
    <w:r>
      <w:rPr>
        <w:rFonts w:ascii="Arial" w:cs="Arial" w:eastAsia="Arial" w:hAnsi="Arial"/>
        <w:color w:val="555555"/>
        <w:sz w:val="16"/>
        <w:szCs w:val="16"/>
      </w:rPr>
      <w:t xml:space="preserve">	Page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64BA2" w:sz="4" w:space="1"/>
      </w:pBdr>
      <w:tabs>
        <w:tab w:val="right" w:pos="9026"/>
      </w:tabs>
    </w:pPr>
    <w:r>
      <w:rPr>
        <w:rFonts w:ascii="Arial" w:cs="Arial" w:eastAsia="Arial" w:hAnsi="Arial"/>
        <w:b/>
        <w:bCs/>
        <w:color w:val="764BA2"/>
        <w:sz w:val="18"/>
        <w:szCs w:val="18"/>
      </w:rPr>
      <w:t xml:space="preserve">ZENDS AI Customer Support Copilot</w:t>
    </w:r>
    <w:r>
      <w:rPr>
        <w:rFonts w:ascii="Arial" w:cs="Arial" w:eastAsia="Arial" w:hAnsi="Arial"/>
        <w:i/>
        <w:iCs/>
        <w:color w:val="555555"/>
        <w:sz w:val="18"/>
        <w:szCs w:val="18"/>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4A235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764BA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667EE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2026-02-28T11:29:59.907Z</dcterms:created>
  <dcterms:modified xsi:type="dcterms:W3CDTF">2026-02-28T11:29:59.908Z</dcterms:modified>
</cp:coreProperties>
</file>

<file path=docProps/custom.xml><?xml version="1.0" encoding="utf-8"?>
<Properties xmlns="http://schemas.openxmlformats.org/officeDocument/2006/custom-properties" xmlns:vt="http://schemas.openxmlformats.org/officeDocument/2006/docPropsVTypes"/>
</file>