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rtl w:val="0"/>
        </w:rPr>
        <w:t xml:space="preserve">Updated v2 </w:t>
      </w:r>
      <w:r w:rsidDel="00000000" w:rsidR="00000000" w:rsidRPr="00000000">
        <w:rPr>
          <w:b w:val="1"/>
          <w:bCs w:val="1"/>
          <w:sz w:val="46"/>
          <w:szCs w:val="46"/>
          <w:rtl w:val="0"/>
        </w:rPr>
        <w:t xml:space="preserve">Project Brief: ProsperPals (v2 - "Conversation-First" Pivot)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Date:</w:t>
      </w:r>
      <w:r w:rsidDel="00000000" w:rsidR="00000000" w:rsidRPr="00000000">
        <w:rPr>
          <w:rtl w:val="0"/>
        </w:rPr>
        <w:t xml:space="preserve"> August 16, 2025</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myxkos9r5ltn" w:id="0"/>
      <w:bookmarkEnd w:id="0"/>
      <w:r w:rsidDel="00000000" w:rsidR="00000000" w:rsidRPr="00000000">
        <w:rPr>
          <w:b w:val="1"/>
          <w:bCs w:val="1"/>
          <w:color w:val="000000"/>
          <w:sz w:val="26"/>
          <w:szCs w:val="26"/>
          <w:rtl w:val="0"/>
        </w:rPr>
        <w:t xml:space="preserve">1. Project Overview &amp; Vision</w:t>
      </w:r>
    </w:p>
    <w:p w:rsidR="00000000" w:rsidDel="00000000" w:rsidP="00000000" w:rsidRDefault="00000000" w:rsidRPr="00000000" w14:paraId="00000004">
      <w:pPr>
        <w:spacing w:after="240" w:before="240" w:lineRule="auto"/>
        <w:rPr/>
      </w:pPr>
      <w:r w:rsidDel="00000000" w:rsidR="00000000" w:rsidRPr="00000000">
        <w:rPr>
          <w:rtl w:val="0"/>
        </w:rPr>
        <w:t xml:space="preserve">ProsperPals is an AI-first financial wellness platform designed to revolutionize how Gen Z manages their money. Following a strategic pivot, the application will be architected as 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"Conversation-First"</w:t>
      </w:r>
      <w:r w:rsidDel="00000000" w:rsidR="00000000" w:rsidRPr="00000000">
        <w:rPr>
          <w:rtl w:val="0"/>
        </w:rPr>
        <w:t xml:space="preserve"> experience. The primary user interface will be a natural language chat with two distinct AI personalities, Goldie and Fin. This approach replaces tedious, form-based data entry with intuitive dialogue, making finance accessible and engaging. While conversation is the primary interaction method, it will be supplemented by rich, visual dashboards—based on the existing prototype designs—that the AI can summon on demand to provide clarity and detailed insights.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17cjg4ecu5xf" w:id="1"/>
      <w:bookmarkEnd w:id="1"/>
      <w:r w:rsidDel="00000000" w:rsidR="00000000" w:rsidRPr="00000000">
        <w:rPr>
          <w:b w:val="1"/>
          <w:bCs w:val="1"/>
          <w:color w:val="000000"/>
          <w:sz w:val="26"/>
          <w:szCs w:val="26"/>
          <w:rtl w:val="0"/>
        </w:rPr>
        <w:t xml:space="preserve">2. Project Objectives &amp; Goals</w:t>
      </w:r>
    </w:p>
    <w:p w:rsidR="00000000" w:rsidDel="00000000" w:rsidP="00000000" w:rsidRDefault="00000000" w:rsidRPr="00000000" w14:paraId="00000007">
      <w:pPr>
        <w:spacing w:after="240" w:before="240" w:lineRule="auto"/>
        <w:rPr/>
      </w:pPr>
      <w:r w:rsidDel="00000000" w:rsidR="00000000" w:rsidRPr="00000000">
        <w:rPr>
          <w:rtl w:val="0"/>
        </w:rPr>
        <w:t xml:space="preserve">The primary objective is to build and launch a unique financial application that successfully merges a seamless conversational UI with powerful, intuitive data visualizations to create a sticky, high-engagement user experience.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Business Goals:</w:t>
      </w:r>
    </w:p>
    <w:p w:rsidR="00000000" w:rsidDel="00000000" w:rsidP="00000000" w:rsidRDefault="00000000" w:rsidRPr="00000000" w14:paraId="00000009">
      <w:pPr>
        <w:numPr>
          <w:ilvl w:val="0"/>
          <w:numId w:val="4"/>
        </w:numPr>
        <w:spacing w:after="0" w:afterAutospacing="0" w:before="240" w:lineRule="auto"/>
        <w:ind w:left="720" w:hanging="360"/>
      </w:pPr>
      <w:r w:rsidDel="00000000" w:rsidR="00000000" w:rsidRPr="00000000">
        <w:rPr>
          <w:b w:val="1"/>
          <w:bCs w:val="1"/>
          <w:rtl w:val="0"/>
        </w:rPr>
        <w:t xml:space="preserve">Establish Market Leadership:</w:t>
      </w:r>
      <w:r w:rsidDel="00000000" w:rsidR="00000000" w:rsidRPr="00000000">
        <w:rPr>
          <w:rtl w:val="0"/>
        </w:rPr>
        <w:t xml:space="preserve"> Become the leading financial app for Gen Z by offering a superior, AI-driven user experience.</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b w:val="1"/>
          <w:bCs w:val="1"/>
          <w:rtl w:val="0"/>
        </w:rPr>
        <w:t xml:space="preserve">High User Engagement:</w:t>
      </w:r>
      <w:r w:rsidDel="00000000" w:rsidR="00000000" w:rsidRPr="00000000">
        <w:rPr>
          <w:rtl w:val="0"/>
        </w:rPr>
        <w:t xml:space="preserve"> Achieve a Daily Active Users to Monthly Active Users (DAU/MAU) ratio of 75% by making financial management a daily, enjoyable conversation.</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Monetization:</w:t>
      </w:r>
      <w:r w:rsidDel="00000000" w:rsidR="00000000" w:rsidRPr="00000000">
        <w:rPr>
          <w:rtl w:val="0"/>
        </w:rPr>
        <w:t xml:space="preserve"> Convert at least 25% of free users to a paid subscription within their first 30 days of use.</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bCs w:val="1"/>
          <w:rtl w:val="0"/>
        </w:rPr>
        <w:t xml:space="preserve">Financial Wellness Impact:</w:t>
      </w:r>
      <w:r w:rsidDel="00000000" w:rsidR="00000000" w:rsidRPr="00000000">
        <w:rPr>
          <w:rtl w:val="0"/>
        </w:rPr>
        <w:t xml:space="preserve"> measurably increase the average user's savings rate by over 20% within the first 90 days.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Success Metrics:</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Conversational Depth:</w:t>
      </w:r>
      <w:r w:rsidDel="00000000" w:rsidR="00000000" w:rsidRPr="00000000">
        <w:rPr>
          <w:rtl w:val="0"/>
        </w:rPr>
        <w:t xml:space="preserve"> Target an average of 25 messages per session.</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User Satisfaction:</w:t>
      </w:r>
      <w:r w:rsidDel="00000000" w:rsidR="00000000" w:rsidRPr="00000000">
        <w:rPr>
          <w:rtl w:val="0"/>
        </w:rPr>
        <w:t xml:space="preserve"> Achieve a Net Promoter Score (NPS) of 70 or higher.</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Feature Adoption:</w:t>
      </w:r>
      <w:r w:rsidDel="00000000" w:rsidR="00000000" w:rsidRPr="00000000">
        <w:rPr>
          <w:rtl w:val="0"/>
        </w:rPr>
        <w:t xml:space="preserve"> Ensure 60% of daily active users utilize a core feature (e.g., receipt scanning, goal setting) through conversation.</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Hybrid UI Effectiveness:</w:t>
      </w:r>
      <w:r w:rsidDel="00000000" w:rsidR="00000000" w:rsidRPr="00000000">
        <w:rPr>
          <w:rtl w:val="0"/>
        </w:rPr>
        <w:t xml:space="preserve"> High user satisfaction ratings on the seamless transition between conversational commands and visual dashboard displays.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3f97i7mqti3a" w:id="2"/>
      <w:bookmarkEnd w:id="2"/>
      <w:r w:rsidDel="00000000" w:rsidR="00000000" w:rsidRPr="00000000">
        <w:rPr>
          <w:b w:val="1"/>
          <w:bCs w:val="1"/>
          <w:color w:val="000000"/>
          <w:sz w:val="26"/>
          <w:szCs w:val="26"/>
          <w:rtl w:val="0"/>
        </w:rPr>
        <w:t xml:space="preserve">3. Target Audience</w:t>
      </w:r>
    </w:p>
    <w:p w:rsidR="00000000" w:rsidDel="00000000" w:rsidP="00000000" w:rsidRDefault="00000000" w:rsidRPr="00000000" w14:paraId="00000013">
      <w:pPr>
        <w:spacing w:after="240" w:before="240" w:lineRule="auto"/>
        <w:rPr/>
      </w:pPr>
      <w:r w:rsidDel="00000000" w:rsidR="00000000" w:rsidRPr="00000000">
        <w:rPr>
          <w:rtl w:val="0"/>
        </w:rPr>
        <w:t xml:space="preserve">The product is tailored for a digitally native audience that is often underserved and disengaged by traditional financial tools.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Primary Persona ("Conversational Casey"):</w:t>
      </w:r>
      <w:r w:rsidDel="00000000" w:rsidR="00000000" w:rsidRPr="00000000">
        <w:rPr>
          <w:rtl w:val="0"/>
        </w:rPr>
        <w:t xml:space="preserve"> A Gen Z individual (age 18-26) who is a tech native, finds traditional finance apps "boring and complex," and is highly motivated by gamified, interactive experiences .</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Secondary Persona ("Voice-First Victor"):</w:t>
      </w:r>
      <w:r w:rsidDel="00000000" w:rsidR="00000000" w:rsidRPr="00000000">
        <w:rPr>
          <w:rtl w:val="0"/>
        </w:rPr>
        <w:t xml:space="preserve"> A young millennial (age 27-35) who is a former Mint user, values efficiency, and wants hands-free financial management capabilities through voice commands .</w:t>
      </w:r>
    </w:p>
    <w:p w:rsidR="00000000" w:rsidDel="00000000" w:rsidP="00000000" w:rsidRDefault="00000000" w:rsidRPr="00000000" w14:paraId="00000016">
      <w:pPr>
        <w:numPr>
          <w:ilvl w:val="0"/>
          <w:numId w:val="5"/>
        </w:numPr>
        <w:spacing w:after="240" w:before="0" w:beforeAutospacing="0" w:lineRule="auto"/>
        <w:ind w:left="720" w:hanging="360"/>
      </w:pPr>
      <w:r w:rsidDel="00000000" w:rsidR="00000000" w:rsidRPr="00000000">
        <w:rPr>
          <w:b w:val="1"/>
          <w:bCs w:val="1"/>
          <w:rtl w:val="0"/>
        </w:rPr>
        <w:t xml:space="preserve">Tertiary Persona ("Social Sophia"):</w:t>
      </w:r>
      <w:r w:rsidDel="00000000" w:rsidR="00000000" w:rsidRPr="00000000">
        <w:rPr>
          <w:rtl w:val="0"/>
        </w:rPr>
        <w:t xml:space="preserve"> A content creator or freelancer (age 24+) with a variable income who needs motivation and accountability and wishes to share their financial achievements socially .</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d20gxgsk2k" w:id="3"/>
      <w:bookmarkEnd w:id="3"/>
      <w:r w:rsidDel="00000000" w:rsidR="00000000" w:rsidRPr="00000000">
        <w:rPr>
          <w:b w:val="1"/>
          <w:bCs w:val="1"/>
          <w:color w:val="000000"/>
          <w:sz w:val="26"/>
          <w:szCs w:val="26"/>
          <w:rtl w:val="0"/>
        </w:rPr>
        <w:t xml:space="preserve">4. Product Strategy: "Conversation-First, Visual-Second"</w:t>
      </w:r>
    </w:p>
    <w:p w:rsidR="00000000" w:rsidDel="00000000" w:rsidP="00000000" w:rsidRDefault="00000000" w:rsidRPr="00000000" w14:paraId="00000018">
      <w:pPr>
        <w:spacing w:after="240" w:before="240" w:lineRule="auto"/>
        <w:rPr/>
      </w:pPr>
      <w:r w:rsidDel="00000000" w:rsidR="00000000" w:rsidRPr="00000000">
        <w:rPr>
          <w:rtl w:val="0"/>
        </w:rPr>
        <w:t xml:space="preserve">The user experience will be centered around the chat interface, but the AI will be empowered to display rich, visual information when needed.</w:t>
      </w:r>
    </w:p>
    <w:p w:rsidR="00000000" w:rsidDel="00000000" w:rsidP="00000000" w:rsidRDefault="00000000" w:rsidRPr="00000000" w14:paraId="00000019">
      <w:pPr>
        <w:pStyle w:val="Heading4"/>
        <w:keepNext w:val="0"/>
        <w:keepLines w:val="0"/>
        <w:spacing w:after="40" w:before="240" w:lineRule="auto"/>
        <w:rPr>
          <w:b w:val="1"/>
          <w:bCs w:val="1"/>
          <w:color w:val="000000"/>
          <w:sz w:val="22"/>
          <w:szCs w:val="22"/>
        </w:rPr>
      </w:pPr>
      <w:bookmarkStart w:colFirst="0" w:colLast="0" w:name="_20akhf99o3x4" w:id="4"/>
      <w:bookmarkEnd w:id="4"/>
      <w:r w:rsidDel="00000000" w:rsidR="00000000" w:rsidRPr="00000000">
        <w:rPr>
          <w:b w:val="1"/>
          <w:bCs w:val="1"/>
          <w:color w:val="000000"/>
          <w:sz w:val="22"/>
          <w:szCs w:val="22"/>
          <w:rtl w:val="0"/>
        </w:rPr>
        <w:t xml:space="preserve">Core Features:</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b w:val="1"/>
          <w:bCs w:val="1"/>
          <w:rtl w:val="0"/>
        </w:rPr>
        <w:t xml:space="preserve">Conversational AI as the OS:</w:t>
      </w:r>
      <w:r w:rsidDel="00000000" w:rsidR="00000000" w:rsidRPr="00000000">
        <w:rPr>
          <w:rtl w:val="0"/>
        </w:rPr>
        <w:t xml:space="preserve"> Users interact primarily by talking or texting with Goldie (for daily finances) and Fin (for investments). The AI handles:</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b w:val="1"/>
          <w:bCs w:val="1"/>
          <w:rtl w:val="0"/>
        </w:rPr>
        <w:t xml:space="preserve">Natural Language Transaction Logging:</w:t>
      </w:r>
      <w:r w:rsidDel="00000000" w:rsidR="00000000" w:rsidRPr="00000000">
        <w:rPr>
          <w:rtl w:val="0"/>
        </w:rPr>
        <w:t xml:space="preserve"> e.g., "I spent $50 on groceries".</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bCs w:val="1"/>
          <w:rtl w:val="0"/>
        </w:rPr>
        <w:t xml:space="preserve">Automated Receipt Scanning:</w:t>
      </w:r>
      <w:r w:rsidDel="00000000" w:rsidR="00000000" w:rsidRPr="00000000">
        <w:rPr>
          <w:rtl w:val="0"/>
        </w:rPr>
        <w:t xml:space="preserve"> Users upload a receipt, and Goldie conversationally confirms the extracted details.</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bCs w:val="1"/>
          <w:rtl w:val="0"/>
        </w:rPr>
        <w:t xml:space="preserve">Proactive Engagement:</w:t>
      </w:r>
      <w:r w:rsidDel="00000000" w:rsidR="00000000" w:rsidRPr="00000000">
        <w:rPr>
          <w:rtl w:val="0"/>
        </w:rPr>
        <w:t xml:space="preserve"> The AI initiates conversations about upcoming bills, budget warnings, or savings milestones.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AI-Summoned Visual Dashboards:</w:t>
      </w:r>
      <w:r w:rsidDel="00000000" w:rsidR="00000000" w:rsidRPr="00000000">
        <w:rPr>
          <w:rtl w:val="0"/>
        </w:rPr>
        <w:t xml:space="preserve"> The prototype UI screens will be repurposed as data-rich destinations that the AI can call upon. This provides a critical "escape hatch" for complex data review.</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b w:val="1"/>
          <w:bCs w:val="1"/>
          <w:rtl w:val="0"/>
        </w:rPr>
        <w:t xml:space="preserve">Gamified Home (</w:t>
      </w:r>
      <w:r w:rsidDel="00000000" w:rsidR="00000000" w:rsidRPr="00000000">
        <w:rPr>
          <w:rFonts w:ascii="Roboto Mono" w:cs="Roboto Mono" w:eastAsia="Roboto Mono" w:hAnsi="Roboto Mono"/>
          <w:b w:val="1"/>
          <w:bCs w:val="1"/>
          <w:color w:val="188038"/>
          <w:rtl w:val="0"/>
        </w:rPr>
        <w:t xml:space="preserve">image_ce1780.jpg</w:t>
      </w:r>
      <w:r w:rsidDel="00000000" w:rsidR="00000000" w:rsidRPr="00000000">
        <w:rPr>
          <w:b w:val="1"/>
          <w:bCs w:val="1"/>
          <w:rtl w:val="0"/>
        </w:rPr>
        <w:t xml:space="preserve">):</w:t>
      </w:r>
      <w:r w:rsidDel="00000000" w:rsidR="00000000" w:rsidRPr="00000000">
        <w:rPr>
          <w:rtl w:val="0"/>
        </w:rPr>
        <w:t xml:space="preserve"> A summary of Net Worth, ProsperCoins, and Achievements that Goldie can present daily.</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bCs w:val="1"/>
          <w:rtl w:val="0"/>
        </w:rPr>
        <w:t xml:space="preserve">Budget Wallet (</w:t>
      </w:r>
      <w:r w:rsidDel="00000000" w:rsidR="00000000" w:rsidRPr="00000000">
        <w:rPr>
          <w:rFonts w:ascii="Roboto Mono" w:cs="Roboto Mono" w:eastAsia="Roboto Mono" w:hAnsi="Roboto Mono"/>
          <w:b w:val="1"/>
          <w:bCs w:val="1"/>
          <w:color w:val="188038"/>
          <w:rtl w:val="0"/>
        </w:rPr>
        <w:t xml:space="preserve">image_ce17a5.jpg</w:t>
      </w:r>
      <w:r w:rsidDel="00000000" w:rsidR="00000000" w:rsidRPr="00000000">
        <w:rPr>
          <w:b w:val="1"/>
          <w:bCs w:val="1"/>
          <w:rtl w:val="0"/>
        </w:rPr>
        <w:t xml:space="preserve">):</w:t>
      </w:r>
      <w:r w:rsidDel="00000000" w:rsidR="00000000" w:rsidRPr="00000000">
        <w:rPr>
          <w:rtl w:val="0"/>
        </w:rPr>
        <w:t xml:space="preserve"> A detailed view of income, expenses, and budget health that a user can request by saying, "Show me my wallet".</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bCs w:val="1"/>
          <w:rtl w:val="0"/>
        </w:rPr>
        <w:t xml:space="preserve">Payment Calendar (</w:t>
      </w:r>
      <w:r w:rsidDel="00000000" w:rsidR="00000000" w:rsidRPr="00000000">
        <w:rPr>
          <w:rFonts w:ascii="Roboto Mono" w:cs="Roboto Mono" w:eastAsia="Roboto Mono" w:hAnsi="Roboto Mono"/>
          <w:b w:val="1"/>
          <w:bCs w:val="1"/>
          <w:color w:val="188038"/>
          <w:rtl w:val="0"/>
        </w:rPr>
        <w:t xml:space="preserve">image_ce1725.jpg</w:t>
      </w:r>
      <w:r w:rsidDel="00000000" w:rsidR="00000000" w:rsidRPr="00000000">
        <w:rPr>
          <w:b w:val="1"/>
          <w:bCs w:val="1"/>
          <w:rtl w:val="0"/>
        </w:rPr>
        <w:t xml:space="preserve">):</w:t>
      </w:r>
      <w:r w:rsidDel="00000000" w:rsidR="00000000" w:rsidRPr="00000000">
        <w:rPr>
          <w:rtl w:val="0"/>
        </w:rPr>
        <w:t xml:space="preserve"> A visual calendar for upcoming bills and income, accessible via a command like, "What do my payments look like this month?"</w:t>
      </w:r>
    </w:p>
    <w:p w:rsidR="00000000" w:rsidDel="00000000" w:rsidP="00000000" w:rsidRDefault="00000000" w:rsidRPr="00000000" w14:paraId="00000022">
      <w:pPr>
        <w:numPr>
          <w:ilvl w:val="1"/>
          <w:numId w:val="1"/>
        </w:numPr>
        <w:spacing w:after="0" w:afterAutospacing="0" w:before="0" w:beforeAutospacing="0" w:lineRule="auto"/>
        <w:ind w:left="1440" w:hanging="360"/>
      </w:pPr>
      <w:r w:rsidDel="00000000" w:rsidR="00000000" w:rsidRPr="00000000">
        <w:rPr>
          <w:b w:val="1"/>
          <w:bCs w:val="1"/>
          <w:rtl w:val="0"/>
        </w:rPr>
        <w:t xml:space="preserve">Transactions View (</w:t>
      </w:r>
      <w:r w:rsidDel="00000000" w:rsidR="00000000" w:rsidRPr="00000000">
        <w:rPr>
          <w:rFonts w:ascii="Roboto Mono" w:cs="Roboto Mono" w:eastAsia="Roboto Mono" w:hAnsi="Roboto Mono"/>
          <w:b w:val="1"/>
          <w:bCs w:val="1"/>
          <w:color w:val="188038"/>
          <w:rtl w:val="0"/>
        </w:rPr>
        <w:t xml:space="preserve">image_ce1746.jpg</w:t>
      </w:r>
      <w:r w:rsidDel="00000000" w:rsidR="00000000" w:rsidRPr="00000000">
        <w:rPr>
          <w:b w:val="1"/>
          <w:bCs w:val="1"/>
          <w:rtl w:val="0"/>
        </w:rPr>
        <w:t xml:space="preserve">):</w:t>
      </w:r>
      <w:r w:rsidDel="00000000" w:rsidR="00000000" w:rsidRPr="00000000">
        <w:rPr>
          <w:rtl w:val="0"/>
        </w:rPr>
        <w:t xml:space="preserve"> A filterable list of all transactions for detailed review.</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bCs w:val="1"/>
          <w:rtl w:val="0"/>
        </w:rPr>
        <w:t xml:space="preserve">Investment Simulator (</w:t>
      </w:r>
      <w:r w:rsidDel="00000000" w:rsidR="00000000" w:rsidRPr="00000000">
        <w:rPr>
          <w:rFonts w:ascii="Roboto Mono" w:cs="Roboto Mono" w:eastAsia="Roboto Mono" w:hAnsi="Roboto Mono"/>
          <w:b w:val="1"/>
          <w:bCs w:val="1"/>
          <w:color w:val="188038"/>
          <w:rtl w:val="0"/>
        </w:rPr>
        <w:t xml:space="preserve">image_ce17e1.jpg</w:t>
      </w:r>
      <w:r w:rsidDel="00000000" w:rsidR="00000000" w:rsidRPr="00000000">
        <w:rPr>
          <w:b w:val="1"/>
          <w:bCs w:val="1"/>
          <w:rtl w:val="0"/>
        </w:rPr>
        <w:t xml:space="preserve">):</w:t>
      </w:r>
      <w:r w:rsidDel="00000000" w:rsidR="00000000" w:rsidRPr="00000000">
        <w:rPr>
          <w:rtl w:val="0"/>
        </w:rPr>
        <w:t xml:space="preserve"> A risk-free environment for users to learn about investing with guidance from Fin.</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bCs w:val="1"/>
          <w:rtl w:val="0"/>
        </w:rPr>
        <w:t xml:space="preserve">Gamification Engine:</w:t>
      </w:r>
      <w:r w:rsidDel="00000000" w:rsidR="00000000" w:rsidRPr="00000000">
        <w:rPr>
          <w:rtl w:val="0"/>
        </w:rPr>
        <w:t xml:space="preserve"> A system of rewards designed to build positive financial habits.</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Users earn</w:t>
        <w:br w:type="textWrapping"/>
        <w:t xml:space="preserve"> </w:t>
      </w:r>
      <w:r w:rsidDel="00000000" w:rsidR="00000000" w:rsidRPr="00000000">
        <w:rPr>
          <w:b w:val="1"/>
          <w:bCs w:val="1"/>
          <w:rtl w:val="0"/>
        </w:rPr>
        <w:t xml:space="preserve">ProsperCoins</w:t>
      </w:r>
      <w:r w:rsidDel="00000000" w:rsidR="00000000" w:rsidRPr="00000000">
        <w:rPr>
          <w:rtl w:val="0"/>
        </w:rPr>
        <w:t xml:space="preserve"> for tracking expenses and hitting goals.</w:t>
      </w:r>
    </w:p>
    <w:p w:rsidR="00000000" w:rsidDel="00000000" w:rsidP="00000000" w:rsidRDefault="00000000" w:rsidRPr="00000000" w14:paraId="00000026">
      <w:pPr>
        <w:numPr>
          <w:ilvl w:val="1"/>
          <w:numId w:val="1"/>
        </w:numPr>
        <w:spacing w:after="240" w:before="0" w:beforeAutospacing="0" w:lineRule="auto"/>
        <w:ind w:left="1440" w:hanging="360"/>
      </w:pPr>
      <w:r w:rsidDel="00000000" w:rsidR="00000000" w:rsidRPr="00000000">
        <w:rPr>
          <w:rtl w:val="0"/>
        </w:rPr>
        <w:t xml:space="preserve">Over 80 achievements can be unlocked, with major milestones rewarded with unique, AI-generated</w:t>
        <w:br w:type="textWrapping"/>
        <w:t xml:space="preserve"> </w:t>
      </w:r>
      <w:r w:rsidDel="00000000" w:rsidR="00000000" w:rsidRPr="00000000">
        <w:rPr>
          <w:b w:val="1"/>
          <w:bCs w:val="1"/>
          <w:rtl w:val="0"/>
        </w:rPr>
        <w:t xml:space="preserve">NFTs</w:t>
      </w:r>
      <w:r w:rsidDel="00000000" w:rsidR="00000000" w:rsidRPr="00000000">
        <w:rPr>
          <w:rtl w:val="0"/>
        </w:rPr>
        <w:t xml:space="preserve"> minted on the blockchain for true ownership.</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9t4lutucxd7g" w:id="5"/>
      <w:bookmarkEnd w:id="5"/>
      <w:r w:rsidDel="00000000" w:rsidR="00000000" w:rsidRPr="00000000">
        <w:rPr>
          <w:b w:val="1"/>
          <w:bCs w:val="1"/>
          <w:color w:val="000000"/>
          <w:sz w:val="26"/>
          <w:szCs w:val="26"/>
          <w:rtl w:val="0"/>
        </w:rPr>
        <w:t xml:space="preserve">5. High-Level Technical Stack</w:t>
      </w:r>
    </w:p>
    <w:p w:rsidR="00000000" w:rsidDel="00000000" w:rsidP="00000000" w:rsidRDefault="00000000" w:rsidRPr="00000000" w14:paraId="00000028">
      <w:pPr>
        <w:spacing w:after="240" w:before="240" w:lineRule="auto"/>
        <w:rPr/>
      </w:pPr>
      <w:r w:rsidDel="00000000" w:rsidR="00000000" w:rsidRPr="00000000">
        <w:rPr>
          <w:rtl w:val="0"/>
        </w:rPr>
        <w:t xml:space="preserve">The architecture is designed for a scalable, real-time, and AI-native application.</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Next.js 14 and React.</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Styling:</w:t>
      </w:r>
      <w:r w:rsidDel="00000000" w:rsidR="00000000" w:rsidRPr="00000000">
        <w:rPr>
          <w:rtl w:val="0"/>
        </w:rPr>
        <w:t xml:space="preserve"> Tailwind CSS.</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b w:val="1"/>
          <w:bCs w:val="1"/>
          <w:rtl w:val="0"/>
        </w:rPr>
        <w:t xml:space="preserve">Backend &amp; Database:</w:t>
      </w:r>
      <w:r w:rsidDel="00000000" w:rsidR="00000000" w:rsidRPr="00000000">
        <w:rPr>
          <w:rtl w:val="0"/>
        </w:rPr>
        <w:t xml:space="preserve"> Supabase (PostgreSQL) for its integrated auth, storage, and real-time capabilities.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Conversational AI:</w:t>
      </w:r>
      <w:r w:rsidDel="00000000" w:rsidR="00000000" w:rsidRPr="00000000">
        <w:rPr>
          <w:rtl w:val="0"/>
        </w:rPr>
        <w:t xml:space="preserve"> Vercel AI SDK with OpenAI (GPT-4) for NLU/NLP.</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Voice Technology:</w:t>
      </w:r>
      <w:r w:rsidDel="00000000" w:rsidR="00000000" w:rsidRPr="00000000">
        <w:rPr>
          <w:rtl w:val="0"/>
        </w:rPr>
        <w:t xml:space="preserve"> ElevenLabs for high-quality, low-latency text-to-speech, crucial for the AI personalities.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n8n for handling complex backend workflows like receipt OCR processing.</w:t>
      </w:r>
    </w:p>
    <w:p w:rsidR="00000000" w:rsidDel="00000000" w:rsidP="00000000" w:rsidRDefault="00000000" w:rsidRPr="00000000" w14:paraId="0000002F">
      <w:pPr>
        <w:rPr/>
      </w:pPr>
      <w:r w:rsidDel="00000000" w:rsidR="00000000" w:rsidRPr="00000000">
        <w:rPr/>
        <w:drawing>
          <wp:inline distB="114300" distT="114300" distL="114300" distR="114300">
            <wp:extent cx="5943600" cy="31750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3149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5943600" cy="4165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114300" distT="114300" distL="114300" distR="114300">
            <wp:extent cx="5943600" cy="41402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41275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127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