
<file path=[Content_Types].xml><?xml version="1.0" encoding="utf-8"?>
<Types xmlns="http://schemas.openxmlformats.org/package/2006/content-types">
  <Default Extension="png" ContentType="image/png"/>
  <Override PartName="/word/diagrams/quickStyle1.xml" ContentType="application/vnd.openxmlformats-officedocument.drawingml.diagramStyle+xml"/>
  <Override PartName="/word/diagrams/quickStyle2.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diagrams/drawing1.xml" ContentType="application/vnd.ms-office.drawingml.diagramDrawing+xml"/>
  <Override PartName="/word/diagrams/drawing2.xml" ContentType="application/vnd.ms-office.drawingml.diagramDraw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65CB" w:rsidRPr="00D130A2" w:rsidRDefault="00D130A2">
      <w:pPr>
        <w:rPr>
          <w:lang w:val="en-US"/>
        </w:rPr>
      </w:pPr>
      <w:r w:rsidRPr="00D130A2">
        <w:rPr>
          <w:lang w:val="en-US"/>
        </w:rPr>
        <w:t>Working title: Before Legends</w:t>
      </w:r>
    </w:p>
    <w:p w:rsidR="00D130A2" w:rsidRPr="00CE05B9" w:rsidRDefault="00D130A2">
      <w:pPr>
        <w:rPr>
          <w:lang w:val="en-US"/>
        </w:rPr>
      </w:pPr>
      <w:r w:rsidRPr="00CE05B9">
        <w:rPr>
          <w:lang w:val="en-US"/>
        </w:rPr>
        <w:t>Version01: 14.02.2015</w:t>
      </w:r>
    </w:p>
    <w:p w:rsidR="00D130A2" w:rsidRDefault="00CE05B9" w:rsidP="001E5BE8">
      <w:pPr>
        <w:pStyle w:val="berschrift1"/>
        <w:rPr>
          <w:lang w:val="en-US"/>
        </w:rPr>
      </w:pPr>
      <w:r w:rsidRPr="00CE05B9">
        <w:rPr>
          <w:lang w:val="en-US"/>
        </w:rPr>
        <w:t>V</w:t>
      </w:r>
      <w:r>
        <w:rPr>
          <w:lang w:val="en-US"/>
        </w:rPr>
        <w:t>ision Statement</w:t>
      </w:r>
    </w:p>
    <w:p w:rsidR="00CE05B9" w:rsidRPr="00CE05B9" w:rsidRDefault="00CE05B9" w:rsidP="00CE05B9">
      <w:pPr>
        <w:rPr>
          <w:lang w:val="en-US"/>
        </w:rPr>
      </w:pPr>
    </w:p>
    <w:p w:rsidR="00CE05B9" w:rsidRDefault="00CE05B9">
      <w:pPr>
        <w:rPr>
          <w:lang w:val="en-US"/>
        </w:rPr>
      </w:pPr>
      <w:r>
        <w:rPr>
          <w:lang w:val="en-US"/>
        </w:rPr>
        <w:t xml:space="preserve">Before legends is a round based strategy-RPG fusion set in a </w:t>
      </w:r>
      <w:proofErr w:type="spellStart"/>
      <w:r>
        <w:rPr>
          <w:lang w:val="en-US"/>
        </w:rPr>
        <w:t>prehistorical</w:t>
      </w:r>
      <w:proofErr w:type="spellEnd"/>
      <w:r>
        <w:rPr>
          <w:lang w:val="en-US"/>
        </w:rPr>
        <w:t xml:space="preserve"> fantasy environment. The player will take charge of a smal</w:t>
      </w:r>
      <w:r w:rsidR="002107EC">
        <w:rPr>
          <w:lang w:val="en-US"/>
        </w:rPr>
        <w:t>l tribe and lead it in an epic jo</w:t>
      </w:r>
      <w:r>
        <w:rPr>
          <w:lang w:val="en-US"/>
        </w:rPr>
        <w:t>urney on the way of becoming a civilization and thus forge the first legend of his people.</w:t>
      </w:r>
    </w:p>
    <w:p w:rsidR="004B280A" w:rsidRDefault="004B280A">
      <w:pPr>
        <w:rPr>
          <w:lang w:val="en-US"/>
        </w:rPr>
      </w:pPr>
    </w:p>
    <w:p w:rsidR="003E11EE" w:rsidRPr="003E11EE" w:rsidRDefault="003E11EE">
      <w:pPr>
        <w:rPr>
          <w:u w:val="single"/>
          <w:lang w:val="en-US"/>
        </w:rPr>
      </w:pPr>
      <w:r w:rsidRPr="003E11EE">
        <w:rPr>
          <w:u w:val="single"/>
          <w:lang w:val="en-US"/>
        </w:rPr>
        <w:t>key words:</w:t>
      </w:r>
    </w:p>
    <w:p w:rsidR="003E11EE" w:rsidRDefault="003E11EE">
      <w:pPr>
        <w:rPr>
          <w:lang w:val="en-US"/>
        </w:rPr>
      </w:pPr>
      <w:r>
        <w:rPr>
          <w:lang w:val="en-US"/>
        </w:rPr>
        <w:t>- round based</w:t>
      </w:r>
    </w:p>
    <w:p w:rsidR="003E11EE" w:rsidRDefault="003E11EE">
      <w:pPr>
        <w:rPr>
          <w:lang w:val="en-US"/>
        </w:rPr>
      </w:pPr>
      <w:r>
        <w:rPr>
          <w:lang w:val="en-US"/>
        </w:rPr>
        <w:t>- strategy/RPG fusion</w:t>
      </w:r>
    </w:p>
    <w:p w:rsidR="003E11EE" w:rsidRDefault="003E11EE">
      <w:pPr>
        <w:rPr>
          <w:lang w:val="en-US"/>
        </w:rPr>
      </w:pPr>
      <w:r>
        <w:rPr>
          <w:lang w:val="en-US"/>
        </w:rPr>
        <w:t xml:space="preserve">- make / </w:t>
      </w:r>
      <w:proofErr w:type="spellStart"/>
      <w:r>
        <w:rPr>
          <w:lang w:val="en-US"/>
        </w:rPr>
        <w:t>be</w:t>
      </w:r>
      <w:proofErr w:type="spellEnd"/>
      <w:r>
        <w:rPr>
          <w:lang w:val="en-US"/>
        </w:rPr>
        <w:t xml:space="preserve"> / forge the first legend of your tribe/ people </w:t>
      </w:r>
    </w:p>
    <w:p w:rsidR="003E11EE" w:rsidRDefault="003E11EE">
      <w:pPr>
        <w:rPr>
          <w:lang w:val="en-US"/>
        </w:rPr>
      </w:pPr>
      <w:r>
        <w:rPr>
          <w:lang w:val="en-US"/>
        </w:rPr>
        <w:t>- total control of your tribe</w:t>
      </w:r>
    </w:p>
    <w:p w:rsidR="003E11EE" w:rsidRDefault="003E11EE">
      <w:pPr>
        <w:rPr>
          <w:lang w:val="en-US"/>
        </w:rPr>
      </w:pPr>
      <w:r>
        <w:rPr>
          <w:lang w:val="en-US"/>
        </w:rPr>
        <w:t>- do it yourself - crafting, farming, building, hunting, fighting, exploring and improving the individual skills of your people as well as the traits of your tribe</w:t>
      </w:r>
    </w:p>
    <w:p w:rsidR="003E11EE" w:rsidRDefault="003E11EE">
      <w:pPr>
        <w:rPr>
          <w:lang w:val="en-US"/>
        </w:rPr>
      </w:pPr>
      <w:r>
        <w:rPr>
          <w:lang w:val="en-US"/>
        </w:rPr>
        <w:t>- random generated map, new game = new world to explore</w:t>
      </w:r>
    </w:p>
    <w:p w:rsidR="003E11EE" w:rsidRDefault="003E11EE">
      <w:pPr>
        <w:rPr>
          <w:lang w:val="en-US"/>
        </w:rPr>
      </w:pPr>
      <w:r>
        <w:rPr>
          <w:lang w:val="en-US"/>
        </w:rPr>
        <w:t>- primal, fantasy setting</w:t>
      </w:r>
    </w:p>
    <w:p w:rsidR="003E11EE" w:rsidRDefault="003E11EE">
      <w:pPr>
        <w:rPr>
          <w:lang w:val="en-US"/>
        </w:rPr>
      </w:pPr>
      <w:r>
        <w:rPr>
          <w:lang w:val="en-US"/>
        </w:rPr>
        <w:t>- (?) decide on a life style - nomadic vs. settled</w:t>
      </w:r>
    </w:p>
    <w:p w:rsidR="003E11EE" w:rsidRDefault="003E11EE">
      <w:pPr>
        <w:rPr>
          <w:lang w:val="en-US"/>
        </w:rPr>
      </w:pPr>
      <w:r>
        <w:rPr>
          <w:lang w:val="en-US"/>
        </w:rPr>
        <w:t>- contend against both nature and other tribes</w:t>
      </w:r>
    </w:p>
    <w:p w:rsidR="00180A96" w:rsidRDefault="00180A96">
      <w:pPr>
        <w:rPr>
          <w:lang w:val="en-US"/>
        </w:rPr>
      </w:pPr>
      <w:r>
        <w:rPr>
          <w:lang w:val="en-US"/>
        </w:rPr>
        <w:t>- guide your people to the verge to civilization (and chose wisely your path ... )</w:t>
      </w:r>
    </w:p>
    <w:p w:rsidR="00CE05B9" w:rsidRDefault="00CE05B9" w:rsidP="001E5BE8">
      <w:pPr>
        <w:pStyle w:val="berschrift1"/>
        <w:rPr>
          <w:lang w:val="en-US"/>
        </w:rPr>
      </w:pPr>
      <w:r>
        <w:rPr>
          <w:lang w:val="en-US"/>
        </w:rPr>
        <w:t>Game components</w:t>
      </w:r>
    </w:p>
    <w:p w:rsidR="00CE05B9" w:rsidRPr="00CE05B9" w:rsidRDefault="00CE05B9" w:rsidP="00CE05B9">
      <w:pPr>
        <w:rPr>
          <w:lang w:val="en-US"/>
        </w:rPr>
      </w:pPr>
    </w:p>
    <w:p w:rsidR="00CE05B9" w:rsidRDefault="00CE05B9" w:rsidP="00CE05B9">
      <w:pPr>
        <w:pStyle w:val="Listenabsatz"/>
        <w:numPr>
          <w:ilvl w:val="0"/>
          <w:numId w:val="1"/>
        </w:numPr>
        <w:rPr>
          <w:lang w:val="en-US"/>
        </w:rPr>
      </w:pPr>
      <w:r>
        <w:rPr>
          <w:lang w:val="en-US"/>
        </w:rPr>
        <w:t>Strategic Map</w:t>
      </w:r>
    </w:p>
    <w:p w:rsidR="00CE05B9" w:rsidRDefault="00CE05B9" w:rsidP="00CE05B9">
      <w:pPr>
        <w:pStyle w:val="Listenabsatz"/>
        <w:numPr>
          <w:ilvl w:val="0"/>
          <w:numId w:val="1"/>
        </w:numPr>
        <w:rPr>
          <w:lang w:val="en-US"/>
        </w:rPr>
      </w:pPr>
      <w:r>
        <w:rPr>
          <w:lang w:val="en-US"/>
        </w:rPr>
        <w:t>Tactical Map</w:t>
      </w:r>
    </w:p>
    <w:p w:rsidR="00CE05B9" w:rsidRDefault="00CE05B9" w:rsidP="00CE05B9">
      <w:pPr>
        <w:pStyle w:val="Listenabsatz"/>
        <w:numPr>
          <w:ilvl w:val="0"/>
          <w:numId w:val="1"/>
        </w:numPr>
        <w:rPr>
          <w:lang w:val="en-US"/>
        </w:rPr>
      </w:pPr>
      <w:r>
        <w:rPr>
          <w:lang w:val="en-US"/>
        </w:rPr>
        <w:t>Town Management</w:t>
      </w:r>
    </w:p>
    <w:p w:rsidR="00BD5FA6" w:rsidRDefault="00BD5FA6" w:rsidP="00CE05B9">
      <w:pPr>
        <w:pStyle w:val="Listenabsatz"/>
        <w:numPr>
          <w:ilvl w:val="0"/>
          <w:numId w:val="1"/>
        </w:numPr>
        <w:rPr>
          <w:lang w:val="en-US"/>
        </w:rPr>
      </w:pPr>
      <w:r>
        <w:rPr>
          <w:lang w:val="en-US"/>
        </w:rPr>
        <w:t>Crafting</w:t>
      </w:r>
    </w:p>
    <w:p w:rsidR="00CE05B9" w:rsidRDefault="00CE05B9" w:rsidP="00CE05B9">
      <w:pPr>
        <w:pStyle w:val="Listenabsatz"/>
        <w:numPr>
          <w:ilvl w:val="0"/>
          <w:numId w:val="1"/>
        </w:numPr>
        <w:rPr>
          <w:lang w:val="en-US"/>
        </w:rPr>
      </w:pPr>
      <w:r>
        <w:rPr>
          <w:lang w:val="en-US"/>
        </w:rPr>
        <w:t>Character Management</w:t>
      </w:r>
    </w:p>
    <w:p w:rsidR="00CE05B9" w:rsidRDefault="00CE05B9" w:rsidP="00CE05B9">
      <w:pPr>
        <w:pStyle w:val="Listenabsatz"/>
        <w:numPr>
          <w:ilvl w:val="0"/>
          <w:numId w:val="1"/>
        </w:numPr>
        <w:rPr>
          <w:lang w:val="en-US"/>
        </w:rPr>
      </w:pPr>
      <w:r>
        <w:rPr>
          <w:lang w:val="en-US"/>
        </w:rPr>
        <w:t>Combat</w:t>
      </w:r>
    </w:p>
    <w:p w:rsidR="00CE05B9" w:rsidRDefault="00CE05B9" w:rsidP="00CE05B9">
      <w:pPr>
        <w:pStyle w:val="Listenabsatz"/>
        <w:numPr>
          <w:ilvl w:val="0"/>
          <w:numId w:val="1"/>
        </w:numPr>
        <w:rPr>
          <w:lang w:val="en-US"/>
        </w:rPr>
      </w:pPr>
      <w:r>
        <w:rPr>
          <w:lang w:val="en-US"/>
        </w:rPr>
        <w:t>Resource collection</w:t>
      </w:r>
    </w:p>
    <w:p w:rsidR="00CE05B9" w:rsidRDefault="00CE05B9" w:rsidP="00CE05B9">
      <w:pPr>
        <w:pStyle w:val="Listenabsatz"/>
        <w:numPr>
          <w:ilvl w:val="0"/>
          <w:numId w:val="1"/>
        </w:numPr>
        <w:rPr>
          <w:lang w:val="en-US"/>
        </w:rPr>
      </w:pPr>
      <w:r>
        <w:rPr>
          <w:lang w:val="en-US"/>
        </w:rPr>
        <w:t xml:space="preserve">Magic/Spiritual aspect </w:t>
      </w:r>
    </w:p>
    <w:p w:rsidR="00CE05B9" w:rsidRDefault="00CE05B9" w:rsidP="00CE05B9">
      <w:pPr>
        <w:pStyle w:val="Listenabsatz"/>
        <w:numPr>
          <w:ilvl w:val="0"/>
          <w:numId w:val="1"/>
        </w:numPr>
        <w:rPr>
          <w:lang w:val="en-US"/>
        </w:rPr>
      </w:pPr>
      <w:r>
        <w:rPr>
          <w:lang w:val="en-US"/>
        </w:rPr>
        <w:t xml:space="preserve">Quests and peaceful NPC interaction  </w:t>
      </w:r>
    </w:p>
    <w:p w:rsidR="001E5BE8" w:rsidRDefault="001E5BE8" w:rsidP="00CE05B9">
      <w:pPr>
        <w:pStyle w:val="Listenabsatz"/>
        <w:numPr>
          <w:ilvl w:val="0"/>
          <w:numId w:val="1"/>
        </w:numPr>
        <w:rPr>
          <w:lang w:val="en-US"/>
        </w:rPr>
      </w:pPr>
      <w:r>
        <w:rPr>
          <w:lang w:val="en-US"/>
        </w:rPr>
        <w:t>Leveling and skill tree</w:t>
      </w:r>
    </w:p>
    <w:p w:rsidR="00BE6B14" w:rsidRPr="00BE6B14" w:rsidRDefault="00BE6B14" w:rsidP="00BE6B14">
      <w:pPr>
        <w:rPr>
          <w:lang w:val="en-US"/>
        </w:rPr>
      </w:pPr>
    </w:p>
    <w:p w:rsidR="00BE6B14" w:rsidRDefault="00BE6B14" w:rsidP="00BE6B14">
      <w:pPr>
        <w:pStyle w:val="Listenabsatz"/>
        <w:numPr>
          <w:ilvl w:val="0"/>
          <w:numId w:val="1"/>
        </w:numPr>
        <w:rPr>
          <w:lang w:val="en-US"/>
        </w:rPr>
      </w:pPr>
      <w:r>
        <w:rPr>
          <w:lang w:val="en-US"/>
        </w:rPr>
        <w:t>Strategic Map</w:t>
      </w:r>
    </w:p>
    <w:p w:rsidR="00BE6B14" w:rsidRDefault="00BE6B14" w:rsidP="00BE6B14">
      <w:pPr>
        <w:pStyle w:val="Listenabsatz"/>
        <w:ind w:left="1416"/>
        <w:rPr>
          <w:lang w:val="en-US"/>
        </w:rPr>
      </w:pPr>
      <w:r>
        <w:rPr>
          <w:lang w:val="en-US"/>
        </w:rPr>
        <w:t xml:space="preserve">Shows the world. The player as well as opponents are placed on the map. Player can move his units per tile on the map. Depending on their behavior, some opponents can also move on the map per tile (AI). The map shows and contains certain resources. Different map areas/tiles have different characteristics regarding: spawned opponent types, movement penalty, resources, the "appearance" of the tactical map on the given strategic map tile. Village/Camp are visible on the strategic map. Players units can commit various activities on the map tile they are placed upon during the players round, such as: rest (recover HP), move (to a adjacent tile), camp (to rest/craft items), hunt (output food, fur; output per round depends on: tile </w:t>
      </w:r>
      <w:r w:rsidR="00660F87">
        <w:rPr>
          <w:lang w:val="en-US"/>
        </w:rPr>
        <w:t>characteristics, unit skills, unit equipment</w:t>
      </w:r>
      <w:r>
        <w:rPr>
          <w:lang w:val="en-US"/>
        </w:rPr>
        <w:t>),collect (food, herbs, other resources such as: wood, stone etc. if there are any available)(collecting recourses can be improved by equipping particular items: wood axe for chopping more wood, pickaxe for collecting stone, metals and such; some resources will not be collectable without the needed tool item), {NTH} build (camp, village, outpost, observation tower, mine etc.)</w:t>
      </w:r>
      <w:r w:rsidR="00660F87">
        <w:rPr>
          <w:lang w:val="en-US"/>
        </w:rPr>
        <w:t xml:space="preserve">. </w:t>
      </w:r>
    </w:p>
    <w:p w:rsidR="00BE6B14" w:rsidRDefault="00BE6B14" w:rsidP="00BE6B14">
      <w:pPr>
        <w:pStyle w:val="Listenabsatz"/>
        <w:numPr>
          <w:ilvl w:val="0"/>
          <w:numId w:val="1"/>
        </w:numPr>
        <w:rPr>
          <w:lang w:val="en-US"/>
        </w:rPr>
      </w:pPr>
      <w:r>
        <w:rPr>
          <w:lang w:val="en-US"/>
        </w:rPr>
        <w:t>Tactical Map</w:t>
      </w:r>
    </w:p>
    <w:p w:rsidR="00660F87" w:rsidRDefault="00660F87" w:rsidP="00660F87">
      <w:pPr>
        <w:pStyle w:val="Listenabsatz"/>
        <w:ind w:left="1416"/>
        <w:rPr>
          <w:lang w:val="en-US"/>
        </w:rPr>
      </w:pPr>
      <w:r>
        <w:rPr>
          <w:lang w:val="en-US"/>
        </w:rPr>
        <w:t xml:space="preserve">Is a different game layer loaded during combat. The characteristics such as appearance of the tactical map are defined by the strategic map tile the combat takes place on. Player and opponents can move on the grid (movement per round depends on , among others, unit speed per round) as well as commit their melee and ranged attacks. Every unit is "active" and proceed with its actions during his turn. Opponents act on behavior patterns (AI). More details under "Combat". </w:t>
      </w:r>
    </w:p>
    <w:p w:rsidR="00BE6B14" w:rsidRDefault="00BE6B14" w:rsidP="00BE6B14">
      <w:pPr>
        <w:pStyle w:val="Listenabsatz"/>
        <w:numPr>
          <w:ilvl w:val="0"/>
          <w:numId w:val="1"/>
        </w:numPr>
        <w:rPr>
          <w:lang w:val="en-US"/>
        </w:rPr>
      </w:pPr>
      <w:r>
        <w:rPr>
          <w:lang w:val="en-US"/>
        </w:rPr>
        <w:t>Town Management</w:t>
      </w:r>
    </w:p>
    <w:p w:rsidR="00BE6B14" w:rsidRDefault="00BE6B14" w:rsidP="00BE6B14">
      <w:pPr>
        <w:pStyle w:val="Listenabsatz"/>
        <w:numPr>
          <w:ilvl w:val="0"/>
          <w:numId w:val="1"/>
        </w:numPr>
        <w:rPr>
          <w:lang w:val="en-US"/>
        </w:rPr>
      </w:pPr>
      <w:r>
        <w:rPr>
          <w:lang w:val="en-US"/>
        </w:rPr>
        <w:t>Crafting</w:t>
      </w:r>
    </w:p>
    <w:p w:rsidR="00BE6B14" w:rsidRDefault="00BE6B14" w:rsidP="00BE6B14">
      <w:pPr>
        <w:pStyle w:val="Listenabsatz"/>
        <w:numPr>
          <w:ilvl w:val="0"/>
          <w:numId w:val="1"/>
        </w:numPr>
        <w:rPr>
          <w:lang w:val="en-US"/>
        </w:rPr>
      </w:pPr>
      <w:r>
        <w:rPr>
          <w:lang w:val="en-US"/>
        </w:rPr>
        <w:t>Character Management</w:t>
      </w:r>
    </w:p>
    <w:p w:rsidR="00BE6B14" w:rsidRDefault="00BE6B14" w:rsidP="00BE6B14">
      <w:pPr>
        <w:pStyle w:val="Listenabsatz"/>
        <w:numPr>
          <w:ilvl w:val="0"/>
          <w:numId w:val="1"/>
        </w:numPr>
        <w:rPr>
          <w:lang w:val="en-US"/>
        </w:rPr>
      </w:pPr>
      <w:r>
        <w:rPr>
          <w:lang w:val="en-US"/>
        </w:rPr>
        <w:t>Combat</w:t>
      </w:r>
    </w:p>
    <w:p w:rsidR="00BE6B14" w:rsidRDefault="00BE6B14" w:rsidP="00BE6B14">
      <w:pPr>
        <w:pStyle w:val="Listenabsatz"/>
        <w:numPr>
          <w:ilvl w:val="0"/>
          <w:numId w:val="1"/>
        </w:numPr>
        <w:rPr>
          <w:lang w:val="en-US"/>
        </w:rPr>
      </w:pPr>
      <w:r>
        <w:rPr>
          <w:lang w:val="en-US"/>
        </w:rPr>
        <w:t>Resource collection</w:t>
      </w:r>
    </w:p>
    <w:p w:rsidR="00BE6B14" w:rsidRDefault="00BE6B14" w:rsidP="00BE6B14">
      <w:pPr>
        <w:pStyle w:val="Listenabsatz"/>
        <w:numPr>
          <w:ilvl w:val="0"/>
          <w:numId w:val="1"/>
        </w:numPr>
        <w:rPr>
          <w:lang w:val="en-US"/>
        </w:rPr>
      </w:pPr>
      <w:r>
        <w:rPr>
          <w:lang w:val="en-US"/>
        </w:rPr>
        <w:t xml:space="preserve">Magic/Spiritual aspect </w:t>
      </w:r>
    </w:p>
    <w:p w:rsidR="00BE6B14" w:rsidRDefault="00BE6B14" w:rsidP="00BE6B14">
      <w:pPr>
        <w:pStyle w:val="Listenabsatz"/>
        <w:numPr>
          <w:ilvl w:val="0"/>
          <w:numId w:val="1"/>
        </w:numPr>
        <w:rPr>
          <w:lang w:val="en-US"/>
        </w:rPr>
      </w:pPr>
      <w:r>
        <w:rPr>
          <w:lang w:val="en-US"/>
        </w:rPr>
        <w:t xml:space="preserve">Quests and peaceful NPC interaction  </w:t>
      </w:r>
    </w:p>
    <w:p w:rsidR="00BE6B14" w:rsidRDefault="00BE6B14" w:rsidP="00BE6B14">
      <w:pPr>
        <w:pStyle w:val="Listenabsatz"/>
        <w:numPr>
          <w:ilvl w:val="0"/>
          <w:numId w:val="1"/>
        </w:numPr>
        <w:rPr>
          <w:lang w:val="en-US"/>
        </w:rPr>
      </w:pPr>
      <w:r>
        <w:rPr>
          <w:lang w:val="en-US"/>
        </w:rPr>
        <w:t>Leveling and skill tree</w:t>
      </w:r>
    </w:p>
    <w:p w:rsidR="00BE6B14" w:rsidRPr="00BE6B14" w:rsidRDefault="00BE6B14" w:rsidP="00BE6B14">
      <w:pPr>
        <w:rPr>
          <w:lang w:val="en-US"/>
        </w:rPr>
      </w:pPr>
    </w:p>
    <w:p w:rsidR="00B804EA" w:rsidRDefault="00B804EA" w:rsidP="00B804EA">
      <w:pPr>
        <w:pStyle w:val="berschrift1"/>
        <w:rPr>
          <w:lang w:val="en-US"/>
        </w:rPr>
      </w:pPr>
      <w:r>
        <w:rPr>
          <w:lang w:val="en-US"/>
        </w:rPr>
        <w:t>Game plans in modules</w:t>
      </w:r>
    </w:p>
    <w:p w:rsidR="00B804EA" w:rsidRDefault="00B804EA" w:rsidP="00B804EA">
      <w:pPr>
        <w:rPr>
          <w:lang w:val="en-US"/>
        </w:rPr>
      </w:pPr>
    </w:p>
    <w:p w:rsidR="00C065CB" w:rsidRDefault="00B804EA" w:rsidP="00B804EA">
      <w:pPr>
        <w:rPr>
          <w:lang w:val="en-US"/>
        </w:rPr>
      </w:pPr>
      <w:r>
        <w:rPr>
          <w:lang w:val="en-US"/>
        </w:rPr>
        <w:t>Plan A</w:t>
      </w:r>
      <w:r w:rsidR="00C065CB">
        <w:rPr>
          <w:lang w:val="en-US"/>
        </w:rPr>
        <w:t>.1</w:t>
      </w:r>
    </w:p>
    <w:p w:rsidR="00C065CB" w:rsidRDefault="00C065CB" w:rsidP="00C065CB">
      <w:pPr>
        <w:rPr>
          <w:lang w:val="en-US"/>
        </w:rPr>
      </w:pPr>
      <w:r>
        <w:rPr>
          <w:lang w:val="en-US"/>
        </w:rPr>
        <w:t>Strategic map:</w:t>
      </w:r>
    </w:p>
    <w:p w:rsidR="00C065CB" w:rsidRDefault="00C065CB" w:rsidP="00C065CB">
      <w:pPr>
        <w:pStyle w:val="Listenabsatz"/>
        <w:numPr>
          <w:ilvl w:val="0"/>
          <w:numId w:val="7"/>
        </w:numPr>
        <w:rPr>
          <w:lang w:val="en-US"/>
        </w:rPr>
      </w:pPr>
      <w:r>
        <w:rPr>
          <w:lang w:val="en-US"/>
        </w:rPr>
        <w:t>Moving on strategic map</w:t>
      </w:r>
    </w:p>
    <w:p w:rsidR="00C065CB" w:rsidRDefault="00C065CB" w:rsidP="00C065CB">
      <w:pPr>
        <w:pStyle w:val="Listenabsatz"/>
        <w:numPr>
          <w:ilvl w:val="0"/>
          <w:numId w:val="7"/>
        </w:numPr>
        <w:rPr>
          <w:lang w:val="en-US"/>
        </w:rPr>
      </w:pPr>
      <w:r>
        <w:rPr>
          <w:lang w:val="en-US"/>
        </w:rPr>
        <w:t>Different terrain types</w:t>
      </w:r>
    </w:p>
    <w:p w:rsidR="00C065CB" w:rsidRDefault="00C065CB" w:rsidP="00C065CB">
      <w:pPr>
        <w:pStyle w:val="Listenabsatz"/>
        <w:numPr>
          <w:ilvl w:val="0"/>
          <w:numId w:val="7"/>
        </w:numPr>
        <w:rPr>
          <w:lang w:val="en-US"/>
        </w:rPr>
      </w:pPr>
      <w:r>
        <w:rPr>
          <w:lang w:val="en-US"/>
        </w:rPr>
        <w:t>Opponents on the strategic map</w:t>
      </w:r>
    </w:p>
    <w:p w:rsidR="00C065CB" w:rsidRDefault="00C065CB" w:rsidP="00C065CB">
      <w:pPr>
        <w:pStyle w:val="Listenabsatz"/>
        <w:numPr>
          <w:ilvl w:val="0"/>
          <w:numId w:val="7"/>
        </w:numPr>
        <w:rPr>
          <w:lang w:val="en-US"/>
        </w:rPr>
      </w:pPr>
      <w:r>
        <w:rPr>
          <w:lang w:val="en-US"/>
        </w:rPr>
        <w:t>Opponent behavior on the strategic map (AI)</w:t>
      </w:r>
    </w:p>
    <w:p w:rsidR="00C065CB" w:rsidRDefault="00C065CB" w:rsidP="00C065CB">
      <w:pPr>
        <w:pStyle w:val="Listenabsatz"/>
        <w:numPr>
          <w:ilvl w:val="0"/>
          <w:numId w:val="7"/>
        </w:numPr>
        <w:rPr>
          <w:lang w:val="en-US"/>
        </w:rPr>
      </w:pPr>
      <w:r>
        <w:rPr>
          <w:lang w:val="en-US"/>
        </w:rPr>
        <w:lastRenderedPageBreak/>
        <w:t>Randomly generated</w:t>
      </w:r>
    </w:p>
    <w:p w:rsidR="00C065CB" w:rsidRDefault="00C065CB" w:rsidP="00C065CB">
      <w:pPr>
        <w:rPr>
          <w:lang w:val="en-US"/>
        </w:rPr>
      </w:pPr>
      <w:r>
        <w:rPr>
          <w:lang w:val="en-US"/>
        </w:rPr>
        <w:t>Combat:</w:t>
      </w:r>
    </w:p>
    <w:p w:rsidR="00C065CB" w:rsidRDefault="00C065CB" w:rsidP="00C065CB">
      <w:pPr>
        <w:pStyle w:val="Listenabsatz"/>
        <w:numPr>
          <w:ilvl w:val="0"/>
          <w:numId w:val="7"/>
        </w:numPr>
        <w:rPr>
          <w:lang w:val="en-US"/>
        </w:rPr>
      </w:pPr>
      <w:r>
        <w:rPr>
          <w:lang w:val="en-US"/>
        </w:rPr>
        <w:t xml:space="preserve">Opponent units with skills and stats and behavior </w:t>
      </w:r>
    </w:p>
    <w:p w:rsidR="00C065CB" w:rsidRDefault="00C065CB" w:rsidP="00C065CB">
      <w:pPr>
        <w:pStyle w:val="Listenabsatz"/>
        <w:numPr>
          <w:ilvl w:val="0"/>
          <w:numId w:val="7"/>
        </w:numPr>
        <w:rPr>
          <w:lang w:val="en-US"/>
        </w:rPr>
      </w:pPr>
      <w:r>
        <w:rPr>
          <w:lang w:val="en-US"/>
        </w:rPr>
        <w:t>Combat mechanics</w:t>
      </w:r>
    </w:p>
    <w:p w:rsidR="00C065CB" w:rsidRDefault="00C065CB" w:rsidP="00C065CB">
      <w:pPr>
        <w:pStyle w:val="Listenabsatz"/>
        <w:numPr>
          <w:ilvl w:val="0"/>
          <w:numId w:val="7"/>
        </w:numPr>
        <w:rPr>
          <w:lang w:val="en-US"/>
        </w:rPr>
      </w:pPr>
      <w:r>
        <w:rPr>
          <w:lang w:val="en-US"/>
        </w:rPr>
        <w:t xml:space="preserve">Standard attacks </w:t>
      </w:r>
    </w:p>
    <w:p w:rsidR="00C065CB" w:rsidRDefault="00C065CB" w:rsidP="00C065CB">
      <w:pPr>
        <w:pStyle w:val="Listenabsatz"/>
        <w:numPr>
          <w:ilvl w:val="0"/>
          <w:numId w:val="7"/>
        </w:numPr>
        <w:rPr>
          <w:lang w:val="en-US"/>
        </w:rPr>
      </w:pPr>
      <w:r>
        <w:rPr>
          <w:lang w:val="en-US"/>
        </w:rPr>
        <w:t>Special attacks</w:t>
      </w:r>
    </w:p>
    <w:p w:rsidR="00C065CB" w:rsidRDefault="00C065CB" w:rsidP="00C065CB">
      <w:pPr>
        <w:pStyle w:val="Listenabsatz"/>
        <w:numPr>
          <w:ilvl w:val="0"/>
          <w:numId w:val="7"/>
        </w:numPr>
        <w:rPr>
          <w:lang w:val="en-US"/>
        </w:rPr>
      </w:pPr>
      <w:r>
        <w:rPr>
          <w:lang w:val="en-US"/>
        </w:rPr>
        <w:t xml:space="preserve">Feedback to player </w:t>
      </w:r>
    </w:p>
    <w:p w:rsidR="00C065CB" w:rsidRPr="00B804EA" w:rsidRDefault="00C065CB" w:rsidP="00C065CB">
      <w:pPr>
        <w:pStyle w:val="Listenabsatz"/>
        <w:numPr>
          <w:ilvl w:val="0"/>
          <w:numId w:val="7"/>
        </w:numPr>
        <w:rPr>
          <w:lang w:val="en-US"/>
        </w:rPr>
      </w:pPr>
      <w:r>
        <w:rPr>
          <w:lang w:val="en-US"/>
        </w:rPr>
        <w:t>Victory incentives (beside experience) = loot</w:t>
      </w:r>
    </w:p>
    <w:p w:rsidR="00B804EA" w:rsidRDefault="00C065CB" w:rsidP="00B804EA">
      <w:pPr>
        <w:rPr>
          <w:lang w:val="en-US"/>
        </w:rPr>
      </w:pPr>
      <w:r>
        <w:rPr>
          <w:lang w:val="en-US"/>
        </w:rPr>
        <w:t>Plan A.2</w:t>
      </w:r>
    </w:p>
    <w:p w:rsidR="00B804EA" w:rsidRDefault="00B804EA" w:rsidP="00B804EA">
      <w:pPr>
        <w:rPr>
          <w:lang w:val="en-US"/>
        </w:rPr>
      </w:pPr>
      <w:r>
        <w:rPr>
          <w:lang w:val="en-US"/>
        </w:rPr>
        <w:t>Tactical Map:</w:t>
      </w:r>
    </w:p>
    <w:p w:rsidR="00B804EA" w:rsidRDefault="00B804EA" w:rsidP="00B804EA">
      <w:pPr>
        <w:pStyle w:val="Listenabsatz"/>
        <w:numPr>
          <w:ilvl w:val="0"/>
          <w:numId w:val="7"/>
        </w:numPr>
        <w:rPr>
          <w:lang w:val="en-US"/>
        </w:rPr>
      </w:pPr>
      <w:r>
        <w:rPr>
          <w:lang w:val="en-US"/>
        </w:rPr>
        <w:t>Separate game lair</w:t>
      </w:r>
    </w:p>
    <w:p w:rsidR="00B804EA" w:rsidRDefault="00B804EA" w:rsidP="00B804EA">
      <w:pPr>
        <w:pStyle w:val="Listenabsatz"/>
        <w:numPr>
          <w:ilvl w:val="0"/>
          <w:numId w:val="7"/>
        </w:numPr>
        <w:rPr>
          <w:lang w:val="en-US"/>
        </w:rPr>
      </w:pPr>
      <w:r>
        <w:rPr>
          <w:lang w:val="en-US"/>
        </w:rPr>
        <w:t>Random generated</w:t>
      </w:r>
    </w:p>
    <w:p w:rsidR="00B804EA" w:rsidRPr="00B804EA" w:rsidRDefault="00B804EA" w:rsidP="00B804EA">
      <w:pPr>
        <w:pStyle w:val="Listenabsatz"/>
        <w:numPr>
          <w:ilvl w:val="0"/>
          <w:numId w:val="7"/>
        </w:numPr>
        <w:rPr>
          <w:lang w:val="en-US"/>
        </w:rPr>
      </w:pPr>
      <w:r>
        <w:rPr>
          <w:lang w:val="en-US"/>
        </w:rPr>
        <w:t>Different terrain types (obstacles)</w:t>
      </w:r>
    </w:p>
    <w:p w:rsidR="00B804EA" w:rsidRDefault="00B804EA" w:rsidP="00B804EA">
      <w:pPr>
        <w:pStyle w:val="Listenabsatz"/>
        <w:numPr>
          <w:ilvl w:val="0"/>
          <w:numId w:val="7"/>
        </w:numPr>
        <w:rPr>
          <w:lang w:val="en-US"/>
        </w:rPr>
      </w:pPr>
      <w:r>
        <w:rPr>
          <w:lang w:val="en-US"/>
        </w:rPr>
        <w:t>Player units and enemy units moving on map</w:t>
      </w:r>
    </w:p>
    <w:p w:rsidR="00B804EA" w:rsidRDefault="00B804EA" w:rsidP="00B804EA">
      <w:pPr>
        <w:pStyle w:val="Listenabsatz"/>
        <w:numPr>
          <w:ilvl w:val="0"/>
          <w:numId w:val="7"/>
        </w:numPr>
        <w:rPr>
          <w:lang w:val="en-US"/>
        </w:rPr>
      </w:pPr>
      <w:r>
        <w:rPr>
          <w:lang w:val="en-US"/>
        </w:rPr>
        <w:t>Combat interaction</w:t>
      </w:r>
    </w:p>
    <w:p w:rsidR="00B804EA" w:rsidRDefault="00B804EA" w:rsidP="00B804EA">
      <w:pPr>
        <w:pStyle w:val="Listenabsatz"/>
        <w:numPr>
          <w:ilvl w:val="0"/>
          <w:numId w:val="7"/>
        </w:numPr>
        <w:rPr>
          <w:lang w:val="en-US"/>
        </w:rPr>
      </w:pPr>
      <w:r>
        <w:rPr>
          <w:lang w:val="en-US"/>
        </w:rPr>
        <w:t>Opponent behavior on the tactical map (AI)</w:t>
      </w:r>
    </w:p>
    <w:p w:rsidR="00B804EA" w:rsidRDefault="00B804EA" w:rsidP="00B804EA">
      <w:pPr>
        <w:pStyle w:val="Listenabsatz"/>
        <w:rPr>
          <w:lang w:val="en-US"/>
        </w:rPr>
      </w:pPr>
    </w:p>
    <w:p w:rsidR="00C065CB" w:rsidRDefault="00C065CB" w:rsidP="00B804EA">
      <w:pPr>
        <w:rPr>
          <w:lang w:val="en-US"/>
        </w:rPr>
      </w:pPr>
    </w:p>
    <w:p w:rsidR="00B804EA" w:rsidRDefault="00B804EA" w:rsidP="00B804EA">
      <w:pPr>
        <w:rPr>
          <w:lang w:val="en-US"/>
        </w:rPr>
      </w:pPr>
      <w:r>
        <w:rPr>
          <w:lang w:val="en-US"/>
        </w:rPr>
        <w:t>Character Management:</w:t>
      </w:r>
    </w:p>
    <w:p w:rsidR="00B804EA" w:rsidRDefault="00B804EA" w:rsidP="00B804EA">
      <w:pPr>
        <w:pStyle w:val="Listenabsatz"/>
        <w:numPr>
          <w:ilvl w:val="0"/>
          <w:numId w:val="7"/>
        </w:numPr>
        <w:rPr>
          <w:lang w:val="en-US"/>
        </w:rPr>
      </w:pPr>
      <w:r>
        <w:rPr>
          <w:lang w:val="en-US"/>
        </w:rPr>
        <w:t>Level and skills</w:t>
      </w:r>
    </w:p>
    <w:p w:rsidR="00B804EA" w:rsidRDefault="00B804EA" w:rsidP="00B804EA">
      <w:pPr>
        <w:pStyle w:val="Listenabsatz"/>
        <w:numPr>
          <w:ilvl w:val="0"/>
          <w:numId w:val="7"/>
        </w:numPr>
        <w:rPr>
          <w:lang w:val="en-US"/>
        </w:rPr>
      </w:pPr>
      <w:r>
        <w:rPr>
          <w:lang w:val="en-US"/>
        </w:rPr>
        <w:t>Experience generation</w:t>
      </w:r>
    </w:p>
    <w:p w:rsidR="00B804EA" w:rsidRDefault="00B804EA" w:rsidP="00B804EA">
      <w:pPr>
        <w:pStyle w:val="Listenabsatz"/>
        <w:numPr>
          <w:ilvl w:val="0"/>
          <w:numId w:val="7"/>
        </w:numPr>
        <w:rPr>
          <w:lang w:val="en-US"/>
        </w:rPr>
      </w:pPr>
      <w:r>
        <w:rPr>
          <w:lang w:val="en-US"/>
        </w:rPr>
        <w:t>Models and animations</w:t>
      </w:r>
    </w:p>
    <w:p w:rsidR="00B804EA" w:rsidRDefault="00B804EA" w:rsidP="00B804EA">
      <w:pPr>
        <w:pStyle w:val="Listenabsatz"/>
        <w:numPr>
          <w:ilvl w:val="0"/>
          <w:numId w:val="7"/>
        </w:numPr>
        <w:rPr>
          <w:lang w:val="en-US"/>
        </w:rPr>
      </w:pPr>
      <w:r>
        <w:rPr>
          <w:lang w:val="en-US"/>
        </w:rPr>
        <w:t>Inventory and items</w:t>
      </w:r>
    </w:p>
    <w:p w:rsidR="00015B6A" w:rsidRDefault="00015B6A" w:rsidP="00B804EA">
      <w:pPr>
        <w:pStyle w:val="Listenabsatz"/>
        <w:numPr>
          <w:ilvl w:val="0"/>
          <w:numId w:val="7"/>
        </w:numPr>
        <w:rPr>
          <w:lang w:val="en-US"/>
        </w:rPr>
      </w:pPr>
      <w:r>
        <w:rPr>
          <w:lang w:val="en-US"/>
        </w:rPr>
        <w:t>Weapon Mechanics</w:t>
      </w:r>
      <w:bookmarkStart w:id="0" w:name="_GoBack"/>
      <w:bookmarkEnd w:id="0"/>
    </w:p>
    <w:p w:rsidR="00B804EA" w:rsidRDefault="00B804EA" w:rsidP="00B804EA">
      <w:pPr>
        <w:rPr>
          <w:lang w:val="en-US"/>
        </w:rPr>
      </w:pPr>
      <w:r>
        <w:rPr>
          <w:lang w:val="en-US"/>
        </w:rPr>
        <w:t>Plan B</w:t>
      </w:r>
    </w:p>
    <w:p w:rsidR="00B804EA" w:rsidRPr="00B804EA" w:rsidRDefault="00B804EA" w:rsidP="00B804EA">
      <w:pPr>
        <w:rPr>
          <w:lang w:val="en-US"/>
        </w:rPr>
      </w:pPr>
      <w:r>
        <w:rPr>
          <w:lang w:val="en-US"/>
        </w:rPr>
        <w:t>Plan C</w:t>
      </w:r>
    </w:p>
    <w:p w:rsidR="006A402C" w:rsidRDefault="006A402C" w:rsidP="00B804EA">
      <w:pPr>
        <w:rPr>
          <w:lang w:val="en-US"/>
        </w:rPr>
      </w:pPr>
    </w:p>
    <w:p w:rsidR="006A402C" w:rsidRDefault="006A402C" w:rsidP="006A402C">
      <w:pPr>
        <w:pStyle w:val="berschrift1"/>
        <w:rPr>
          <w:lang w:val="en-US"/>
        </w:rPr>
      </w:pPr>
      <w:r>
        <w:rPr>
          <w:lang w:val="en-US"/>
        </w:rPr>
        <w:t>World Map</w:t>
      </w:r>
    </w:p>
    <w:p w:rsidR="006A402C" w:rsidRDefault="006A402C" w:rsidP="006A402C">
      <w:pPr>
        <w:pStyle w:val="berschrift2"/>
        <w:rPr>
          <w:lang w:val="en-US"/>
        </w:rPr>
      </w:pPr>
      <w:r>
        <w:rPr>
          <w:lang w:val="en-US"/>
        </w:rPr>
        <w:t>Hexagon Principle</w:t>
      </w:r>
    </w:p>
    <w:p w:rsidR="006A402C" w:rsidRDefault="006A402C" w:rsidP="00B804EA">
      <w:pPr>
        <w:rPr>
          <w:lang w:val="en-US"/>
        </w:rPr>
      </w:pPr>
      <w:r>
        <w:rPr>
          <w:lang w:val="en-US"/>
        </w:rPr>
        <w:t>The world map consists of hexagons. One hexagon represents an environment area, like swamp or field. Additionally it might contain a special prop like Stones, that can be harvested or gi</w:t>
      </w:r>
      <w:r w:rsidR="00185C6D">
        <w:rPr>
          <w:lang w:val="en-US"/>
        </w:rPr>
        <w:t>ve the player some kind of bonus.</w:t>
      </w:r>
      <w:r>
        <w:rPr>
          <w:lang w:val="en-US"/>
        </w:rPr>
        <w:t xml:space="preserve"> </w:t>
      </w:r>
    </w:p>
    <w:p w:rsidR="006A402C" w:rsidRDefault="006A402C" w:rsidP="00B804EA">
      <w:pPr>
        <w:rPr>
          <w:lang w:val="en-US"/>
        </w:rPr>
      </w:pPr>
      <w:r>
        <w:rPr>
          <w:lang w:val="en-US"/>
        </w:rPr>
        <w:t>The player tokens and enemies are representations and are not in correct proportion of the rest of the world. For instance a wolf that fills a tile is obviously not as large as a the forest he is standing on.  The correct proportions will be visible on the tactical map.</w:t>
      </w:r>
    </w:p>
    <w:p w:rsidR="00B804EA" w:rsidRDefault="006A402C" w:rsidP="00B804EA">
      <w:pPr>
        <w:rPr>
          <w:lang w:val="en-US"/>
        </w:rPr>
      </w:pPr>
      <w:r>
        <w:rPr>
          <w:lang w:val="en-US"/>
        </w:rPr>
        <w:lastRenderedPageBreak/>
        <w:t xml:space="preserve">It is possible that multiple player tokens or multiple enemies stand on one tile. This will be abstracted and visualized by dots beside the figure. For instance a tribe member with three dots beside its model would mean that there are actually three tribe members. If such a tile is attacked, the player will have three tribe members, which he controls in battle. This works analogous for enemies. </w:t>
      </w:r>
    </w:p>
    <w:p w:rsidR="00B804EA" w:rsidRPr="00B804EA" w:rsidRDefault="00B804EA" w:rsidP="00B804EA">
      <w:pPr>
        <w:rPr>
          <w:lang w:val="en-US"/>
        </w:rPr>
      </w:pPr>
    </w:p>
    <w:p w:rsidR="001E5BE8" w:rsidRDefault="001E5BE8" w:rsidP="001E5BE8">
      <w:pPr>
        <w:pStyle w:val="berschrift1"/>
        <w:rPr>
          <w:lang w:val="en-US"/>
        </w:rPr>
      </w:pPr>
      <w:r>
        <w:rPr>
          <w:lang w:val="en-US"/>
        </w:rPr>
        <w:t>Player experience</w:t>
      </w:r>
    </w:p>
    <w:p w:rsidR="001E5BE8" w:rsidRDefault="001E5BE8" w:rsidP="001E5BE8">
      <w:pPr>
        <w:rPr>
          <w:lang w:val="en-US"/>
        </w:rPr>
      </w:pPr>
    </w:p>
    <w:p w:rsidR="001E5BE8" w:rsidRDefault="001E5BE8" w:rsidP="001E5BE8">
      <w:pPr>
        <w:rPr>
          <w:lang w:val="en-US"/>
        </w:rPr>
      </w:pPr>
      <w:r>
        <w:rPr>
          <w:lang w:val="en-US"/>
        </w:rPr>
        <w:t>What are the tasks of the player?</w:t>
      </w:r>
    </w:p>
    <w:p w:rsidR="001E5BE8" w:rsidRDefault="001E5BE8" w:rsidP="001E5BE8">
      <w:pPr>
        <w:rPr>
          <w:lang w:val="en-US"/>
        </w:rPr>
      </w:pPr>
      <w:r>
        <w:rPr>
          <w:lang w:val="en-US"/>
        </w:rPr>
        <w:t xml:space="preserve">The player controls all characters of his tribe. Only one character at a time can have the </w:t>
      </w:r>
      <w:r w:rsidRPr="001E5BE8">
        <w:rPr>
          <w:b/>
          <w:lang w:val="en-US"/>
        </w:rPr>
        <w:t>chieftain</w:t>
      </w:r>
      <w:r>
        <w:rPr>
          <w:lang w:val="en-US"/>
        </w:rPr>
        <w:t xml:space="preserve"> promotion. If the chieftain dies, the player can chose which of the available characters in the tribe will inherit the chieftain promotion. </w:t>
      </w:r>
    </w:p>
    <w:p w:rsidR="001E5BE8" w:rsidRDefault="001E5BE8" w:rsidP="001E5BE8">
      <w:pPr>
        <w:rPr>
          <w:lang w:val="en-US"/>
        </w:rPr>
      </w:pPr>
      <w:r>
        <w:rPr>
          <w:lang w:val="en-US"/>
        </w:rPr>
        <w:t>(…)</w:t>
      </w:r>
    </w:p>
    <w:p w:rsidR="001E5BE8" w:rsidRDefault="001E5BE8" w:rsidP="001E5BE8">
      <w:pPr>
        <w:pStyle w:val="berschrift1"/>
        <w:rPr>
          <w:lang w:val="en-US"/>
        </w:rPr>
      </w:pPr>
      <w:r>
        <w:rPr>
          <w:lang w:val="en-US"/>
        </w:rPr>
        <w:t>Features</w:t>
      </w:r>
    </w:p>
    <w:p w:rsidR="001E5BE8" w:rsidRPr="001E5BE8" w:rsidRDefault="001E5BE8" w:rsidP="001E5BE8">
      <w:pPr>
        <w:rPr>
          <w:lang w:val="en-US"/>
        </w:rPr>
      </w:pPr>
    </w:p>
    <w:p w:rsidR="001E5BE8" w:rsidRPr="001E5BE8" w:rsidRDefault="001E5BE8" w:rsidP="001E5BE8">
      <w:pPr>
        <w:jc w:val="both"/>
        <w:rPr>
          <w:lang w:val="en-US"/>
        </w:rPr>
      </w:pPr>
    </w:p>
    <w:p w:rsidR="001E5BE8" w:rsidRDefault="001E5BE8" w:rsidP="001E5BE8">
      <w:pPr>
        <w:rPr>
          <w:lang w:val="en-US"/>
        </w:rPr>
      </w:pPr>
    </w:p>
    <w:p w:rsidR="001E5BE8" w:rsidRPr="001E5BE8" w:rsidRDefault="001E5BE8" w:rsidP="001E5BE8">
      <w:pPr>
        <w:pStyle w:val="berschrift1"/>
        <w:rPr>
          <w:lang w:val="en-US"/>
        </w:rPr>
      </w:pPr>
    </w:p>
    <w:p w:rsidR="001E5BE8" w:rsidRDefault="001E5BE8" w:rsidP="001E5BE8">
      <w:pPr>
        <w:rPr>
          <w:lang w:val="en-US"/>
        </w:rPr>
      </w:pPr>
    </w:p>
    <w:p w:rsidR="00F94F32" w:rsidRDefault="00F94F32" w:rsidP="00F94F32">
      <w:pPr>
        <w:pStyle w:val="berschrift1"/>
        <w:rPr>
          <w:lang w:val="en-US"/>
        </w:rPr>
      </w:pPr>
      <w:r>
        <w:rPr>
          <w:lang w:val="en-US"/>
        </w:rPr>
        <w:t>Combat Mechanics</w:t>
      </w:r>
    </w:p>
    <w:p w:rsidR="00F94F32" w:rsidRDefault="00F94F32" w:rsidP="00F94F32">
      <w:pPr>
        <w:rPr>
          <w:lang w:val="en-US"/>
        </w:rPr>
      </w:pPr>
    </w:p>
    <w:p w:rsidR="00F94F32" w:rsidRPr="00A576D2" w:rsidRDefault="00F94F32" w:rsidP="00F94F32">
      <w:pPr>
        <w:rPr>
          <w:sz w:val="24"/>
          <w:u w:val="single"/>
          <w:lang w:val="en-US"/>
        </w:rPr>
      </w:pPr>
      <w:r w:rsidRPr="00A576D2">
        <w:rPr>
          <w:sz w:val="24"/>
          <w:u w:val="single"/>
          <w:lang w:val="en-US"/>
        </w:rPr>
        <w:t>Standard components</w:t>
      </w:r>
    </w:p>
    <w:p w:rsidR="00F94F32" w:rsidRDefault="00F94F32" w:rsidP="00F94F32">
      <w:pPr>
        <w:rPr>
          <w:lang w:val="en-US"/>
        </w:rPr>
      </w:pPr>
      <w:r>
        <w:rPr>
          <w:lang w:val="en-US"/>
        </w:rPr>
        <w:t>AS (Attack skill) “The skill of a unit to successfully attack and injure the enemy”</w:t>
      </w:r>
    </w:p>
    <w:p w:rsidR="00F94F32" w:rsidRDefault="00F94F32" w:rsidP="00F94F32">
      <w:pPr>
        <w:rPr>
          <w:lang w:val="en-US"/>
        </w:rPr>
      </w:pPr>
      <w:r>
        <w:rPr>
          <w:lang w:val="en-US"/>
        </w:rPr>
        <w:t>DS (Defense Skill) “The skill of a unit to protect himself from the attack of the enemy”</w:t>
      </w:r>
    </w:p>
    <w:p w:rsidR="00F94F32" w:rsidRDefault="00F94F32" w:rsidP="00F94F32">
      <w:pPr>
        <w:rPr>
          <w:lang w:val="en-US"/>
        </w:rPr>
      </w:pPr>
      <w:r>
        <w:rPr>
          <w:lang w:val="en-US"/>
        </w:rPr>
        <w:t xml:space="preserve">D (Damage) “The </w:t>
      </w:r>
      <w:r w:rsidR="00A576D2">
        <w:rPr>
          <w:lang w:val="en-US"/>
        </w:rPr>
        <w:t>basic level of injury the unit can cause with his weapon on the health of the enemy unit</w:t>
      </w:r>
      <w:r>
        <w:rPr>
          <w:lang w:val="en-US"/>
        </w:rPr>
        <w:t>”</w:t>
      </w:r>
    </w:p>
    <w:p w:rsidR="00A576D2" w:rsidRDefault="00A576D2" w:rsidP="00F94F32">
      <w:pPr>
        <w:rPr>
          <w:lang w:val="en-US"/>
        </w:rPr>
      </w:pPr>
      <w:r>
        <w:rPr>
          <w:lang w:val="en-US"/>
        </w:rPr>
        <w:t>A (Armor) “The physical protection of a unit from the damage inflicted by the enemy in his attack</w:t>
      </w:r>
      <w:r w:rsidR="00BD2059">
        <w:rPr>
          <w:lang w:val="en-US"/>
        </w:rPr>
        <w:t>. Armor has a negative correlation with AP.</w:t>
      </w:r>
      <w:r>
        <w:rPr>
          <w:lang w:val="en-US"/>
        </w:rPr>
        <w:t>”</w:t>
      </w:r>
    </w:p>
    <w:p w:rsidR="00A576D2" w:rsidRDefault="00A576D2" w:rsidP="00F94F32">
      <w:pPr>
        <w:rPr>
          <w:lang w:val="en-US"/>
        </w:rPr>
      </w:pPr>
      <w:r>
        <w:rPr>
          <w:lang w:val="en-US"/>
        </w:rPr>
        <w:t>HP (Hit points) “The amount of inflicted damage a unit can take before being killed”</w:t>
      </w:r>
    </w:p>
    <w:p w:rsidR="00A576D2" w:rsidRDefault="00A576D2" w:rsidP="00F94F32">
      <w:pPr>
        <w:rPr>
          <w:lang w:val="en-US"/>
        </w:rPr>
      </w:pPr>
      <w:r>
        <w:rPr>
          <w:lang w:val="en-US"/>
        </w:rPr>
        <w:lastRenderedPageBreak/>
        <w:t>AP (Action points) “How many activities can a unit perform within 1 turn during battle. A combination of initiative, Stamina, Skill and motivation. Has correlation to the Speed of the unit. Is required and consumed when committing standard and special attacks.”</w:t>
      </w:r>
    </w:p>
    <w:p w:rsidR="00A576D2" w:rsidRDefault="00A576D2" w:rsidP="00F94F32">
      <w:pPr>
        <w:rPr>
          <w:lang w:val="en-US"/>
        </w:rPr>
      </w:pPr>
      <w:r>
        <w:rPr>
          <w:lang w:val="en-US"/>
        </w:rPr>
        <w:t>S (Speed) “How many map tiles on the tactical map can a unit move during his turn. Cost of move on the APs of the unit.”</w:t>
      </w:r>
    </w:p>
    <w:p w:rsidR="00BD2059" w:rsidRDefault="00BD2059" w:rsidP="00F94F32">
      <w:pPr>
        <w:rPr>
          <w:lang w:val="en-US"/>
        </w:rPr>
      </w:pPr>
      <w:r>
        <w:rPr>
          <w:lang w:val="en-US"/>
        </w:rPr>
        <w:t>Critical Strike</w:t>
      </w:r>
    </w:p>
    <w:p w:rsidR="00BD2059" w:rsidRDefault="00BD2059" w:rsidP="00F94F32">
      <w:pPr>
        <w:rPr>
          <w:lang w:val="en-US"/>
        </w:rPr>
      </w:pPr>
      <w:r>
        <w:rPr>
          <w:lang w:val="en-US"/>
        </w:rPr>
        <w:t>Critical Block</w:t>
      </w:r>
    </w:p>
    <w:p w:rsidR="00A576D2" w:rsidRDefault="00A576D2" w:rsidP="00F94F32">
      <w:pPr>
        <w:rPr>
          <w:sz w:val="24"/>
          <w:u w:val="single"/>
          <w:lang w:val="en-US"/>
        </w:rPr>
      </w:pPr>
      <w:r w:rsidRPr="00A576D2">
        <w:rPr>
          <w:sz w:val="24"/>
          <w:u w:val="single"/>
          <w:lang w:val="en-US"/>
        </w:rPr>
        <w:t>Combat steps and formulas:</w:t>
      </w:r>
    </w:p>
    <w:p w:rsidR="00A576D2" w:rsidRDefault="00A576D2" w:rsidP="00F94F32">
      <w:pPr>
        <w:rPr>
          <w:lang w:val="en-US"/>
        </w:rPr>
      </w:pPr>
      <w:r>
        <w:rPr>
          <w:lang w:val="en-US"/>
        </w:rPr>
        <w:t>MAD (Multiplication on damage (D))</w:t>
      </w:r>
      <w:r w:rsidR="001E6235">
        <w:rPr>
          <w:lang w:val="en-US"/>
        </w:rPr>
        <w:t xml:space="preserve"> “The success of the attack of a unit in relation to his AS </w:t>
      </w:r>
      <w:proofErr w:type="spellStart"/>
      <w:r w:rsidR="001E6235">
        <w:rPr>
          <w:lang w:val="en-US"/>
        </w:rPr>
        <w:t>vs</w:t>
      </w:r>
      <w:proofErr w:type="spellEnd"/>
      <w:r w:rsidR="001E6235">
        <w:rPr>
          <w:lang w:val="en-US"/>
        </w:rPr>
        <w:t xml:space="preserve"> the DS of the enemy. Has impact on the D.”</w:t>
      </w:r>
      <w:r>
        <w:rPr>
          <w:lang w:val="en-US"/>
        </w:rPr>
        <w:br/>
        <w:t>MAD = (AS / DS)/10</w:t>
      </w:r>
      <w:r>
        <w:rPr>
          <w:lang w:val="en-US"/>
        </w:rPr>
        <w:br/>
        <w:t>if AS &gt; DS , then MAD = (+)</w:t>
      </w:r>
      <w:r>
        <w:rPr>
          <w:lang w:val="en-US"/>
        </w:rPr>
        <w:br/>
        <w:t>if AS &lt;= DS, then MAD = (-)</w:t>
      </w:r>
    </w:p>
    <w:p w:rsidR="001E6235" w:rsidRDefault="001E6235" w:rsidP="00F94F32">
      <w:pPr>
        <w:rPr>
          <w:lang w:val="en-US"/>
        </w:rPr>
      </w:pPr>
      <w:r>
        <w:rPr>
          <w:lang w:val="en-US"/>
        </w:rPr>
        <w:t>DV (Damage Value) “The value of the damage from an attack in relation to the MAD”</w:t>
      </w:r>
      <w:r>
        <w:rPr>
          <w:lang w:val="en-US"/>
        </w:rPr>
        <w:br/>
        <w:t>DV = D + (D x MAD)</w:t>
      </w:r>
    </w:p>
    <w:p w:rsidR="001E6235" w:rsidRPr="00A576D2" w:rsidRDefault="001E6235" w:rsidP="00F94F32">
      <w:pPr>
        <w:rPr>
          <w:lang w:val="en-US"/>
        </w:rPr>
      </w:pPr>
      <w:r>
        <w:rPr>
          <w:lang w:val="en-US"/>
        </w:rPr>
        <w:t>HPP (Hit points penalty) “The final value which will be subtracted from the HPs of a unit after he is attacked. Defined by the DV in relation to the A.”</w:t>
      </w:r>
      <w:r>
        <w:rPr>
          <w:lang w:val="en-US"/>
        </w:rPr>
        <w:br/>
        <w:t>HPP = [DV /</w:t>
      </w:r>
      <w:r w:rsidR="00A93BB2">
        <w:rPr>
          <w:lang w:val="en-US"/>
        </w:rPr>
        <w:t xml:space="preserve"> </w:t>
      </w:r>
      <w:r>
        <w:rPr>
          <w:lang w:val="en-US"/>
        </w:rPr>
        <w:t>(DV + A)] x DV</w:t>
      </w:r>
    </w:p>
    <w:p w:rsidR="00A576D2" w:rsidRPr="00F94F32" w:rsidRDefault="00A576D2" w:rsidP="00F94F32">
      <w:pPr>
        <w:rPr>
          <w:lang w:val="en-US"/>
        </w:rPr>
      </w:pPr>
    </w:p>
    <w:p w:rsidR="001E5BE8" w:rsidRPr="00D95B42" w:rsidRDefault="002D229C" w:rsidP="001E5BE8">
      <w:pPr>
        <w:rPr>
          <w:b/>
          <w:color w:val="548DD4" w:themeColor="text2" w:themeTint="99"/>
          <w:sz w:val="28"/>
          <w:lang w:val="en-US"/>
        </w:rPr>
      </w:pPr>
      <w:r w:rsidRPr="00D95B42">
        <w:rPr>
          <w:b/>
          <w:color w:val="548DD4" w:themeColor="text2" w:themeTint="99"/>
          <w:sz w:val="28"/>
          <w:lang w:val="en-US"/>
        </w:rPr>
        <w:t>*Action points (AP)</w:t>
      </w:r>
    </w:p>
    <w:p w:rsidR="003F7698" w:rsidRPr="006116CE" w:rsidRDefault="003F7698" w:rsidP="003F7698">
      <w:pPr>
        <w:rPr>
          <w:lang w:val="en-US"/>
        </w:rPr>
      </w:pPr>
      <w:r w:rsidRPr="006116CE">
        <w:rPr>
          <w:lang w:val="en-US"/>
        </w:rPr>
        <w:t>APs are used only in the combat screen</w:t>
      </w:r>
    </w:p>
    <w:p w:rsidR="003F7698" w:rsidRPr="006116CE" w:rsidRDefault="003F7698" w:rsidP="003F7698">
      <w:pPr>
        <w:rPr>
          <w:u w:val="single"/>
          <w:lang w:val="en-US"/>
        </w:rPr>
      </w:pPr>
      <w:r w:rsidRPr="006116CE">
        <w:rPr>
          <w:u w:val="single"/>
          <w:lang w:val="en-US"/>
        </w:rPr>
        <w:t>What are action points? What do they represent?</w:t>
      </w:r>
    </w:p>
    <w:p w:rsidR="003F7698" w:rsidRPr="006116CE" w:rsidRDefault="003F7698" w:rsidP="003F7698">
      <w:pPr>
        <w:rPr>
          <w:lang w:val="en-US"/>
        </w:rPr>
      </w:pPr>
      <w:r w:rsidRPr="006116CE">
        <w:rPr>
          <w:lang w:val="en-US"/>
        </w:rPr>
        <w:t>The APs are representing the will power and initiative of a unit. They are this "energy" that make a human do more than the usual effort in a dramatic situation. In a way the APs represent what will would call "to walk the extra mile".</w:t>
      </w:r>
      <w:r w:rsidRPr="006116CE">
        <w:rPr>
          <w:lang w:val="en-US"/>
        </w:rPr>
        <w:br/>
        <w:t xml:space="preserve">This is why in their very essence APs are valuable and limited. The player can use them as a "resource" in combat to either commit a special attack/use special ability, or receive an extra standard </w:t>
      </w:r>
      <w:r w:rsidR="00A05DA5" w:rsidRPr="006116CE">
        <w:rPr>
          <w:b/>
          <w:lang w:val="en-US"/>
        </w:rPr>
        <w:t>combat move</w:t>
      </w:r>
      <w:r w:rsidRPr="006116CE">
        <w:rPr>
          <w:lang w:val="en-US"/>
        </w:rPr>
        <w:t>.</w:t>
      </w:r>
    </w:p>
    <w:p w:rsidR="00A05DA5" w:rsidRPr="006116CE" w:rsidRDefault="00A05DA5" w:rsidP="003F7698">
      <w:pPr>
        <w:rPr>
          <w:u w:val="single"/>
          <w:lang w:val="en-US"/>
        </w:rPr>
      </w:pPr>
      <w:r w:rsidRPr="006116CE">
        <w:rPr>
          <w:u w:val="single"/>
          <w:lang w:val="en-US"/>
        </w:rPr>
        <w:t xml:space="preserve">What is a </w:t>
      </w:r>
      <w:r w:rsidRPr="006116CE">
        <w:rPr>
          <w:b/>
          <w:u w:val="single"/>
          <w:lang w:val="en-US"/>
        </w:rPr>
        <w:t>combat move</w:t>
      </w:r>
      <w:r w:rsidRPr="006116CE">
        <w:rPr>
          <w:i/>
          <w:u w:val="single"/>
          <w:lang w:val="en-US"/>
        </w:rPr>
        <w:t xml:space="preserve"> </w:t>
      </w:r>
      <w:r w:rsidRPr="006116CE">
        <w:rPr>
          <w:i/>
          <w:sz w:val="20"/>
          <w:u w:val="single"/>
          <w:lang w:val="en-US"/>
        </w:rPr>
        <w:t>(work definition, lets rename it if we find something more suiting to describe it)</w:t>
      </w:r>
      <w:r w:rsidRPr="006116CE">
        <w:rPr>
          <w:u w:val="single"/>
          <w:lang w:val="en-US"/>
        </w:rPr>
        <w:t>?</w:t>
      </w:r>
    </w:p>
    <w:p w:rsidR="00A05DA5" w:rsidRPr="006116CE" w:rsidRDefault="00A05DA5" w:rsidP="003F7698">
      <w:pPr>
        <w:rPr>
          <w:lang w:val="en-US"/>
        </w:rPr>
      </w:pPr>
      <w:r w:rsidRPr="006116CE">
        <w:rPr>
          <w:lang w:val="en-US"/>
        </w:rPr>
        <w:t>In the turn-based time perception of a combat, a combat move represents what a unit can do during its turn. To increase complexity we will split the combat move in 2 phases. Both can be used for one of the following actions:</w:t>
      </w:r>
      <w:r w:rsidRPr="006116CE">
        <w:rPr>
          <w:lang w:val="en-US"/>
        </w:rPr>
        <w:br/>
        <w:t>- attack (melee)</w:t>
      </w:r>
      <w:r w:rsidRPr="006116CE">
        <w:rPr>
          <w:lang w:val="en-US"/>
        </w:rPr>
        <w:br/>
        <w:t>- move</w:t>
      </w:r>
    </w:p>
    <w:p w:rsidR="00A05DA5" w:rsidRDefault="00A05DA5" w:rsidP="003F7698">
      <w:pPr>
        <w:rPr>
          <w:color w:val="548DD4" w:themeColor="text2" w:themeTint="99"/>
          <w:lang w:val="en-US"/>
        </w:rPr>
      </w:pPr>
      <w:r w:rsidRPr="006116CE">
        <w:rPr>
          <w:lang w:val="en-US"/>
        </w:rPr>
        <w:t>The player can use them in any possible combination:</w:t>
      </w:r>
      <w:r w:rsidRPr="006116CE">
        <w:rPr>
          <w:lang w:val="en-US"/>
        </w:rPr>
        <w:br/>
      </w:r>
    </w:p>
    <w:tbl>
      <w:tblPr>
        <w:tblStyle w:val="Tabellengitternetz"/>
        <w:tblW w:w="0" w:type="auto"/>
        <w:tblInd w:w="955" w:type="dxa"/>
        <w:tblLook w:val="04A0"/>
      </w:tblPr>
      <w:tblGrid>
        <w:gridCol w:w="2327"/>
        <w:gridCol w:w="2327"/>
      </w:tblGrid>
      <w:tr w:rsidR="00A05DA5" w:rsidTr="00A05DA5">
        <w:trPr>
          <w:trHeight w:val="268"/>
        </w:trPr>
        <w:tc>
          <w:tcPr>
            <w:tcW w:w="2327" w:type="dxa"/>
          </w:tcPr>
          <w:p w:rsidR="00A05DA5" w:rsidRDefault="00A05DA5" w:rsidP="00A05DA5">
            <w:pPr>
              <w:jc w:val="center"/>
              <w:rPr>
                <w:color w:val="548DD4" w:themeColor="text2" w:themeTint="99"/>
                <w:lang w:val="en-US"/>
              </w:rPr>
            </w:pPr>
            <w:r>
              <w:rPr>
                <w:color w:val="548DD4" w:themeColor="text2" w:themeTint="99"/>
                <w:lang w:val="en-US"/>
              </w:rPr>
              <w:lastRenderedPageBreak/>
              <w:t>Move</w:t>
            </w:r>
          </w:p>
        </w:tc>
        <w:tc>
          <w:tcPr>
            <w:tcW w:w="2327" w:type="dxa"/>
          </w:tcPr>
          <w:p w:rsidR="00A05DA5" w:rsidRDefault="00A05DA5" w:rsidP="00A05DA5">
            <w:pPr>
              <w:jc w:val="center"/>
              <w:rPr>
                <w:color w:val="548DD4" w:themeColor="text2" w:themeTint="99"/>
                <w:lang w:val="en-US"/>
              </w:rPr>
            </w:pPr>
            <w:r>
              <w:rPr>
                <w:color w:val="548DD4" w:themeColor="text2" w:themeTint="99"/>
                <w:lang w:val="en-US"/>
              </w:rPr>
              <w:t>Move</w:t>
            </w:r>
          </w:p>
        </w:tc>
      </w:tr>
      <w:tr w:rsidR="00A05DA5" w:rsidTr="00A05DA5">
        <w:trPr>
          <w:trHeight w:val="268"/>
        </w:trPr>
        <w:tc>
          <w:tcPr>
            <w:tcW w:w="2327" w:type="dxa"/>
          </w:tcPr>
          <w:p w:rsidR="00A05DA5" w:rsidRDefault="00A05DA5" w:rsidP="00A05DA5">
            <w:pPr>
              <w:jc w:val="center"/>
              <w:rPr>
                <w:color w:val="548DD4" w:themeColor="text2" w:themeTint="99"/>
                <w:lang w:val="en-US"/>
              </w:rPr>
            </w:pPr>
            <w:r>
              <w:rPr>
                <w:color w:val="548DD4" w:themeColor="text2" w:themeTint="99"/>
                <w:lang w:val="en-US"/>
              </w:rPr>
              <w:t>Move</w:t>
            </w:r>
          </w:p>
        </w:tc>
        <w:tc>
          <w:tcPr>
            <w:tcW w:w="2327" w:type="dxa"/>
          </w:tcPr>
          <w:p w:rsidR="00A05DA5" w:rsidRDefault="00A05DA5" w:rsidP="00A05DA5">
            <w:pPr>
              <w:jc w:val="center"/>
              <w:rPr>
                <w:color w:val="548DD4" w:themeColor="text2" w:themeTint="99"/>
                <w:lang w:val="en-US"/>
              </w:rPr>
            </w:pPr>
            <w:r>
              <w:rPr>
                <w:color w:val="548DD4" w:themeColor="text2" w:themeTint="99"/>
                <w:lang w:val="en-US"/>
              </w:rPr>
              <w:t>Attack (melee)</w:t>
            </w:r>
          </w:p>
        </w:tc>
      </w:tr>
      <w:tr w:rsidR="00A05DA5" w:rsidTr="00A05DA5">
        <w:trPr>
          <w:trHeight w:val="279"/>
        </w:trPr>
        <w:tc>
          <w:tcPr>
            <w:tcW w:w="2327" w:type="dxa"/>
          </w:tcPr>
          <w:p w:rsidR="00A05DA5" w:rsidRDefault="00A05DA5" w:rsidP="00A05DA5">
            <w:pPr>
              <w:jc w:val="center"/>
              <w:rPr>
                <w:color w:val="548DD4" w:themeColor="text2" w:themeTint="99"/>
                <w:lang w:val="en-US"/>
              </w:rPr>
            </w:pPr>
            <w:r>
              <w:rPr>
                <w:color w:val="548DD4" w:themeColor="text2" w:themeTint="99"/>
                <w:lang w:val="en-US"/>
              </w:rPr>
              <w:t>Attack (melee)</w:t>
            </w:r>
          </w:p>
        </w:tc>
        <w:tc>
          <w:tcPr>
            <w:tcW w:w="2327" w:type="dxa"/>
          </w:tcPr>
          <w:p w:rsidR="00A05DA5" w:rsidRDefault="00A05DA5" w:rsidP="00A05DA5">
            <w:pPr>
              <w:jc w:val="center"/>
              <w:rPr>
                <w:color w:val="548DD4" w:themeColor="text2" w:themeTint="99"/>
                <w:lang w:val="en-US"/>
              </w:rPr>
            </w:pPr>
            <w:r>
              <w:rPr>
                <w:color w:val="548DD4" w:themeColor="text2" w:themeTint="99"/>
                <w:lang w:val="en-US"/>
              </w:rPr>
              <w:t>Move</w:t>
            </w:r>
          </w:p>
        </w:tc>
      </w:tr>
      <w:tr w:rsidR="00A05DA5" w:rsidTr="00A05DA5">
        <w:trPr>
          <w:trHeight w:val="279"/>
        </w:trPr>
        <w:tc>
          <w:tcPr>
            <w:tcW w:w="2327" w:type="dxa"/>
          </w:tcPr>
          <w:p w:rsidR="00A05DA5" w:rsidRDefault="00A05DA5" w:rsidP="00A05DA5">
            <w:pPr>
              <w:jc w:val="center"/>
              <w:rPr>
                <w:color w:val="548DD4" w:themeColor="text2" w:themeTint="99"/>
                <w:lang w:val="en-US"/>
              </w:rPr>
            </w:pPr>
            <w:r>
              <w:rPr>
                <w:color w:val="548DD4" w:themeColor="text2" w:themeTint="99"/>
                <w:lang w:val="en-US"/>
              </w:rPr>
              <w:t>Attack (melee)</w:t>
            </w:r>
          </w:p>
        </w:tc>
        <w:tc>
          <w:tcPr>
            <w:tcW w:w="2327" w:type="dxa"/>
          </w:tcPr>
          <w:p w:rsidR="00A05DA5" w:rsidRDefault="00A05DA5" w:rsidP="00A05DA5">
            <w:pPr>
              <w:jc w:val="center"/>
              <w:rPr>
                <w:color w:val="548DD4" w:themeColor="text2" w:themeTint="99"/>
                <w:lang w:val="en-US"/>
              </w:rPr>
            </w:pPr>
            <w:r>
              <w:rPr>
                <w:color w:val="548DD4" w:themeColor="text2" w:themeTint="99"/>
                <w:lang w:val="en-US"/>
              </w:rPr>
              <w:t>Attack (melee)</w:t>
            </w:r>
          </w:p>
        </w:tc>
      </w:tr>
    </w:tbl>
    <w:p w:rsidR="00A05DA5" w:rsidRDefault="00A05DA5" w:rsidP="003F7698">
      <w:pPr>
        <w:rPr>
          <w:color w:val="548DD4" w:themeColor="text2" w:themeTint="99"/>
          <w:lang w:val="en-US"/>
        </w:rPr>
      </w:pPr>
    </w:p>
    <w:p w:rsidR="003F7698" w:rsidRPr="006116CE" w:rsidRDefault="00A05DA5" w:rsidP="003F7698">
      <w:pPr>
        <w:rPr>
          <w:lang w:val="en-US"/>
        </w:rPr>
      </w:pPr>
      <w:r w:rsidRPr="006116CE">
        <w:rPr>
          <w:lang w:val="en-US"/>
        </w:rPr>
        <w:t xml:space="preserve">The Result however depends on the order of the actions in this 2 phases: so the action in the 1st phase will resolve with 100% of its potential, while the action in the second phase will resolve with 50% of its potential </w:t>
      </w:r>
      <w:r w:rsidRPr="006116CE">
        <w:rPr>
          <w:i/>
          <w:lang w:val="en-US"/>
        </w:rPr>
        <w:t>(the 50% can be adjusted/rounded upwards, this is just an example placeholder number, the idea is that the first action the player takes in his turn is significantly stronger in output than the second)</w:t>
      </w:r>
      <w:r w:rsidRPr="006116CE">
        <w:rPr>
          <w:lang w:val="en-US"/>
        </w:rPr>
        <w:t>. This means that if a unit has speed of 3 and decides to move in both phases of its turn, the total distance it will cover would be 5 (</w:t>
      </w:r>
      <w:r w:rsidR="004C0BFD" w:rsidRPr="006116CE">
        <w:rPr>
          <w:lang w:val="en-US"/>
        </w:rPr>
        <w:t>[</w:t>
      </w:r>
      <w:r w:rsidRPr="006116CE">
        <w:rPr>
          <w:lang w:val="en-US"/>
        </w:rPr>
        <w:t>first phase 100% of 3 = 3</w:t>
      </w:r>
      <w:r w:rsidR="004C0BFD" w:rsidRPr="006116CE">
        <w:rPr>
          <w:lang w:val="en-US"/>
        </w:rPr>
        <w:t>]+[second phase 50% of 3 rounded up = 2] = 5 moves in the total turn</w:t>
      </w:r>
      <w:r w:rsidRPr="006116CE">
        <w:rPr>
          <w:lang w:val="en-US"/>
        </w:rPr>
        <w:t>)</w:t>
      </w:r>
      <w:r w:rsidR="004C0BFD" w:rsidRPr="006116CE">
        <w:rPr>
          <w:lang w:val="en-US"/>
        </w:rPr>
        <w:t xml:space="preserve">. Same applies for attack as well as for the combinations of attack and move. </w:t>
      </w:r>
      <w:r w:rsidR="004C0BFD" w:rsidRPr="006116CE">
        <w:rPr>
          <w:b/>
          <w:u w:val="single"/>
          <w:lang w:val="en-US"/>
        </w:rPr>
        <w:t>EXCEPTION</w:t>
      </w:r>
      <w:r w:rsidR="004C0BFD" w:rsidRPr="006116CE">
        <w:rPr>
          <w:b/>
          <w:lang w:val="en-US"/>
        </w:rPr>
        <w:t>:</w:t>
      </w:r>
      <w:r w:rsidR="004C0BFD" w:rsidRPr="006116CE">
        <w:rPr>
          <w:lang w:val="en-US"/>
        </w:rPr>
        <w:t xml:space="preserve"> this doesn't apply in the case of move + attack; in this case although attack is in the second phase, both phases resolve with 100% of their potential. </w:t>
      </w:r>
    </w:p>
    <w:p w:rsidR="004C0BFD" w:rsidRPr="006116CE" w:rsidRDefault="004C0BFD" w:rsidP="003F7698">
      <w:pPr>
        <w:rPr>
          <w:u w:val="single"/>
          <w:lang w:val="en-US"/>
        </w:rPr>
      </w:pPr>
      <w:r w:rsidRPr="006116CE">
        <w:rPr>
          <w:u w:val="single"/>
          <w:lang w:val="en-US"/>
        </w:rPr>
        <w:t>How much will you get if you spend an action point to use a "third" action in one turn?</w:t>
      </w:r>
    </w:p>
    <w:p w:rsidR="004C0BFD" w:rsidRPr="006116CE" w:rsidRDefault="004C0BFD" w:rsidP="003F7698">
      <w:pPr>
        <w:rPr>
          <w:lang w:val="en-US"/>
        </w:rPr>
      </w:pPr>
      <w:r w:rsidRPr="006116CE">
        <w:rPr>
          <w:lang w:val="en-US"/>
        </w:rPr>
        <w:t xml:space="preserve">If the player spends an AP for additional attack or move, he will receive a "third phase" which will then resolve in 100% of its potential, if used for melee attack, or 50%, if used for move. </w:t>
      </w:r>
    </w:p>
    <w:p w:rsidR="004C0BFD" w:rsidRPr="006116CE" w:rsidRDefault="004C0BFD" w:rsidP="003F7698">
      <w:pPr>
        <w:rPr>
          <w:lang w:val="en-US"/>
        </w:rPr>
      </w:pPr>
      <w:r w:rsidRPr="006116CE">
        <w:rPr>
          <w:lang w:val="en-US"/>
        </w:rPr>
        <w:t>A unit can spend APs only once per combat round.</w:t>
      </w:r>
    </w:p>
    <w:p w:rsidR="004C0BFD" w:rsidRPr="006116CE" w:rsidRDefault="004C0BFD" w:rsidP="003F7698">
      <w:pPr>
        <w:rPr>
          <w:lang w:val="en-US"/>
        </w:rPr>
      </w:pPr>
      <w:r w:rsidRPr="006116CE">
        <w:rPr>
          <w:lang w:val="en-US"/>
        </w:rPr>
        <w:t>The APs of a unit will recover after the combat and can be used again in the next combat.</w:t>
      </w:r>
    </w:p>
    <w:p w:rsidR="004C0BFD" w:rsidRPr="006116CE" w:rsidRDefault="004C0BFD" w:rsidP="003F7698">
      <w:pPr>
        <w:rPr>
          <w:u w:val="single"/>
          <w:lang w:val="en-US"/>
        </w:rPr>
      </w:pPr>
      <w:r w:rsidRPr="006116CE">
        <w:rPr>
          <w:u w:val="single"/>
          <w:lang w:val="en-US"/>
        </w:rPr>
        <w:t>What about ranged attacks?</w:t>
      </w:r>
    </w:p>
    <w:p w:rsidR="004C0BFD" w:rsidRPr="006116CE" w:rsidRDefault="004C0BFD" w:rsidP="003F7698">
      <w:pPr>
        <w:rPr>
          <w:lang w:val="en-US"/>
        </w:rPr>
      </w:pPr>
      <w:r w:rsidRPr="006116CE">
        <w:rPr>
          <w:lang w:val="en-US"/>
        </w:rPr>
        <w:t>Ranged attacks consume both combat moves of a player, thus they cannot be used in combination with moving or changing to melee attack. So if a unit decides to use ranged attack</w:t>
      </w:r>
      <w:r w:rsidR="00C90C7E" w:rsidRPr="006116CE">
        <w:rPr>
          <w:lang w:val="en-US"/>
        </w:rPr>
        <w:t xml:space="preserve"> he will only have this one ranged attack in his combat turn. The reason behind this "penalty" of ranged attacks compared to melee is the aim for realistic combat feeling - in real time it will take longer to load, aim and shoot something, compared to hitting something in front of you twice or taking few steps and hitting something once.</w:t>
      </w:r>
      <w:r w:rsidR="00C90C7E" w:rsidRPr="006116CE">
        <w:rPr>
          <w:lang w:val="en-US"/>
        </w:rPr>
        <w:br/>
        <w:t>The player can however receive a second shot if he spends an AP. Question: will the second shot resolve with 100%? = TBD (To Be Decided)</w:t>
      </w:r>
    </w:p>
    <w:p w:rsidR="00C90C7E" w:rsidRPr="006116CE" w:rsidRDefault="00C90C7E" w:rsidP="003F7698">
      <w:pPr>
        <w:rPr>
          <w:u w:val="single"/>
          <w:lang w:val="en-US"/>
        </w:rPr>
      </w:pPr>
      <w:r w:rsidRPr="006116CE">
        <w:rPr>
          <w:u w:val="single"/>
          <w:lang w:val="en-US"/>
        </w:rPr>
        <w:t>What about special attacks/special abilities?</w:t>
      </w:r>
    </w:p>
    <w:p w:rsidR="003F7698" w:rsidRDefault="00D95B42" w:rsidP="001E5BE8">
      <w:pPr>
        <w:rPr>
          <w:lang w:val="en-US"/>
        </w:rPr>
      </w:pPr>
      <w:r w:rsidRPr="006116CE">
        <w:rPr>
          <w:lang w:val="en-US"/>
        </w:rPr>
        <w:t xml:space="preserve">Special attack or a special ability can be used </w:t>
      </w:r>
      <w:r w:rsidRPr="006116CE">
        <w:rPr>
          <w:u w:val="single"/>
          <w:lang w:val="en-US"/>
        </w:rPr>
        <w:t>only</w:t>
      </w:r>
      <w:r w:rsidRPr="006116CE">
        <w:rPr>
          <w:lang w:val="en-US"/>
        </w:rPr>
        <w:t xml:space="preserve"> in the first phase of a combat turn of a unit. So a unit cannot move and then use them, or use standard melee/ranged attack and then use them. However (depending on the special attack/ability) after using them a unit may have a second action (move or melee attack, as normal). This means that all special attacks/abilities should have in their description as a variable if they consume the whole turn of a unit or only the first phase. The AP cost depends on how powerful the special attacks/abilities are. </w:t>
      </w:r>
    </w:p>
    <w:p w:rsidR="00A341E6" w:rsidRDefault="00A341E6" w:rsidP="001E5BE8">
      <w:pPr>
        <w:rPr>
          <w:lang w:val="en-US"/>
        </w:rPr>
      </w:pPr>
    </w:p>
    <w:p w:rsidR="00A341E6" w:rsidRDefault="00A341E6" w:rsidP="00A341E6">
      <w:pPr>
        <w:rPr>
          <w:b/>
          <w:color w:val="548DD4" w:themeColor="text2" w:themeTint="99"/>
          <w:sz w:val="28"/>
          <w:lang w:val="en-US"/>
        </w:rPr>
      </w:pPr>
      <w:r w:rsidRPr="008058DC">
        <w:rPr>
          <w:b/>
          <w:color w:val="548DD4" w:themeColor="text2" w:themeTint="99"/>
          <w:sz w:val="28"/>
          <w:lang w:val="en-US"/>
        </w:rPr>
        <w:t>*</w:t>
      </w:r>
      <w:r>
        <w:rPr>
          <w:b/>
          <w:color w:val="548DD4" w:themeColor="text2" w:themeTint="99"/>
          <w:sz w:val="28"/>
          <w:lang w:val="en-US"/>
        </w:rPr>
        <w:t>Bows and Arrows</w:t>
      </w:r>
    </w:p>
    <w:p w:rsidR="00DA29CB" w:rsidRDefault="00DA29CB" w:rsidP="00A341E6">
      <w:pPr>
        <w:rPr>
          <w:b/>
          <w:color w:val="548DD4" w:themeColor="text2" w:themeTint="99"/>
          <w:sz w:val="28"/>
          <w:lang w:val="en-US"/>
        </w:rPr>
      </w:pPr>
    </w:p>
    <w:p w:rsidR="00A341E6" w:rsidRDefault="00A341E6" w:rsidP="00A341E6">
      <w:pPr>
        <w:rPr>
          <w:lang w:val="en-US"/>
        </w:rPr>
      </w:pPr>
      <w:r>
        <w:rPr>
          <w:lang w:val="en-US"/>
        </w:rPr>
        <w:lastRenderedPageBreak/>
        <w:t>These are the most sophisticated ranged weapons in the game. They are crafted and used separately.</w:t>
      </w:r>
    </w:p>
    <w:p w:rsidR="00A341E6" w:rsidRDefault="00A341E6" w:rsidP="00A341E6">
      <w:pPr>
        <w:rPr>
          <w:lang w:val="en-US"/>
        </w:rPr>
      </w:pPr>
      <w:r>
        <w:rPr>
          <w:lang w:val="en-US"/>
        </w:rPr>
        <w:t xml:space="preserve">The Bow includes a minor AS bonus as well as the range. Some advanced bows may give a small D bonus. </w:t>
      </w:r>
    </w:p>
    <w:p w:rsidR="00A341E6" w:rsidRDefault="00A341E6" w:rsidP="00A341E6">
      <w:pPr>
        <w:rPr>
          <w:b/>
          <w:color w:val="548DD4" w:themeColor="text2" w:themeTint="99"/>
          <w:sz w:val="28"/>
          <w:lang w:val="en-US"/>
        </w:rPr>
      </w:pPr>
      <w:r>
        <w:rPr>
          <w:lang w:val="en-US"/>
        </w:rPr>
        <w:t xml:space="preserve">The Arrows include the D as well as critical bonus, because they fall in the Pierce Weapons category. Arrows are always crafted in quantity of 5. </w:t>
      </w:r>
    </w:p>
    <w:p w:rsidR="00A341E6" w:rsidRPr="006116CE" w:rsidRDefault="00A341E6" w:rsidP="001E5BE8">
      <w:pPr>
        <w:rPr>
          <w:lang w:val="en-US"/>
        </w:rPr>
      </w:pPr>
    </w:p>
    <w:p w:rsidR="00D95B42" w:rsidRPr="002D229C" w:rsidRDefault="00D95B42" w:rsidP="001E5BE8">
      <w:pPr>
        <w:rPr>
          <w:b/>
          <w:sz w:val="28"/>
          <w:lang w:val="en-US"/>
        </w:rPr>
      </w:pPr>
    </w:p>
    <w:p w:rsidR="003F7698" w:rsidRPr="008058DC" w:rsidRDefault="00D95B42" w:rsidP="001E5BE8">
      <w:pPr>
        <w:rPr>
          <w:b/>
          <w:color w:val="548DD4" w:themeColor="text2" w:themeTint="99"/>
          <w:sz w:val="28"/>
          <w:lang w:val="en-US"/>
        </w:rPr>
      </w:pPr>
      <w:r w:rsidRPr="008058DC">
        <w:rPr>
          <w:b/>
          <w:color w:val="548DD4" w:themeColor="text2" w:themeTint="99"/>
          <w:sz w:val="28"/>
          <w:lang w:val="en-US"/>
        </w:rPr>
        <w:t>*</w:t>
      </w:r>
      <w:r w:rsidR="003F7698" w:rsidRPr="008058DC">
        <w:rPr>
          <w:b/>
          <w:color w:val="548DD4" w:themeColor="text2" w:themeTint="99"/>
          <w:sz w:val="28"/>
          <w:lang w:val="en-US"/>
        </w:rPr>
        <w:t>Combat Screen: who starts? who is second etc.?</w:t>
      </w:r>
    </w:p>
    <w:p w:rsidR="002D229C" w:rsidRPr="006116CE" w:rsidRDefault="001F6F44" w:rsidP="001E5BE8">
      <w:pPr>
        <w:rPr>
          <w:lang w:val="en-US"/>
        </w:rPr>
      </w:pPr>
      <w:r w:rsidRPr="006116CE">
        <w:rPr>
          <w:lang w:val="en-US"/>
        </w:rPr>
        <w:t>For the combat screen</w:t>
      </w:r>
    </w:p>
    <w:p w:rsidR="001F6F44" w:rsidRPr="006116CE" w:rsidRDefault="001F6F44" w:rsidP="001E5BE8">
      <w:pPr>
        <w:rPr>
          <w:lang w:val="en-US"/>
        </w:rPr>
      </w:pPr>
      <w:r w:rsidRPr="006116CE">
        <w:rPr>
          <w:lang w:val="en-US"/>
        </w:rPr>
        <w:t>In Combat each unit acts his turn and then the next unit takes his turn and so on. The attacking party starts first. The order of taking turns for the player party, if multiple units are engaged in the combat, goes top down based on experience. The order of taking turns for the NPC party is determined randomly. In most cases if enemy units are stacked they would be of the same type, thus making no big difference for the game play</w:t>
      </w:r>
      <w:r w:rsidR="003F7698" w:rsidRPr="006116CE">
        <w:rPr>
          <w:lang w:val="en-US"/>
        </w:rPr>
        <w:t xml:space="preserve"> on who will act first, second, etc. With Humanoid NPC opponents this may be different (about that - check humanoid opponents)</w:t>
      </w:r>
    </w:p>
    <w:p w:rsidR="001F6F44" w:rsidRPr="006116CE" w:rsidRDefault="001F6F44" w:rsidP="001E5BE8">
      <w:pPr>
        <w:rPr>
          <w:lang w:val="en-US"/>
        </w:rPr>
      </w:pPr>
      <w:r w:rsidRPr="006116CE">
        <w:rPr>
          <w:lang w:val="en-US"/>
        </w:rPr>
        <w:t xml:space="preserve">So if 2 tribesman attack 2 wolves, the tribesman </w:t>
      </w:r>
      <w:r w:rsidR="003F7698" w:rsidRPr="006116CE">
        <w:rPr>
          <w:lang w:val="en-US"/>
        </w:rPr>
        <w:t xml:space="preserve">will have their turns, before the wolves. The Tribesman with higher Experience will have the first turn. Then the wolves take their turns, who will be first is random. </w:t>
      </w:r>
    </w:p>
    <w:p w:rsidR="003F7698" w:rsidRPr="006116CE" w:rsidRDefault="003F7698" w:rsidP="001E5BE8">
      <w:pPr>
        <w:rPr>
          <w:lang w:val="en-US"/>
        </w:rPr>
      </w:pPr>
      <w:r w:rsidRPr="006116CE">
        <w:rPr>
          <w:lang w:val="en-US"/>
        </w:rPr>
        <w:t>This order of turns for the combat is determined in the first combat turn and remains as so until the end of the battle.</w:t>
      </w:r>
    </w:p>
    <w:p w:rsidR="001F6F44" w:rsidRPr="006116CE" w:rsidRDefault="001F6F44" w:rsidP="001E5BE8">
      <w:pPr>
        <w:rPr>
          <w:i/>
          <w:lang w:val="en-US"/>
        </w:rPr>
      </w:pPr>
      <w:r w:rsidRPr="006116CE">
        <w:rPr>
          <w:i/>
          <w:lang w:val="en-US"/>
        </w:rPr>
        <w:t>(NOTE: we could make it a bit more complicated by adding other variables to this ranking, such as AP or something else)</w:t>
      </w:r>
    </w:p>
    <w:p w:rsidR="001F6F44" w:rsidRPr="006116CE" w:rsidRDefault="001F6F44" w:rsidP="001E5BE8">
      <w:pPr>
        <w:rPr>
          <w:i/>
          <w:lang w:val="en-US"/>
        </w:rPr>
      </w:pPr>
      <w:r w:rsidRPr="006116CE">
        <w:rPr>
          <w:i/>
          <w:lang w:val="en-US"/>
        </w:rPr>
        <w:t>(NOTE: we can also change the order making it complex and requiring a new calculation for each battle to determine the order of units acting)</w:t>
      </w:r>
    </w:p>
    <w:p w:rsidR="008058DC" w:rsidRDefault="008058DC" w:rsidP="008058DC">
      <w:pPr>
        <w:rPr>
          <w:b/>
          <w:color w:val="548DD4" w:themeColor="text2" w:themeTint="99"/>
          <w:sz w:val="28"/>
          <w:lang w:val="en-US"/>
        </w:rPr>
      </w:pPr>
      <w:r w:rsidRPr="008058DC">
        <w:rPr>
          <w:b/>
          <w:color w:val="548DD4" w:themeColor="text2" w:themeTint="99"/>
          <w:sz w:val="28"/>
          <w:lang w:val="en-US"/>
        </w:rPr>
        <w:t>*</w:t>
      </w:r>
      <w:r>
        <w:rPr>
          <w:b/>
          <w:color w:val="548DD4" w:themeColor="text2" w:themeTint="99"/>
          <w:sz w:val="28"/>
          <w:lang w:val="en-US"/>
        </w:rPr>
        <w:t>Regenerating HPs</w:t>
      </w:r>
    </w:p>
    <w:p w:rsidR="008058DC" w:rsidRPr="006116CE" w:rsidRDefault="008058DC" w:rsidP="008058DC">
      <w:pPr>
        <w:rPr>
          <w:lang w:val="en-US"/>
        </w:rPr>
      </w:pPr>
      <w:r w:rsidRPr="006116CE">
        <w:rPr>
          <w:lang w:val="en-US"/>
        </w:rPr>
        <w:t>During combat a unit may lose HPs. There are 4 options to recover them:</w:t>
      </w:r>
      <w:r w:rsidRPr="006116CE">
        <w:rPr>
          <w:lang w:val="en-US"/>
        </w:rPr>
        <w:br/>
        <w:t>- regeneration</w:t>
      </w:r>
      <w:r w:rsidRPr="006116CE">
        <w:rPr>
          <w:lang w:val="en-US"/>
        </w:rPr>
        <w:br/>
        <w:t>- rest</w:t>
      </w:r>
      <w:r w:rsidRPr="006116CE">
        <w:rPr>
          <w:lang w:val="en-US"/>
        </w:rPr>
        <w:br/>
        <w:t xml:space="preserve">- use potion/food/tee etc. </w:t>
      </w:r>
      <w:r w:rsidRPr="006116CE">
        <w:rPr>
          <w:lang w:val="en-US"/>
        </w:rPr>
        <w:br/>
        <w:t>- use spiritual healing power</w:t>
      </w:r>
    </w:p>
    <w:p w:rsidR="008058DC" w:rsidRPr="006116CE" w:rsidRDefault="008058DC" w:rsidP="008058DC">
      <w:pPr>
        <w:rPr>
          <w:i/>
          <w:lang w:val="en-US"/>
        </w:rPr>
      </w:pPr>
      <w:r w:rsidRPr="006116CE">
        <w:rPr>
          <w:i/>
          <w:lang w:val="en-US"/>
        </w:rPr>
        <w:t>(NOTE: all of the ratings below are open for discussion, testing and balancing)</w:t>
      </w:r>
    </w:p>
    <w:p w:rsidR="008058DC" w:rsidRPr="006116CE" w:rsidRDefault="008058DC" w:rsidP="008058DC">
      <w:pPr>
        <w:rPr>
          <w:u w:val="single"/>
          <w:lang w:val="en-US"/>
        </w:rPr>
      </w:pPr>
      <w:r w:rsidRPr="006116CE">
        <w:rPr>
          <w:u w:val="single"/>
          <w:lang w:val="en-US"/>
        </w:rPr>
        <w:t>Regeneration</w:t>
      </w:r>
    </w:p>
    <w:p w:rsidR="008058DC" w:rsidRPr="006116CE" w:rsidRDefault="008058DC" w:rsidP="008058DC">
      <w:pPr>
        <w:rPr>
          <w:lang w:val="en-US"/>
        </w:rPr>
      </w:pPr>
      <w:r w:rsidRPr="006116CE">
        <w:rPr>
          <w:lang w:val="en-US"/>
        </w:rPr>
        <w:t xml:space="preserve">A unit has the ability to recover injuries passively without the player intervention. This is however a very slow recovery - 5% from default HPs per round. </w:t>
      </w:r>
      <w:r w:rsidR="003B6F0F" w:rsidRPr="006116CE">
        <w:rPr>
          <w:lang w:val="en-US"/>
        </w:rPr>
        <w:t xml:space="preserve">The positive thing about the auto regeneration is that the unit is not bound to lose turns on the world map but can continue committing all normal </w:t>
      </w:r>
      <w:r w:rsidR="003B6F0F" w:rsidRPr="006116CE">
        <w:rPr>
          <w:lang w:val="en-US"/>
        </w:rPr>
        <w:lastRenderedPageBreak/>
        <w:t xml:space="preserve">actions for the world map. </w:t>
      </w:r>
      <w:r w:rsidR="003B6F0F" w:rsidRPr="006116CE">
        <w:rPr>
          <w:lang w:val="en-US"/>
        </w:rPr>
        <w:br/>
        <w:t xml:space="preserve">This regeneration value can be improved by certain food/tee items in the units inventory or with special perks earned with leveling up. </w:t>
      </w:r>
    </w:p>
    <w:p w:rsidR="008058DC" w:rsidRPr="006116CE" w:rsidRDefault="008058DC" w:rsidP="008058DC">
      <w:pPr>
        <w:rPr>
          <w:u w:val="single"/>
          <w:lang w:val="en-US"/>
        </w:rPr>
      </w:pPr>
      <w:r w:rsidRPr="006116CE">
        <w:rPr>
          <w:u w:val="single"/>
          <w:lang w:val="en-US"/>
        </w:rPr>
        <w:t>Rest</w:t>
      </w:r>
    </w:p>
    <w:p w:rsidR="008058DC" w:rsidRPr="006116CE" w:rsidRDefault="008058DC" w:rsidP="008058DC">
      <w:pPr>
        <w:rPr>
          <w:lang w:val="en-US"/>
        </w:rPr>
      </w:pPr>
      <w:r w:rsidRPr="006116CE">
        <w:rPr>
          <w:lang w:val="en-US"/>
        </w:rPr>
        <w:t xml:space="preserve">The player can click on a "rest" button appearing in the actions of an active unit (= a unit the player has clicked on) on the world map. This button will only appear for units with HPs below 100% and only if the unit is in a camp or in a village, and if the unit has enough food in the inventory. This "rest" action will then consume the whole turn of the unit on the world map, which means </w:t>
      </w:r>
      <w:r w:rsidR="003B6F0F" w:rsidRPr="006116CE">
        <w:rPr>
          <w:lang w:val="en-US"/>
        </w:rPr>
        <w:t>that the unit cannot move or commit any other action on the world map and then rest.</w:t>
      </w:r>
      <w:r w:rsidRPr="006116CE">
        <w:rPr>
          <w:lang w:val="en-US"/>
        </w:rPr>
        <w:br/>
        <w:t xml:space="preserve">In a camp a unit regenerates with 10% from default HPs per round. </w:t>
      </w:r>
      <w:r w:rsidR="004E05E9">
        <w:rPr>
          <w:lang w:val="en-US"/>
        </w:rPr>
        <w:br/>
      </w:r>
      <w:r w:rsidR="004E05E9" w:rsidRPr="006116CE">
        <w:rPr>
          <w:lang w:val="en-US"/>
        </w:rPr>
        <w:t xml:space="preserve">In a </w:t>
      </w:r>
      <w:r w:rsidR="004E05E9">
        <w:rPr>
          <w:lang w:val="en-US"/>
        </w:rPr>
        <w:t xml:space="preserve">tribal </w:t>
      </w:r>
      <w:r w:rsidR="004E05E9" w:rsidRPr="006116CE">
        <w:rPr>
          <w:lang w:val="en-US"/>
        </w:rPr>
        <w:t>camp a unit regenerates with 1</w:t>
      </w:r>
      <w:r w:rsidR="004E05E9">
        <w:rPr>
          <w:lang w:val="en-US"/>
        </w:rPr>
        <w:t>5</w:t>
      </w:r>
      <w:r w:rsidR="004E05E9" w:rsidRPr="006116CE">
        <w:rPr>
          <w:lang w:val="en-US"/>
        </w:rPr>
        <w:t>% from default HPs per round.</w:t>
      </w:r>
      <w:r w:rsidRPr="006116CE">
        <w:rPr>
          <w:lang w:val="en-US"/>
        </w:rPr>
        <w:br/>
        <w:t>In a village a unit regenerates with 20% from default HPs per round.</w:t>
      </w:r>
      <w:r w:rsidRPr="006116CE">
        <w:rPr>
          <w:lang w:val="en-US"/>
        </w:rPr>
        <w:br/>
      </w:r>
    </w:p>
    <w:p w:rsidR="001E7BE1" w:rsidRPr="006116CE" w:rsidRDefault="001E7BE1" w:rsidP="008058DC">
      <w:pPr>
        <w:rPr>
          <w:lang w:val="en-US"/>
        </w:rPr>
      </w:pPr>
      <w:r w:rsidRPr="006116CE">
        <w:rPr>
          <w:u w:val="single"/>
          <w:lang w:val="en-US"/>
        </w:rPr>
        <w:t>potion/food/tee etc</w:t>
      </w:r>
      <w:r w:rsidRPr="006116CE">
        <w:rPr>
          <w:lang w:val="en-US"/>
        </w:rPr>
        <w:t>.</w:t>
      </w:r>
    </w:p>
    <w:p w:rsidR="001E7BE1" w:rsidRPr="006116CE" w:rsidRDefault="001E7BE1" w:rsidP="008058DC">
      <w:pPr>
        <w:rPr>
          <w:lang w:val="en-US"/>
        </w:rPr>
      </w:pPr>
      <w:r w:rsidRPr="006116CE">
        <w:rPr>
          <w:lang w:val="en-US"/>
        </w:rPr>
        <w:t>If the unit has in his inventory potion/food/tee with the ability to recover HPs, he may use it during his turn on the world map. This does not cost a world map turn, so the unit can continue with other actions on the world map for his turn.</w:t>
      </w:r>
    </w:p>
    <w:p w:rsidR="001E7BE1" w:rsidRPr="006116CE" w:rsidRDefault="001E7BE1" w:rsidP="008058DC">
      <w:pPr>
        <w:rPr>
          <w:u w:val="single"/>
          <w:lang w:val="en-US"/>
        </w:rPr>
      </w:pPr>
      <w:r w:rsidRPr="006116CE">
        <w:rPr>
          <w:u w:val="single"/>
          <w:lang w:val="en-US"/>
        </w:rPr>
        <w:t>Use spiritual healing power</w:t>
      </w:r>
    </w:p>
    <w:p w:rsidR="001E7BE1" w:rsidRPr="006116CE" w:rsidRDefault="001E7BE1" w:rsidP="008058DC">
      <w:pPr>
        <w:rPr>
          <w:u w:val="single"/>
          <w:lang w:val="en-US"/>
        </w:rPr>
      </w:pPr>
      <w:r w:rsidRPr="006116CE">
        <w:rPr>
          <w:lang w:val="en-US"/>
        </w:rPr>
        <w:t>If the unit has a special healing power, ha may use it to heal himself or another friendly unit on the same tile during his world map turn. This action cost a world map turn.</w:t>
      </w:r>
      <w:r w:rsidRPr="006116CE">
        <w:rPr>
          <w:lang w:val="en-US"/>
        </w:rPr>
        <w:br/>
      </w:r>
      <w:r w:rsidR="00AA6A69" w:rsidRPr="006116CE">
        <w:rPr>
          <w:i/>
          <w:lang w:val="en-US"/>
        </w:rPr>
        <w:t>(</w:t>
      </w:r>
      <w:r w:rsidRPr="006116CE">
        <w:rPr>
          <w:i/>
          <w:lang w:val="en-US"/>
        </w:rPr>
        <w:t>NOTE: we should discuss how this will be presented to the player in the GUI</w:t>
      </w:r>
      <w:r w:rsidR="00AA6A69" w:rsidRPr="006116CE">
        <w:rPr>
          <w:i/>
          <w:lang w:val="en-US"/>
        </w:rPr>
        <w:t>)</w:t>
      </w:r>
    </w:p>
    <w:p w:rsidR="008520CA" w:rsidRDefault="008520CA" w:rsidP="008520CA">
      <w:pPr>
        <w:rPr>
          <w:b/>
          <w:color w:val="548DD4" w:themeColor="text2" w:themeTint="99"/>
          <w:sz w:val="28"/>
          <w:lang w:val="en-US"/>
        </w:rPr>
      </w:pPr>
      <w:r w:rsidRPr="008058DC">
        <w:rPr>
          <w:b/>
          <w:color w:val="548DD4" w:themeColor="text2" w:themeTint="99"/>
          <w:sz w:val="28"/>
          <w:lang w:val="en-US"/>
        </w:rPr>
        <w:t>*</w:t>
      </w:r>
      <w:r>
        <w:rPr>
          <w:b/>
          <w:color w:val="548DD4" w:themeColor="text2" w:themeTint="99"/>
          <w:sz w:val="28"/>
          <w:lang w:val="en-US"/>
        </w:rPr>
        <w:t xml:space="preserve">Food, eating and starving to death </w:t>
      </w:r>
    </w:p>
    <w:p w:rsidR="00AA6A69" w:rsidRPr="006116CE" w:rsidRDefault="008520CA" w:rsidP="008520CA">
      <w:pPr>
        <w:rPr>
          <w:lang w:val="en-US"/>
        </w:rPr>
      </w:pPr>
      <w:r w:rsidRPr="006116CE">
        <w:rPr>
          <w:lang w:val="en-US"/>
        </w:rPr>
        <w:t xml:space="preserve">Food is the most basic and most important resource in the game. Each unit is "responsible" for his/hers food management. The player can easily manage this by making sure each unit has always enough food in their inventory. </w:t>
      </w:r>
      <w:r w:rsidR="00AA6A69" w:rsidRPr="006116CE">
        <w:rPr>
          <w:lang w:val="en-US"/>
        </w:rPr>
        <w:t xml:space="preserve">Every turn the unit consumes a food item with food value of 2 (for example). If a unit ends up with no food items in their inventory, this unit begins to starve. </w:t>
      </w:r>
      <w:r w:rsidR="00AA6A69" w:rsidRPr="006116CE">
        <w:rPr>
          <w:b/>
          <w:lang w:val="en-US"/>
        </w:rPr>
        <w:t>(GUI)</w:t>
      </w:r>
      <w:r w:rsidR="00AA6A69" w:rsidRPr="006116CE">
        <w:rPr>
          <w:lang w:val="en-US"/>
        </w:rPr>
        <w:t xml:space="preserve"> A notification should be given to the player at the end of a turn if there is a unit left with no food items!</w:t>
      </w:r>
    </w:p>
    <w:p w:rsidR="00AA6A69" w:rsidRPr="006116CE" w:rsidRDefault="00AA6A69" w:rsidP="008520CA">
      <w:pPr>
        <w:rPr>
          <w:lang w:val="en-US"/>
        </w:rPr>
      </w:pPr>
      <w:r w:rsidRPr="006116CE">
        <w:rPr>
          <w:u w:val="single"/>
          <w:lang w:val="en-US"/>
        </w:rPr>
        <w:t>Starvation</w:t>
      </w:r>
      <w:r w:rsidRPr="006116CE">
        <w:rPr>
          <w:lang w:val="en-US"/>
        </w:rPr>
        <w:t xml:space="preserve">: a starving unit loses 25% default HPs per turn. So a healthy unit with maximum HPs will die if left for 4 turns without food. An injured unit will starve to death much quicker, depending on how many HPs does he/she have left. </w:t>
      </w:r>
    </w:p>
    <w:p w:rsidR="00AA6A69" w:rsidRPr="006116CE" w:rsidRDefault="00AA6A69" w:rsidP="008520CA">
      <w:pPr>
        <w:rPr>
          <w:u w:val="single"/>
          <w:lang w:val="en-US"/>
        </w:rPr>
      </w:pPr>
      <w:r w:rsidRPr="006116CE">
        <w:rPr>
          <w:u w:val="single"/>
          <w:lang w:val="en-US"/>
        </w:rPr>
        <w:t>food item &amp; food value</w:t>
      </w:r>
      <w:r w:rsidR="00A149AE" w:rsidRPr="006116CE">
        <w:rPr>
          <w:u w:val="single"/>
          <w:lang w:val="en-US"/>
        </w:rPr>
        <w:t xml:space="preserve"> (FV)</w:t>
      </w:r>
    </w:p>
    <w:p w:rsidR="00B82408" w:rsidRPr="006116CE" w:rsidRDefault="00B82408" w:rsidP="008520CA">
      <w:pPr>
        <w:rPr>
          <w:lang w:val="en-US"/>
        </w:rPr>
      </w:pPr>
      <w:r w:rsidRPr="006116CE">
        <w:rPr>
          <w:lang w:val="en-US"/>
        </w:rPr>
        <w:t>Various food giving resources will have different food value</w:t>
      </w:r>
      <w:r w:rsidR="00A149AE" w:rsidRPr="006116CE">
        <w:rPr>
          <w:lang w:val="en-US"/>
        </w:rPr>
        <w:t>(FV)</w:t>
      </w:r>
      <w:r w:rsidRPr="006116CE">
        <w:rPr>
          <w:lang w:val="en-US"/>
        </w:rPr>
        <w:t xml:space="preserve">. They can also be combined and cooked in to more complex food items which then generally have higher food value. And the food value is just a variable to calculate if a unit can live one world map turn. So all food resources or (most) food items have a certain food value. Some food items will also have a minor special bonus effect while being consumed, while others will have only bonus effect, but no food value and will need to be actively consumed by the player from the units inventory. </w:t>
      </w:r>
    </w:p>
    <w:p w:rsidR="00A149AE" w:rsidRPr="006116CE" w:rsidRDefault="00A149AE" w:rsidP="008520CA">
      <w:pPr>
        <w:rPr>
          <w:lang w:val="en-US"/>
        </w:rPr>
      </w:pPr>
      <w:r w:rsidRPr="006116CE">
        <w:rPr>
          <w:lang w:val="en-US"/>
        </w:rPr>
        <w:lastRenderedPageBreak/>
        <w:t>Examples:</w:t>
      </w:r>
      <w:r w:rsidRPr="006116CE">
        <w:rPr>
          <w:lang w:val="en-US"/>
        </w:rPr>
        <w:br/>
        <w:t>1 wild berry = 1 FV</w:t>
      </w:r>
      <w:r w:rsidRPr="006116CE">
        <w:rPr>
          <w:lang w:val="en-US"/>
        </w:rPr>
        <w:br/>
        <w:t>1 potatoes = 2 FV</w:t>
      </w:r>
      <w:r w:rsidRPr="006116CE">
        <w:rPr>
          <w:lang w:val="en-US"/>
        </w:rPr>
        <w:br/>
        <w:t>1 rabbit = 2 FV</w:t>
      </w:r>
      <w:r w:rsidRPr="006116CE">
        <w:rPr>
          <w:lang w:val="en-US"/>
        </w:rPr>
        <w:br/>
        <w:t>1 rabbit-potato stew = 5 FV</w:t>
      </w:r>
      <w:r w:rsidR="001E190A" w:rsidRPr="006116CE">
        <w:rPr>
          <w:lang w:val="en-US"/>
        </w:rPr>
        <w:t xml:space="preserve"> (cost: 1 rabbit, 1 potato; requires: pot)</w:t>
      </w:r>
    </w:p>
    <w:p w:rsidR="008520CA" w:rsidRPr="006116CE" w:rsidRDefault="006366F8" w:rsidP="008520CA">
      <w:pPr>
        <w:rPr>
          <w:u w:val="single"/>
          <w:lang w:val="en-US"/>
        </w:rPr>
      </w:pPr>
      <w:r w:rsidRPr="006116CE">
        <w:rPr>
          <w:u w:val="single"/>
          <w:lang w:val="en-US"/>
        </w:rPr>
        <w:t>How does the player decide which food item his unit eats from, if there is more than one food item in the units inventory?</w:t>
      </w:r>
      <w:r w:rsidR="00EC60AF" w:rsidRPr="006116CE">
        <w:rPr>
          <w:u w:val="single"/>
          <w:lang w:val="en-US"/>
        </w:rPr>
        <w:br/>
      </w:r>
      <w:r w:rsidRPr="006116CE">
        <w:rPr>
          <w:lang w:val="en-US"/>
        </w:rPr>
        <w:br/>
      </w:r>
      <w:r w:rsidR="008520CA" w:rsidRPr="006116CE">
        <w:rPr>
          <w:lang w:val="en-US"/>
        </w:rPr>
        <w:t>In the GUI</w:t>
      </w:r>
      <w:r w:rsidRPr="006116CE">
        <w:rPr>
          <w:lang w:val="en-US"/>
        </w:rPr>
        <w:t>(inventory)</w:t>
      </w:r>
      <w:r w:rsidR="008520CA" w:rsidRPr="006116CE">
        <w:rPr>
          <w:lang w:val="en-US"/>
        </w:rPr>
        <w:t>?</w:t>
      </w:r>
      <w:r w:rsidRPr="006116CE">
        <w:rPr>
          <w:lang w:val="en-US"/>
        </w:rPr>
        <w:t xml:space="preserve"> </w:t>
      </w:r>
    </w:p>
    <w:p w:rsidR="006366F8" w:rsidRPr="006116CE" w:rsidRDefault="006366F8" w:rsidP="008520CA">
      <w:pPr>
        <w:rPr>
          <w:lang w:val="en-US"/>
        </w:rPr>
      </w:pPr>
      <w:r w:rsidRPr="006116CE">
        <w:rPr>
          <w:lang w:val="en-US"/>
        </w:rPr>
        <w:t>In the beginning of the game each unit has a one food default food item in the inventory. On the icon of this food item there is a small "mini" icon showing that this item is currently "eaten". By click the player can move the mini eat icon to another food item (or food resource) in the inventory if such is available.</w:t>
      </w:r>
    </w:p>
    <w:p w:rsidR="00CE05B9" w:rsidRDefault="00FD20BE" w:rsidP="00CE05B9">
      <w:pPr>
        <w:pStyle w:val="berschrift1"/>
        <w:rPr>
          <w:lang w:val="en-US"/>
        </w:rPr>
      </w:pPr>
      <w:r>
        <w:rPr>
          <w:noProof/>
          <w:lang w:eastAsia="de-DE"/>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26" type="#_x0000_t13" style="position:absolute;margin-left:132.45pt;margin-top:55.85pt;width:54.15pt;height:27.65pt;z-index:251658240"/>
        </w:pict>
      </w:r>
      <w:r w:rsidR="00EC60AF">
        <w:rPr>
          <w:noProof/>
          <w:lang w:eastAsia="de-DE"/>
        </w:rPr>
        <w:drawing>
          <wp:inline distT="0" distB="0" distL="0" distR="0">
            <wp:extent cx="1780464" cy="1780464"/>
            <wp:effectExtent l="19050" t="0" r="0" b="0"/>
            <wp:docPr id="1" name="Bild 1" descr="X:\Documents Toma\BEFORE LEGENDS\game loop\Food Inventory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Documents Toma\BEFORE LEGENDS\game loop\Food Inventory01.png"/>
                    <pic:cNvPicPr>
                      <a:picLocks noChangeAspect="1" noChangeArrowheads="1"/>
                    </pic:cNvPicPr>
                  </pic:nvPicPr>
                  <pic:blipFill>
                    <a:blip r:embed="rId6" cstate="print"/>
                    <a:srcRect/>
                    <a:stretch>
                      <a:fillRect/>
                    </a:stretch>
                  </pic:blipFill>
                  <pic:spPr bwMode="auto">
                    <a:xfrm>
                      <a:off x="0" y="0"/>
                      <a:ext cx="1779302" cy="1779302"/>
                    </a:xfrm>
                    <a:prstGeom prst="rect">
                      <a:avLst/>
                    </a:prstGeom>
                    <a:noFill/>
                    <a:ln w="9525">
                      <a:noFill/>
                      <a:miter lim="800000"/>
                      <a:headEnd/>
                      <a:tailEnd/>
                    </a:ln>
                  </pic:spPr>
                </pic:pic>
              </a:graphicData>
            </a:graphic>
          </wp:inline>
        </w:drawing>
      </w:r>
      <w:r w:rsidR="00EC60AF">
        <w:rPr>
          <w:lang w:val="en-US"/>
        </w:rPr>
        <w:t xml:space="preserve">         </w:t>
      </w:r>
      <w:r w:rsidR="00EC60AF" w:rsidRPr="006116CE">
        <w:rPr>
          <w:noProof/>
          <w:lang w:val="en-US" w:eastAsia="de-DE"/>
        </w:rPr>
        <w:t xml:space="preserve">   </w:t>
      </w:r>
      <w:r w:rsidR="00EC60AF">
        <w:rPr>
          <w:noProof/>
          <w:lang w:eastAsia="de-DE"/>
        </w:rPr>
        <w:drawing>
          <wp:inline distT="0" distB="0" distL="0" distR="0">
            <wp:extent cx="1784628" cy="1784628"/>
            <wp:effectExtent l="19050" t="0" r="6072" b="0"/>
            <wp:docPr id="2" name="Bild 2" descr="X:\Documents Toma\BEFORE LEGENDS\game loop\Food Inventory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X:\Documents Toma\BEFORE LEGENDS\game loop\Food Inventory02.png"/>
                    <pic:cNvPicPr>
                      <a:picLocks noChangeAspect="1" noChangeArrowheads="1"/>
                    </pic:cNvPicPr>
                  </pic:nvPicPr>
                  <pic:blipFill>
                    <a:blip r:embed="rId7" cstate="print"/>
                    <a:srcRect/>
                    <a:stretch>
                      <a:fillRect/>
                    </a:stretch>
                  </pic:blipFill>
                  <pic:spPr bwMode="auto">
                    <a:xfrm>
                      <a:off x="0" y="0"/>
                      <a:ext cx="1781222" cy="1781222"/>
                    </a:xfrm>
                    <a:prstGeom prst="rect">
                      <a:avLst/>
                    </a:prstGeom>
                    <a:noFill/>
                    <a:ln w="9525">
                      <a:noFill/>
                      <a:miter lim="800000"/>
                      <a:headEnd/>
                      <a:tailEnd/>
                    </a:ln>
                  </pic:spPr>
                </pic:pic>
              </a:graphicData>
            </a:graphic>
          </wp:inline>
        </w:drawing>
      </w:r>
    </w:p>
    <w:p w:rsidR="0011203A" w:rsidRDefault="0011203A" w:rsidP="0011203A">
      <w:pPr>
        <w:rPr>
          <w:lang w:val="en-US"/>
        </w:rPr>
      </w:pPr>
    </w:p>
    <w:p w:rsidR="001B565A" w:rsidRDefault="001B565A" w:rsidP="001B565A">
      <w:pPr>
        <w:rPr>
          <w:b/>
          <w:color w:val="548DD4" w:themeColor="text2" w:themeTint="99"/>
          <w:sz w:val="28"/>
          <w:lang w:val="en-US"/>
        </w:rPr>
      </w:pPr>
      <w:r w:rsidRPr="008058DC">
        <w:rPr>
          <w:b/>
          <w:color w:val="548DD4" w:themeColor="text2" w:themeTint="99"/>
          <w:sz w:val="28"/>
          <w:lang w:val="en-US"/>
        </w:rPr>
        <w:t>*</w:t>
      </w:r>
      <w:r>
        <w:rPr>
          <w:b/>
          <w:color w:val="548DD4" w:themeColor="text2" w:themeTint="99"/>
          <w:sz w:val="28"/>
          <w:lang w:val="en-US"/>
        </w:rPr>
        <w:t xml:space="preserve">Camp, Tribal Camp, Village </w:t>
      </w:r>
    </w:p>
    <w:p w:rsidR="0011203A" w:rsidRDefault="004E05E9" w:rsidP="0011203A">
      <w:pPr>
        <w:rPr>
          <w:lang w:val="en-US"/>
        </w:rPr>
      </w:pPr>
      <w:r>
        <w:rPr>
          <w:lang w:val="en-US"/>
        </w:rPr>
        <w:t xml:space="preserve">The </w:t>
      </w:r>
      <w:r w:rsidRPr="004E05E9">
        <w:rPr>
          <w:b/>
          <w:lang w:val="en-US"/>
        </w:rPr>
        <w:t>Camp</w:t>
      </w:r>
      <w:r>
        <w:rPr>
          <w:lang w:val="en-US"/>
        </w:rPr>
        <w:t xml:space="preserve"> represents a quickly build shelter. Every unit can make a camp. There are no resources required. The only cost is time - 1 turn to set up, 0 turn to leave. In the camp some special commands may be given to the units in it:</w:t>
      </w:r>
      <w:r>
        <w:rPr>
          <w:lang w:val="en-US"/>
        </w:rPr>
        <w:br/>
        <w:t>- rest</w:t>
      </w:r>
      <w:r>
        <w:rPr>
          <w:lang w:val="en-US"/>
        </w:rPr>
        <w:br/>
        <w:t>- craft*</w:t>
      </w:r>
      <w:r>
        <w:rPr>
          <w:lang w:val="en-US"/>
        </w:rPr>
        <w:br/>
        <w:t>- cook*</w:t>
      </w:r>
    </w:p>
    <w:p w:rsidR="004E05E9" w:rsidRPr="004E05E9" w:rsidRDefault="004E05E9" w:rsidP="0011203A">
      <w:pPr>
        <w:rPr>
          <w:i/>
          <w:lang w:val="en-US"/>
        </w:rPr>
      </w:pPr>
      <w:r w:rsidRPr="004E05E9">
        <w:rPr>
          <w:i/>
          <w:lang w:val="en-US"/>
        </w:rPr>
        <w:t>* not all items can be crafted in camps - more advanced items require village or tribal camp in order to be crafted. However a wide variety of basic items in all categories are available to the player to be crafted in simple camps.</w:t>
      </w:r>
    </w:p>
    <w:p w:rsidR="001B565A" w:rsidRDefault="004E05E9" w:rsidP="0011203A">
      <w:pPr>
        <w:rPr>
          <w:lang w:val="en-US"/>
        </w:rPr>
      </w:pPr>
      <w:r>
        <w:rPr>
          <w:lang w:val="en-US"/>
        </w:rPr>
        <w:t xml:space="preserve">The player can have multiple camps at the same time. </w:t>
      </w:r>
    </w:p>
    <w:p w:rsidR="004E05E9" w:rsidRDefault="004E05E9" w:rsidP="0011203A">
      <w:pPr>
        <w:rPr>
          <w:lang w:val="en-US"/>
        </w:rPr>
      </w:pPr>
      <w:r>
        <w:rPr>
          <w:lang w:val="en-US"/>
        </w:rPr>
        <w:t xml:space="preserve">The </w:t>
      </w:r>
      <w:r w:rsidRPr="004E05E9">
        <w:rPr>
          <w:b/>
          <w:lang w:val="en-US"/>
        </w:rPr>
        <w:t>Tribal Camp</w:t>
      </w:r>
      <w:r>
        <w:rPr>
          <w:lang w:val="en-US"/>
        </w:rPr>
        <w:t xml:space="preserve"> is the main base for the player with nomadic game play. It represents a gathering ground for the whole tribe. It takes 1 turn to set it up and one turn to leave it. The player can have only 1 tribal camp at the same time. The Tribal camp requires no resources, however in order to be set up all units of the player need to be on the same tile.</w:t>
      </w:r>
      <w:r>
        <w:rPr>
          <w:lang w:val="en-US"/>
        </w:rPr>
        <w:br/>
        <w:t xml:space="preserve">The "buildings" in the camp are defined on the carry slides (later wagons) of the tribesman - this </w:t>
      </w:r>
      <w:r>
        <w:rPr>
          <w:lang w:val="en-US"/>
        </w:rPr>
        <w:lastRenderedPageBreak/>
        <w:t>means each tribe member can "unpack" and "pack" only one "building", because he/she can carry only one carry slide/wagon.</w:t>
      </w:r>
    </w:p>
    <w:p w:rsidR="000F03E3" w:rsidRDefault="000F03E3" w:rsidP="000F03E3">
      <w:pPr>
        <w:rPr>
          <w:lang w:val="en-US"/>
        </w:rPr>
      </w:pPr>
      <w:r>
        <w:rPr>
          <w:lang w:val="en-US"/>
        </w:rPr>
        <w:t>Commands for units in the tribal camp:</w:t>
      </w:r>
      <w:r>
        <w:rPr>
          <w:lang w:val="en-US"/>
        </w:rPr>
        <w:br/>
        <w:t>- rest</w:t>
      </w:r>
      <w:r>
        <w:rPr>
          <w:lang w:val="en-US"/>
        </w:rPr>
        <w:br/>
        <w:t>- craft</w:t>
      </w:r>
      <w:r>
        <w:rPr>
          <w:lang w:val="en-US"/>
        </w:rPr>
        <w:br/>
        <w:t>- cook</w:t>
      </w:r>
      <w:r>
        <w:rPr>
          <w:lang w:val="en-US"/>
        </w:rPr>
        <w:br/>
        <w:t>- pray to spirits</w:t>
      </w:r>
      <w:r>
        <w:rPr>
          <w:lang w:val="en-US"/>
        </w:rPr>
        <w:br/>
        <w:t>- add new tribal member (population surplus)</w:t>
      </w:r>
      <w:r>
        <w:rPr>
          <w:lang w:val="en-US"/>
        </w:rPr>
        <w:br/>
        <w:t>- change the function of carry slides/wagons</w:t>
      </w:r>
    </w:p>
    <w:p w:rsidR="000F03E3" w:rsidRDefault="00CC2855" w:rsidP="0011203A">
      <w:pPr>
        <w:rPr>
          <w:i/>
          <w:lang w:val="en-US"/>
        </w:rPr>
      </w:pPr>
      <w:r>
        <w:rPr>
          <w:lang w:val="en-US"/>
        </w:rPr>
        <w:t xml:space="preserve">The </w:t>
      </w:r>
      <w:r w:rsidRPr="00CC2855">
        <w:rPr>
          <w:b/>
          <w:lang w:val="en-US"/>
        </w:rPr>
        <w:t>Village</w:t>
      </w:r>
      <w:r>
        <w:rPr>
          <w:lang w:val="en-US"/>
        </w:rPr>
        <w:t xml:space="preserve"> is the main base for the player with settled game play. It takes 2 turns to build and 1 turn to leave. When abounded the units in the village receive carry slides </w:t>
      </w:r>
      <w:r w:rsidRPr="00CC2855">
        <w:rPr>
          <w:i/>
          <w:lang w:val="en-US"/>
        </w:rPr>
        <w:t>(without any specialization?!?!)</w:t>
      </w:r>
      <w:r>
        <w:rPr>
          <w:lang w:val="en-US"/>
        </w:rPr>
        <w:t xml:space="preserve">. When build, the village contains as buildings in it only houses (the simplest in case there will be different ones). The number of houses depends on the number of units that were building it. In order to build village the player needs to have all his/hers units on the same tile (this doesn't apply if the </w:t>
      </w:r>
      <w:r w:rsidRPr="00CC2855">
        <w:rPr>
          <w:lang w:val="en-US"/>
        </w:rPr>
        <w:t>player decides to leave the village).</w:t>
      </w:r>
      <w:r>
        <w:rPr>
          <w:lang w:val="en-US"/>
        </w:rPr>
        <w:t xml:space="preserve"> The resources required to build the village depend on the number of houses that will be build.</w:t>
      </w:r>
      <w:r w:rsidRPr="00CC2855">
        <w:rPr>
          <w:i/>
          <w:lang w:val="en-US"/>
        </w:rPr>
        <w:t xml:space="preserve">  </w:t>
      </w:r>
      <w:r w:rsidRPr="00CC2855">
        <w:rPr>
          <w:i/>
          <w:lang w:val="en-US"/>
        </w:rPr>
        <w:br/>
        <w:t>NOTE: Should we have something like chieftains hut?</w:t>
      </w:r>
    </w:p>
    <w:p w:rsidR="00CC2855" w:rsidRDefault="00CC2855" w:rsidP="00CC2855">
      <w:pPr>
        <w:rPr>
          <w:lang w:val="en-US"/>
        </w:rPr>
      </w:pPr>
      <w:r>
        <w:rPr>
          <w:lang w:val="en-US"/>
        </w:rPr>
        <w:t>Commands for units in the tribal camp:</w:t>
      </w:r>
      <w:r>
        <w:rPr>
          <w:lang w:val="en-US"/>
        </w:rPr>
        <w:br/>
        <w:t>- rest</w:t>
      </w:r>
      <w:r>
        <w:rPr>
          <w:lang w:val="en-US"/>
        </w:rPr>
        <w:br/>
        <w:t>- craft</w:t>
      </w:r>
      <w:r>
        <w:rPr>
          <w:lang w:val="en-US"/>
        </w:rPr>
        <w:br/>
        <w:t>- cook</w:t>
      </w:r>
      <w:r>
        <w:rPr>
          <w:lang w:val="en-US"/>
        </w:rPr>
        <w:br/>
        <w:t>- pray to spirits</w:t>
      </w:r>
      <w:r>
        <w:rPr>
          <w:lang w:val="en-US"/>
        </w:rPr>
        <w:br/>
        <w:t>- add new tribal member (population surplus)</w:t>
      </w:r>
      <w:r>
        <w:rPr>
          <w:lang w:val="en-US"/>
        </w:rPr>
        <w:br/>
        <w:t>- build buildings</w:t>
      </w:r>
    </w:p>
    <w:p w:rsidR="00CC2855" w:rsidRDefault="00CC2855" w:rsidP="0011203A">
      <w:pPr>
        <w:rPr>
          <w:lang w:val="en-US"/>
        </w:rPr>
      </w:pPr>
    </w:p>
    <w:p w:rsidR="001B565A" w:rsidRDefault="001B565A" w:rsidP="0011203A">
      <w:pPr>
        <w:rPr>
          <w:lang w:val="en-US"/>
        </w:rPr>
      </w:pPr>
    </w:p>
    <w:p w:rsidR="001B565A" w:rsidRDefault="001B565A" w:rsidP="0011203A">
      <w:pPr>
        <w:rPr>
          <w:lang w:val="en-US"/>
        </w:rPr>
      </w:pPr>
    </w:p>
    <w:p w:rsidR="0011203A" w:rsidRDefault="0011203A" w:rsidP="0011203A">
      <w:pPr>
        <w:pStyle w:val="berschrift1"/>
        <w:rPr>
          <w:lang w:val="en-US"/>
        </w:rPr>
      </w:pPr>
      <w:r>
        <w:rPr>
          <w:lang w:val="en-US"/>
        </w:rPr>
        <w:t>Weapons Mechanics</w:t>
      </w:r>
    </w:p>
    <w:p w:rsidR="00CE05B9" w:rsidRPr="00CE05B9" w:rsidRDefault="00CE05B9" w:rsidP="00CE05B9">
      <w:pPr>
        <w:rPr>
          <w:lang w:val="en-US"/>
        </w:rPr>
      </w:pPr>
    </w:p>
    <w:p w:rsidR="00CE05B9" w:rsidRPr="00D108FD" w:rsidRDefault="0011203A">
      <w:pPr>
        <w:rPr>
          <w:b/>
          <w:sz w:val="24"/>
          <w:lang w:val="en-US"/>
        </w:rPr>
      </w:pPr>
      <w:r w:rsidRPr="00D108FD">
        <w:rPr>
          <w:b/>
          <w:sz w:val="24"/>
          <w:lang w:val="en-US"/>
        </w:rPr>
        <w:t xml:space="preserve">Main </w:t>
      </w:r>
      <w:r w:rsidR="00D108FD" w:rsidRPr="00D108FD">
        <w:rPr>
          <w:b/>
          <w:sz w:val="24"/>
          <w:lang w:val="en-US"/>
        </w:rPr>
        <w:t xml:space="preserve">weapon </w:t>
      </w:r>
      <w:r w:rsidRPr="00D108FD">
        <w:rPr>
          <w:b/>
          <w:sz w:val="24"/>
          <w:lang w:val="en-US"/>
        </w:rPr>
        <w:t>categories</w:t>
      </w:r>
    </w:p>
    <w:p w:rsidR="0011203A" w:rsidRDefault="0011203A">
      <w:pPr>
        <w:rPr>
          <w:lang w:val="en-US"/>
        </w:rPr>
      </w:pPr>
      <w:r>
        <w:rPr>
          <w:lang w:val="en-US"/>
        </w:rPr>
        <w:t>1. Pierce</w:t>
      </w:r>
    </w:p>
    <w:p w:rsidR="0011203A" w:rsidRDefault="0011203A">
      <w:pPr>
        <w:rPr>
          <w:lang w:val="en-US"/>
        </w:rPr>
      </w:pPr>
      <w:r>
        <w:rPr>
          <w:lang w:val="en-US"/>
        </w:rPr>
        <w:t>(such as: arrows, daggers, spears, swords*)</w:t>
      </w:r>
    </w:p>
    <w:p w:rsidR="00D108FD" w:rsidRDefault="00D108FD">
      <w:pPr>
        <w:rPr>
          <w:lang w:val="en-US"/>
        </w:rPr>
      </w:pPr>
      <w:r>
        <w:rPr>
          <w:lang w:val="en-US"/>
        </w:rPr>
        <w:t>Specialty: increase chances of Critical Strike significantly</w:t>
      </w:r>
    </w:p>
    <w:p w:rsidR="0011203A" w:rsidRDefault="0011203A">
      <w:pPr>
        <w:rPr>
          <w:lang w:val="en-US"/>
        </w:rPr>
      </w:pPr>
      <w:r>
        <w:rPr>
          <w:lang w:val="en-US"/>
        </w:rPr>
        <w:t>2. Slash</w:t>
      </w:r>
    </w:p>
    <w:p w:rsidR="0011203A" w:rsidRDefault="0011203A">
      <w:pPr>
        <w:rPr>
          <w:lang w:val="en-US"/>
        </w:rPr>
      </w:pPr>
      <w:r>
        <w:rPr>
          <w:lang w:val="en-US"/>
        </w:rPr>
        <w:t>(such as: axes, scimitars, swords*)</w:t>
      </w:r>
    </w:p>
    <w:p w:rsidR="00D108FD" w:rsidRDefault="00D108FD">
      <w:pPr>
        <w:rPr>
          <w:lang w:val="en-US"/>
        </w:rPr>
      </w:pPr>
      <w:r>
        <w:rPr>
          <w:lang w:val="en-US"/>
        </w:rPr>
        <w:t>Specialty: increase AS</w:t>
      </w:r>
    </w:p>
    <w:p w:rsidR="0011203A" w:rsidRDefault="0011203A">
      <w:pPr>
        <w:rPr>
          <w:lang w:val="en-US"/>
        </w:rPr>
      </w:pPr>
      <w:r>
        <w:rPr>
          <w:lang w:val="en-US"/>
        </w:rPr>
        <w:lastRenderedPageBreak/>
        <w:t>3. Blunt</w:t>
      </w:r>
    </w:p>
    <w:p w:rsidR="00CE05B9" w:rsidRDefault="00CE05B9">
      <w:pPr>
        <w:rPr>
          <w:lang w:val="en-US"/>
        </w:rPr>
      </w:pPr>
      <w:r>
        <w:rPr>
          <w:lang w:val="en-US"/>
        </w:rPr>
        <w:t xml:space="preserve"> </w:t>
      </w:r>
      <w:r w:rsidR="0011203A">
        <w:rPr>
          <w:lang w:val="en-US"/>
        </w:rPr>
        <w:t>(such as: clubs, hammers, ma</w:t>
      </w:r>
      <w:r w:rsidR="00AD1A13">
        <w:rPr>
          <w:lang w:val="en-US"/>
        </w:rPr>
        <w:t>c</w:t>
      </w:r>
      <w:r w:rsidR="0011203A">
        <w:rPr>
          <w:lang w:val="en-US"/>
        </w:rPr>
        <w:t>es)</w:t>
      </w:r>
    </w:p>
    <w:p w:rsidR="00D108FD" w:rsidRDefault="00D108FD">
      <w:pPr>
        <w:rPr>
          <w:lang w:val="en-US"/>
        </w:rPr>
      </w:pPr>
      <w:r>
        <w:rPr>
          <w:lang w:val="en-US"/>
        </w:rPr>
        <w:t xml:space="preserve">Specialty: can cause dazed effect to the opponent </w:t>
      </w:r>
    </w:p>
    <w:p w:rsidR="00D108FD" w:rsidRPr="00D108FD" w:rsidRDefault="00D108FD" w:rsidP="00D108FD">
      <w:pPr>
        <w:rPr>
          <w:b/>
          <w:sz w:val="24"/>
          <w:lang w:val="en-US"/>
        </w:rPr>
      </w:pPr>
      <w:r w:rsidRPr="00D108FD">
        <w:rPr>
          <w:b/>
          <w:sz w:val="24"/>
          <w:lang w:val="en-US"/>
        </w:rPr>
        <w:t>Main armor categories</w:t>
      </w:r>
    </w:p>
    <w:p w:rsidR="00D108FD" w:rsidRDefault="00D108FD" w:rsidP="00D108FD">
      <w:pPr>
        <w:rPr>
          <w:lang w:val="en-US"/>
        </w:rPr>
      </w:pPr>
      <w:r>
        <w:rPr>
          <w:lang w:val="en-US"/>
        </w:rPr>
        <w:t>1. Body Armor</w:t>
      </w:r>
    </w:p>
    <w:p w:rsidR="00D108FD" w:rsidRDefault="00D108FD" w:rsidP="00D108FD">
      <w:pPr>
        <w:rPr>
          <w:lang w:val="en-US"/>
        </w:rPr>
      </w:pPr>
      <w:r>
        <w:rPr>
          <w:lang w:val="en-US"/>
        </w:rPr>
        <w:t>(all items equipped on the body)</w:t>
      </w:r>
    </w:p>
    <w:p w:rsidR="00D108FD" w:rsidRDefault="00D108FD" w:rsidP="00D108FD">
      <w:pPr>
        <w:rPr>
          <w:lang w:val="en-US"/>
        </w:rPr>
      </w:pPr>
      <w:r>
        <w:rPr>
          <w:lang w:val="en-US"/>
        </w:rPr>
        <w:t>Specialty: Increase A, but have penalty on AP</w:t>
      </w:r>
    </w:p>
    <w:p w:rsidR="00D108FD" w:rsidRDefault="00D108FD" w:rsidP="00D108FD">
      <w:pPr>
        <w:rPr>
          <w:lang w:val="en-US"/>
        </w:rPr>
      </w:pPr>
      <w:r>
        <w:rPr>
          <w:lang w:val="en-US"/>
        </w:rPr>
        <w:t>2. Head Armor</w:t>
      </w:r>
    </w:p>
    <w:p w:rsidR="00D108FD" w:rsidRDefault="00D108FD" w:rsidP="00D108FD">
      <w:pPr>
        <w:rPr>
          <w:lang w:val="en-US"/>
        </w:rPr>
      </w:pPr>
      <w:r>
        <w:rPr>
          <w:lang w:val="en-US"/>
        </w:rPr>
        <w:t>(all items equipped on the head)</w:t>
      </w:r>
    </w:p>
    <w:p w:rsidR="00D108FD" w:rsidRDefault="00D108FD" w:rsidP="00D108FD">
      <w:pPr>
        <w:rPr>
          <w:lang w:val="en-US"/>
        </w:rPr>
      </w:pPr>
      <w:r>
        <w:rPr>
          <w:lang w:val="en-US"/>
        </w:rPr>
        <w:t>Specialty: Increase A, but have penalty on AS/DS</w:t>
      </w:r>
    </w:p>
    <w:p w:rsidR="00D108FD" w:rsidRDefault="00D108FD" w:rsidP="00D108FD">
      <w:pPr>
        <w:rPr>
          <w:lang w:val="en-US"/>
        </w:rPr>
      </w:pPr>
      <w:r>
        <w:rPr>
          <w:lang w:val="en-US"/>
        </w:rPr>
        <w:t xml:space="preserve">3. Shield </w:t>
      </w:r>
    </w:p>
    <w:p w:rsidR="00D108FD" w:rsidRDefault="00D108FD" w:rsidP="00D108FD">
      <w:pPr>
        <w:rPr>
          <w:lang w:val="en-US"/>
        </w:rPr>
      </w:pPr>
      <w:r>
        <w:rPr>
          <w:lang w:val="en-US"/>
        </w:rPr>
        <w:t>(all shields)</w:t>
      </w:r>
    </w:p>
    <w:p w:rsidR="00D108FD" w:rsidRDefault="00D108FD" w:rsidP="00D108FD">
      <w:pPr>
        <w:rPr>
          <w:lang w:val="en-US"/>
        </w:rPr>
      </w:pPr>
      <w:r>
        <w:rPr>
          <w:lang w:val="en-US"/>
        </w:rPr>
        <w:t>Specialty: Increase DS (major) and A (minor), but have penalty on AS</w:t>
      </w:r>
    </w:p>
    <w:p w:rsidR="00B10F5C" w:rsidRPr="00B10F5C" w:rsidRDefault="00B10F5C" w:rsidP="00D108FD">
      <w:pPr>
        <w:rPr>
          <w:b/>
          <w:sz w:val="24"/>
          <w:lang w:val="en-US"/>
        </w:rPr>
      </w:pPr>
      <w:r w:rsidRPr="00B10F5C">
        <w:rPr>
          <w:b/>
          <w:sz w:val="24"/>
          <w:lang w:val="en-US"/>
        </w:rPr>
        <w:t>Other item types</w:t>
      </w:r>
    </w:p>
    <w:p w:rsidR="00B10F5C" w:rsidRDefault="00B10F5C" w:rsidP="00D108FD">
      <w:pPr>
        <w:rPr>
          <w:lang w:val="en-US"/>
        </w:rPr>
      </w:pPr>
      <w:r>
        <w:rPr>
          <w:lang w:val="en-US"/>
        </w:rPr>
        <w:t xml:space="preserve">Items not fitting in the 2 main categories, </w:t>
      </w:r>
    </w:p>
    <w:p w:rsidR="00B10F5C" w:rsidRDefault="00B10F5C" w:rsidP="00B10F5C">
      <w:pPr>
        <w:rPr>
          <w:lang w:val="en-US"/>
        </w:rPr>
      </w:pPr>
      <w:r>
        <w:rPr>
          <w:lang w:val="en-US"/>
        </w:rPr>
        <w:t>(such as: bows, tattoos, talismans, jewelry etc.)</w:t>
      </w:r>
    </w:p>
    <w:p w:rsidR="006531E8" w:rsidRDefault="006531E8" w:rsidP="00B10F5C">
      <w:pPr>
        <w:rPr>
          <w:lang w:val="en-US"/>
        </w:rPr>
      </w:pPr>
    </w:p>
    <w:p w:rsidR="006531E8" w:rsidRDefault="006531E8" w:rsidP="00B10F5C">
      <w:pPr>
        <w:rPr>
          <w:lang w:val="en-US"/>
        </w:rPr>
      </w:pPr>
    </w:p>
    <w:p w:rsidR="006531E8" w:rsidRDefault="00BF7F19" w:rsidP="00B10F5C">
      <w:pPr>
        <w:rPr>
          <w:lang w:val="en-US"/>
        </w:rPr>
      </w:pPr>
      <w:r>
        <w:rPr>
          <w:lang w:val="en-US"/>
        </w:rPr>
        <w:t>*about ranged attacks</w:t>
      </w:r>
    </w:p>
    <w:p w:rsidR="00BF7F19" w:rsidRDefault="00BF7F19" w:rsidP="00B10F5C">
      <w:pPr>
        <w:rPr>
          <w:lang w:val="en-US"/>
        </w:rPr>
      </w:pPr>
      <w:r>
        <w:rPr>
          <w:lang w:val="en-US"/>
        </w:rPr>
        <w:t>Ranged attacks function in the same principal as melee attacks and have the same damage calculation formula, however they require additional weapon and skill variable - that is range.</w:t>
      </w:r>
    </w:p>
    <w:p w:rsidR="00BF7F19" w:rsidRDefault="00BF7F19" w:rsidP="00B10F5C">
      <w:pPr>
        <w:rPr>
          <w:lang w:val="en-US"/>
        </w:rPr>
      </w:pPr>
      <w:r w:rsidRPr="004B0FA9">
        <w:rPr>
          <w:b/>
          <w:lang w:val="en-US"/>
        </w:rPr>
        <w:t>Range</w:t>
      </w:r>
      <w:r>
        <w:rPr>
          <w:lang w:val="en-US"/>
        </w:rPr>
        <w:t xml:space="preserve"> of a weapon determents the amount of tiles between the skirmisher and the target in which the skirmishers attack will deliver 100% HPP. Each additional tile beyond the range between the skirmisher and the target will have 25% HPP penalty. This is called </w:t>
      </w:r>
      <w:r w:rsidRPr="004B0FA9">
        <w:rPr>
          <w:b/>
          <w:lang w:val="en-US"/>
        </w:rPr>
        <w:t>ranged penalty</w:t>
      </w:r>
      <w:r>
        <w:rPr>
          <w:lang w:val="en-US"/>
        </w:rPr>
        <w:t>.</w:t>
      </w:r>
      <w:r w:rsidR="0027653F">
        <w:rPr>
          <w:lang w:val="en-US"/>
        </w:rPr>
        <w:t xml:space="preserve"> After a certain distance this penalty is 100% - the target is out of range and no shot can be performed.</w:t>
      </w:r>
    </w:p>
    <w:p w:rsidR="00BF7F19" w:rsidRDefault="00BF7F19" w:rsidP="00B10F5C">
      <w:pPr>
        <w:rPr>
          <w:lang w:val="en-US"/>
        </w:rPr>
      </w:pPr>
      <w:r>
        <w:rPr>
          <w:lang w:val="en-US"/>
        </w:rPr>
        <w:t xml:space="preserve">This ranged penalty will be shown as UI feedback to the player during battle and will vary between ranged weapon types significantly. With skill perks in ranged combat the player will have the chance to significantly influence the ranged penalty of a unit, thus improving massively the ranged performance of this unit. Experienced units in ranged combat will be much more efficient </w:t>
      </w:r>
      <w:proofErr w:type="spellStart"/>
      <w:r>
        <w:rPr>
          <w:lang w:val="en-US"/>
        </w:rPr>
        <w:t>then</w:t>
      </w:r>
      <w:proofErr w:type="spellEnd"/>
      <w:r>
        <w:rPr>
          <w:lang w:val="en-US"/>
        </w:rPr>
        <w:t xml:space="preserve"> others, not skilled in this area and the player will notice this in the game play.</w:t>
      </w:r>
    </w:p>
    <w:p w:rsidR="002330E9" w:rsidRDefault="002330E9" w:rsidP="00B10F5C">
      <w:pPr>
        <w:rPr>
          <w:lang w:val="en-US"/>
        </w:rPr>
      </w:pPr>
      <w:r>
        <w:rPr>
          <w:lang w:val="en-US"/>
        </w:rPr>
        <w:t>* Use of weapons</w:t>
      </w:r>
    </w:p>
    <w:p w:rsidR="002330E9" w:rsidRDefault="002330E9" w:rsidP="00B10F5C">
      <w:pPr>
        <w:rPr>
          <w:lang w:val="en-US"/>
        </w:rPr>
      </w:pPr>
      <w:r>
        <w:rPr>
          <w:lang w:val="en-US"/>
        </w:rPr>
        <w:lastRenderedPageBreak/>
        <w:t xml:space="preserve">Weapons can be used either in one hand or in both hands. Some, such as most spears (short), can be used in both as well as in one. Using them with both hands will give AS bonus. </w:t>
      </w:r>
      <w:r w:rsidR="00A96E67">
        <w:rPr>
          <w:lang w:val="en-US"/>
        </w:rPr>
        <w:t xml:space="preserve">If a weapon can be used in both hands and there is no item in the second hand, the both hands mechanic applies automatically. </w:t>
      </w:r>
    </w:p>
    <w:p w:rsidR="002330E9" w:rsidRDefault="002330E9" w:rsidP="00B10F5C">
      <w:pPr>
        <w:rPr>
          <w:lang w:val="en-US"/>
        </w:rPr>
      </w:pPr>
      <w:r>
        <w:rPr>
          <w:lang w:val="en-US"/>
        </w:rPr>
        <w:t>Generally using additional weapon or shield on the second hand, will give AS penalty.</w:t>
      </w:r>
    </w:p>
    <w:p w:rsidR="006632A2" w:rsidRDefault="006632A2" w:rsidP="00D108FD">
      <w:pPr>
        <w:rPr>
          <w:lang w:val="en-US"/>
        </w:rPr>
      </w:pPr>
    </w:p>
    <w:p w:rsidR="006632A2" w:rsidRDefault="006632A2" w:rsidP="00D108FD">
      <w:pPr>
        <w:rPr>
          <w:lang w:val="en-US"/>
        </w:rPr>
      </w:pPr>
      <w:r>
        <w:rPr>
          <w:noProof/>
          <w:lang w:eastAsia="de-DE"/>
        </w:rPr>
        <w:drawing>
          <wp:inline distT="0" distB="0" distL="0" distR="0">
            <wp:extent cx="6341423" cy="4750130"/>
            <wp:effectExtent l="0" t="0" r="0" b="0"/>
            <wp:docPr id="3" name="Diagram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992BBF" w:rsidRDefault="00992BBF" w:rsidP="00D108FD">
      <w:pPr>
        <w:rPr>
          <w:lang w:val="en-US"/>
        </w:rPr>
      </w:pPr>
    </w:p>
    <w:p w:rsidR="00992BBF" w:rsidRDefault="00992BBF" w:rsidP="00D108FD">
      <w:pPr>
        <w:rPr>
          <w:lang w:val="en-US"/>
        </w:rPr>
      </w:pPr>
    </w:p>
    <w:p w:rsidR="00992BBF" w:rsidRDefault="00992BBF" w:rsidP="00D108FD">
      <w:pPr>
        <w:rPr>
          <w:lang w:val="en-US"/>
        </w:rPr>
      </w:pPr>
    </w:p>
    <w:p w:rsidR="00992BBF" w:rsidRDefault="00992BBF" w:rsidP="00D108FD">
      <w:pPr>
        <w:rPr>
          <w:lang w:val="en-US"/>
        </w:rPr>
      </w:pPr>
    </w:p>
    <w:p w:rsidR="00992BBF" w:rsidRDefault="00992BBF" w:rsidP="00D108FD">
      <w:pPr>
        <w:rPr>
          <w:lang w:val="en-US"/>
        </w:rPr>
      </w:pPr>
    </w:p>
    <w:p w:rsidR="00992BBF" w:rsidRDefault="00992BBF" w:rsidP="00D108FD">
      <w:pPr>
        <w:rPr>
          <w:lang w:val="en-US"/>
        </w:rPr>
      </w:pPr>
    </w:p>
    <w:p w:rsidR="00992BBF" w:rsidRDefault="00992BBF" w:rsidP="00D108FD">
      <w:pPr>
        <w:rPr>
          <w:lang w:val="en-US"/>
        </w:rPr>
      </w:pPr>
    </w:p>
    <w:p w:rsidR="00992BBF" w:rsidRDefault="00992BBF" w:rsidP="00992BBF">
      <w:pPr>
        <w:pStyle w:val="berschrift1"/>
        <w:rPr>
          <w:lang w:val="en-US"/>
        </w:rPr>
      </w:pPr>
      <w:r>
        <w:rPr>
          <w:lang w:val="en-US"/>
        </w:rPr>
        <w:lastRenderedPageBreak/>
        <w:t>Skills</w:t>
      </w:r>
    </w:p>
    <w:p w:rsidR="00992BBF" w:rsidRDefault="00010435" w:rsidP="00992BBF">
      <w:pPr>
        <w:rPr>
          <w:lang w:val="en-US"/>
        </w:rPr>
      </w:pPr>
      <w:r>
        <w:rPr>
          <w:lang w:val="en-US"/>
        </w:rPr>
        <w:t>(units)</w:t>
      </w:r>
    </w:p>
    <w:p w:rsidR="00992BBF" w:rsidRDefault="00992BBF" w:rsidP="00992BBF">
      <w:pPr>
        <w:rPr>
          <w:lang w:val="en-US"/>
        </w:rPr>
      </w:pPr>
    </w:p>
    <w:p w:rsidR="00992BBF" w:rsidRPr="00992BBF" w:rsidRDefault="00992BBF" w:rsidP="00992BBF">
      <w:pPr>
        <w:rPr>
          <w:lang w:val="en-US"/>
        </w:rPr>
      </w:pPr>
      <w:r>
        <w:rPr>
          <w:noProof/>
          <w:lang w:eastAsia="de-DE"/>
        </w:rPr>
        <w:drawing>
          <wp:inline distT="0" distB="0" distL="0" distR="0">
            <wp:extent cx="5486400" cy="3200400"/>
            <wp:effectExtent l="19050" t="0" r="19050" b="0"/>
            <wp:docPr id="4" name="Diagram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992BBF" w:rsidRDefault="00992BBF" w:rsidP="00992BBF">
      <w:pPr>
        <w:rPr>
          <w:lang w:val="en-US"/>
        </w:rPr>
      </w:pPr>
    </w:p>
    <w:p w:rsidR="00992BBF" w:rsidRPr="00992BBF" w:rsidRDefault="00992BBF" w:rsidP="00992BBF">
      <w:pPr>
        <w:rPr>
          <w:lang w:val="en-US"/>
        </w:rPr>
      </w:pPr>
    </w:p>
    <w:sectPr w:rsidR="00992BBF" w:rsidRPr="00992BBF" w:rsidSect="00EA0173">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1C51DC"/>
    <w:multiLevelType w:val="hybridMultilevel"/>
    <w:tmpl w:val="1BFE3056"/>
    <w:lvl w:ilvl="0" w:tplc="33C6B840">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2BA1695A"/>
    <w:multiLevelType w:val="hybridMultilevel"/>
    <w:tmpl w:val="FDD220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48FC270C"/>
    <w:multiLevelType w:val="hybridMultilevel"/>
    <w:tmpl w:val="BE1A6D6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58EF0473"/>
    <w:multiLevelType w:val="hybridMultilevel"/>
    <w:tmpl w:val="BE1A6D6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65606197"/>
    <w:multiLevelType w:val="hybridMultilevel"/>
    <w:tmpl w:val="41AAA5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72782994"/>
    <w:multiLevelType w:val="hybridMultilevel"/>
    <w:tmpl w:val="BE1A6D6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7E0D19FE"/>
    <w:multiLevelType w:val="hybridMultilevel"/>
    <w:tmpl w:val="BE1A6D6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6"/>
  </w:num>
  <w:num w:numId="3">
    <w:abstractNumId w:val="4"/>
  </w:num>
  <w:num w:numId="4">
    <w:abstractNumId w:val="2"/>
  </w:num>
  <w:num w:numId="5">
    <w:abstractNumId w:val="3"/>
  </w:num>
  <w:num w:numId="6">
    <w:abstractNumId w:val="5"/>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oNotTrackMoves/>
  <w:defaultTabStop w:val="708"/>
  <w:hyphenationZone w:val="425"/>
  <w:characterSpacingControl w:val="doNotCompress"/>
  <w:compat/>
  <w:rsids>
    <w:rsidRoot w:val="00547522"/>
    <w:rsid w:val="00010435"/>
    <w:rsid w:val="00015B6A"/>
    <w:rsid w:val="000F03E3"/>
    <w:rsid w:val="0011203A"/>
    <w:rsid w:val="00180A96"/>
    <w:rsid w:val="00185C6D"/>
    <w:rsid w:val="00190E44"/>
    <w:rsid w:val="001A2BAA"/>
    <w:rsid w:val="001B565A"/>
    <w:rsid w:val="001E190A"/>
    <w:rsid w:val="001E5BE8"/>
    <w:rsid w:val="001E6235"/>
    <w:rsid w:val="001E7BE1"/>
    <w:rsid w:val="001F6F44"/>
    <w:rsid w:val="002107EC"/>
    <w:rsid w:val="002330E9"/>
    <w:rsid w:val="00265F75"/>
    <w:rsid w:val="0027653F"/>
    <w:rsid w:val="002850EF"/>
    <w:rsid w:val="002D229C"/>
    <w:rsid w:val="00307FD3"/>
    <w:rsid w:val="003B6F0F"/>
    <w:rsid w:val="003E11EE"/>
    <w:rsid w:val="003F7698"/>
    <w:rsid w:val="00427434"/>
    <w:rsid w:val="004B0FA9"/>
    <w:rsid w:val="004B280A"/>
    <w:rsid w:val="004C0BFD"/>
    <w:rsid w:val="004E05E9"/>
    <w:rsid w:val="00537653"/>
    <w:rsid w:val="00547522"/>
    <w:rsid w:val="006116CE"/>
    <w:rsid w:val="006366F8"/>
    <w:rsid w:val="006531E8"/>
    <w:rsid w:val="00660F87"/>
    <w:rsid w:val="006632A2"/>
    <w:rsid w:val="006A402C"/>
    <w:rsid w:val="007D2F48"/>
    <w:rsid w:val="007F6502"/>
    <w:rsid w:val="008058DC"/>
    <w:rsid w:val="008517F9"/>
    <w:rsid w:val="008520CA"/>
    <w:rsid w:val="00992BBF"/>
    <w:rsid w:val="009F2575"/>
    <w:rsid w:val="00A05DA5"/>
    <w:rsid w:val="00A149AE"/>
    <w:rsid w:val="00A341E6"/>
    <w:rsid w:val="00A576D2"/>
    <w:rsid w:val="00A93BB2"/>
    <w:rsid w:val="00A95C8A"/>
    <w:rsid w:val="00A96E67"/>
    <w:rsid w:val="00AA6A69"/>
    <w:rsid w:val="00AD1A13"/>
    <w:rsid w:val="00AF0056"/>
    <w:rsid w:val="00B10F5C"/>
    <w:rsid w:val="00B34C45"/>
    <w:rsid w:val="00B51F03"/>
    <w:rsid w:val="00B60C9E"/>
    <w:rsid w:val="00B804EA"/>
    <w:rsid w:val="00B82408"/>
    <w:rsid w:val="00BD2059"/>
    <w:rsid w:val="00BD5FA6"/>
    <w:rsid w:val="00BE6B14"/>
    <w:rsid w:val="00BF7F19"/>
    <w:rsid w:val="00C065CB"/>
    <w:rsid w:val="00C67F4B"/>
    <w:rsid w:val="00C90C7E"/>
    <w:rsid w:val="00CC2855"/>
    <w:rsid w:val="00CE05B9"/>
    <w:rsid w:val="00D108FD"/>
    <w:rsid w:val="00D130A2"/>
    <w:rsid w:val="00D3627B"/>
    <w:rsid w:val="00D628AE"/>
    <w:rsid w:val="00D95B42"/>
    <w:rsid w:val="00DA29CB"/>
    <w:rsid w:val="00EA0173"/>
    <w:rsid w:val="00EC60AF"/>
    <w:rsid w:val="00ED1052"/>
    <w:rsid w:val="00ED7997"/>
    <w:rsid w:val="00F3481E"/>
    <w:rsid w:val="00F94F32"/>
    <w:rsid w:val="00FA08EB"/>
    <w:rsid w:val="00FD20BE"/>
    <w:rsid w:val="00FD20F0"/>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A0173"/>
  </w:style>
  <w:style w:type="paragraph" w:styleId="berschrift1">
    <w:name w:val="heading 1"/>
    <w:basedOn w:val="Standard"/>
    <w:next w:val="Standard"/>
    <w:link w:val="berschrift1Zchn"/>
    <w:uiPriority w:val="9"/>
    <w:qFormat/>
    <w:rsid w:val="00CE05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6A402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E05B9"/>
    <w:pPr>
      <w:ind w:left="720"/>
      <w:contextualSpacing/>
    </w:pPr>
  </w:style>
  <w:style w:type="character" w:customStyle="1" w:styleId="berschrift1Zchn">
    <w:name w:val="Überschrift 1 Zchn"/>
    <w:basedOn w:val="Absatz-Standardschriftart"/>
    <w:link w:val="berschrift1"/>
    <w:uiPriority w:val="9"/>
    <w:rsid w:val="00CE05B9"/>
    <w:rPr>
      <w:rFonts w:asciiTheme="majorHAnsi" w:eastAsiaTheme="majorEastAsia" w:hAnsiTheme="majorHAnsi" w:cstheme="majorBidi"/>
      <w:b/>
      <w:bCs/>
      <w:color w:val="365F91" w:themeColor="accent1" w:themeShade="BF"/>
      <w:sz w:val="28"/>
      <w:szCs w:val="28"/>
    </w:rPr>
  </w:style>
  <w:style w:type="paragraph" w:styleId="Sprechblasentext">
    <w:name w:val="Balloon Text"/>
    <w:basedOn w:val="Standard"/>
    <w:link w:val="SprechblasentextZchn"/>
    <w:uiPriority w:val="99"/>
    <w:semiHidden/>
    <w:unhideWhenUsed/>
    <w:rsid w:val="006531E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531E8"/>
    <w:rPr>
      <w:rFonts w:ascii="Tahoma" w:hAnsi="Tahoma" w:cs="Tahoma"/>
      <w:sz w:val="16"/>
      <w:szCs w:val="16"/>
    </w:rPr>
  </w:style>
  <w:style w:type="character" w:customStyle="1" w:styleId="berschrift2Zchn">
    <w:name w:val="Überschrift 2 Zchn"/>
    <w:basedOn w:val="Absatz-Standardschriftart"/>
    <w:link w:val="berschrift2"/>
    <w:uiPriority w:val="9"/>
    <w:rsid w:val="006A402C"/>
    <w:rPr>
      <w:rFonts w:asciiTheme="majorHAnsi" w:eastAsiaTheme="majorEastAsia" w:hAnsiTheme="majorHAnsi" w:cstheme="majorBidi"/>
      <w:b/>
      <w:bCs/>
      <w:color w:val="4F81BD" w:themeColor="accent1"/>
      <w:sz w:val="26"/>
      <w:szCs w:val="26"/>
    </w:rPr>
  </w:style>
  <w:style w:type="table" w:styleId="Tabellengitternetz">
    <w:name w:val="Table Grid"/>
    <w:basedOn w:val="NormaleTabelle"/>
    <w:uiPriority w:val="59"/>
    <w:rsid w:val="00A05DA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CE05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E05B9"/>
    <w:pPr>
      <w:ind w:left="720"/>
      <w:contextualSpacing/>
    </w:pPr>
  </w:style>
  <w:style w:type="character" w:customStyle="1" w:styleId="berschrift1Zchn">
    <w:name w:val="Überschrift 1 Zchn"/>
    <w:basedOn w:val="Absatz-Standardschriftart"/>
    <w:link w:val="berschrift1"/>
    <w:uiPriority w:val="9"/>
    <w:rsid w:val="00CE05B9"/>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microsoft.com/office/2007/relationships/diagramDrawing" Target="diagrams/drawing1.xml"/><Relationship Id="rId17" Type="http://schemas.microsoft.com/office/2007/relationships/diagramDrawing" Target="diagrams/drawing2.xml"/><Relationship Id="rId2" Type="http://schemas.openxmlformats.org/officeDocument/2006/relationships/numbering" Target="numbering.xml"/><Relationship Id="rId16" Type="http://schemas.openxmlformats.org/officeDocument/2006/relationships/diagramColors" Target="diagrams/colors2.xml"/><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diagramQuickStyle" Target="diagrams/quickStyle2.xml"/><Relationship Id="rId10" Type="http://schemas.openxmlformats.org/officeDocument/2006/relationships/diagramQuickStyle" Target="diagrams/quickStyle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210CDB8-B821-4D78-A5EF-9540676B45BF}"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de-DE"/>
        </a:p>
      </dgm:t>
    </dgm:pt>
    <dgm:pt modelId="{E320C77F-D16F-45A7-B9E1-4F547293FFFB}">
      <dgm:prSet phldrT="[Text]" custT="1"/>
      <dgm:spPr/>
      <dgm:t>
        <a:bodyPr/>
        <a:lstStyle/>
        <a:p>
          <a:r>
            <a:rPr lang="de-DE" sz="1000" b="1"/>
            <a:t>ITEMS</a:t>
          </a:r>
          <a:endParaRPr lang="de-DE" sz="900" b="1"/>
        </a:p>
      </dgm:t>
    </dgm:pt>
    <dgm:pt modelId="{ECEEC740-B159-4B49-956E-D45A716B9156}" type="parTrans" cxnId="{35C26F3E-1BE1-40ED-81D5-C3EB885EA5E0}">
      <dgm:prSet/>
      <dgm:spPr/>
      <dgm:t>
        <a:bodyPr/>
        <a:lstStyle/>
        <a:p>
          <a:endParaRPr lang="de-DE"/>
        </a:p>
      </dgm:t>
    </dgm:pt>
    <dgm:pt modelId="{2DC5DC5F-989E-4AF8-83DD-E56D3A302B80}" type="sibTrans" cxnId="{35C26F3E-1BE1-40ED-81D5-C3EB885EA5E0}">
      <dgm:prSet/>
      <dgm:spPr/>
      <dgm:t>
        <a:bodyPr/>
        <a:lstStyle/>
        <a:p>
          <a:endParaRPr lang="de-DE"/>
        </a:p>
      </dgm:t>
    </dgm:pt>
    <dgm:pt modelId="{B107958C-E8FA-4AC8-BC83-E0B3B5988764}">
      <dgm:prSet phldrT="[Text]" custT="1"/>
      <dgm:spPr/>
      <dgm:t>
        <a:bodyPr/>
        <a:lstStyle/>
        <a:p>
          <a:r>
            <a:rPr lang="de-DE" sz="1000" b="1"/>
            <a:t>Weapons</a:t>
          </a:r>
        </a:p>
      </dgm:t>
    </dgm:pt>
    <dgm:pt modelId="{4BF80883-8D9E-4437-B4D4-28DEB3B08038}" type="parTrans" cxnId="{F61A3115-C63E-4134-94DA-DB3B73A2227B}">
      <dgm:prSet/>
      <dgm:spPr/>
      <dgm:t>
        <a:bodyPr/>
        <a:lstStyle/>
        <a:p>
          <a:endParaRPr lang="de-DE"/>
        </a:p>
      </dgm:t>
    </dgm:pt>
    <dgm:pt modelId="{1B9575B4-43BA-4968-86E5-E29593249FA3}" type="sibTrans" cxnId="{F61A3115-C63E-4134-94DA-DB3B73A2227B}">
      <dgm:prSet/>
      <dgm:spPr/>
      <dgm:t>
        <a:bodyPr/>
        <a:lstStyle/>
        <a:p>
          <a:endParaRPr lang="de-DE"/>
        </a:p>
      </dgm:t>
    </dgm:pt>
    <dgm:pt modelId="{BD5E348B-6A02-4787-948F-FFD5AD9B64A8}">
      <dgm:prSet phldrT="[Text]" custT="1"/>
      <dgm:spPr/>
      <dgm:t>
        <a:bodyPr/>
        <a:lstStyle/>
        <a:p>
          <a:r>
            <a:rPr lang="de-DE" sz="1000" b="1"/>
            <a:t>Armor</a:t>
          </a:r>
          <a:endParaRPr lang="de-DE" sz="800" b="1"/>
        </a:p>
      </dgm:t>
    </dgm:pt>
    <dgm:pt modelId="{92A40E2B-E9CC-47E0-8448-1C85D295BE5C}" type="parTrans" cxnId="{60BA2337-BA36-405C-B67C-AC88C06845FE}">
      <dgm:prSet/>
      <dgm:spPr/>
      <dgm:t>
        <a:bodyPr/>
        <a:lstStyle/>
        <a:p>
          <a:endParaRPr lang="de-DE"/>
        </a:p>
      </dgm:t>
    </dgm:pt>
    <dgm:pt modelId="{4B68E4D0-F2DD-4D02-9BAE-59A5F9F2E857}" type="sibTrans" cxnId="{60BA2337-BA36-405C-B67C-AC88C06845FE}">
      <dgm:prSet/>
      <dgm:spPr/>
      <dgm:t>
        <a:bodyPr/>
        <a:lstStyle/>
        <a:p>
          <a:endParaRPr lang="de-DE"/>
        </a:p>
      </dgm:t>
    </dgm:pt>
    <dgm:pt modelId="{2D17831A-F73C-43B3-BA41-ED7D52377933}">
      <dgm:prSet phldrT="[Text]" custT="1"/>
      <dgm:spPr/>
      <dgm:t>
        <a:bodyPr/>
        <a:lstStyle/>
        <a:p>
          <a:r>
            <a:rPr lang="de-DE" sz="1000" b="1"/>
            <a:t>Other</a:t>
          </a:r>
          <a:endParaRPr lang="de-DE" sz="600" b="1"/>
        </a:p>
      </dgm:t>
    </dgm:pt>
    <dgm:pt modelId="{60239D9C-77B1-4CAB-AE32-0EC08E53A6A3}" type="parTrans" cxnId="{0B6DA79A-B822-4B35-93F1-5FC17C77ADEE}">
      <dgm:prSet/>
      <dgm:spPr/>
      <dgm:t>
        <a:bodyPr/>
        <a:lstStyle/>
        <a:p>
          <a:endParaRPr lang="de-DE"/>
        </a:p>
      </dgm:t>
    </dgm:pt>
    <dgm:pt modelId="{3A1D8FB7-E186-4C20-9BBA-97B25A897488}" type="sibTrans" cxnId="{0B6DA79A-B822-4B35-93F1-5FC17C77ADEE}">
      <dgm:prSet/>
      <dgm:spPr/>
      <dgm:t>
        <a:bodyPr/>
        <a:lstStyle/>
        <a:p>
          <a:endParaRPr lang="de-DE"/>
        </a:p>
      </dgm:t>
    </dgm:pt>
    <dgm:pt modelId="{B93BA389-283D-475B-BF13-532E99802373}">
      <dgm:prSet custT="1"/>
      <dgm:spPr/>
      <dgm:t>
        <a:bodyPr/>
        <a:lstStyle/>
        <a:p>
          <a:r>
            <a:rPr lang="en-US" sz="800" b="1" i="1"/>
            <a:t>Pierce</a:t>
          </a:r>
          <a:endParaRPr lang="de-DE" sz="800" b="1" i="1"/>
        </a:p>
        <a:p>
          <a:r>
            <a:rPr lang="en-US" sz="600"/>
            <a:t>(such as: arrows, daggers, spears, swords*)</a:t>
          </a:r>
          <a:endParaRPr lang="de-DE" sz="600"/>
        </a:p>
        <a:p>
          <a:r>
            <a:rPr lang="en-US" sz="600"/>
            <a:t>Specialty: increase chances of Critical Strike significantly</a:t>
          </a:r>
          <a:endParaRPr lang="de-DE" sz="600"/>
        </a:p>
      </dgm:t>
    </dgm:pt>
    <dgm:pt modelId="{E3C8BB1B-170A-44C9-9BA9-07923322E24D}" type="parTrans" cxnId="{F66B3EF6-10C3-49A2-8132-C8030DB9C432}">
      <dgm:prSet/>
      <dgm:spPr/>
      <dgm:t>
        <a:bodyPr/>
        <a:lstStyle/>
        <a:p>
          <a:endParaRPr lang="de-DE"/>
        </a:p>
      </dgm:t>
    </dgm:pt>
    <dgm:pt modelId="{79CFFAC9-951D-4042-A2BE-3638156B3A91}" type="sibTrans" cxnId="{F66B3EF6-10C3-49A2-8132-C8030DB9C432}">
      <dgm:prSet/>
      <dgm:spPr/>
      <dgm:t>
        <a:bodyPr/>
        <a:lstStyle/>
        <a:p>
          <a:endParaRPr lang="de-DE"/>
        </a:p>
      </dgm:t>
    </dgm:pt>
    <dgm:pt modelId="{969918BC-F2A7-4BF0-BC9A-368907D6E455}">
      <dgm:prSet custT="1"/>
      <dgm:spPr/>
      <dgm:t>
        <a:bodyPr/>
        <a:lstStyle/>
        <a:p>
          <a:r>
            <a:rPr lang="en-US" sz="800" b="1" i="1"/>
            <a:t>Slash</a:t>
          </a:r>
          <a:endParaRPr lang="de-DE" sz="800" b="1" i="1"/>
        </a:p>
        <a:p>
          <a:r>
            <a:rPr lang="en-US" sz="600"/>
            <a:t>(such as: axes, scimitars, swords*)</a:t>
          </a:r>
          <a:endParaRPr lang="de-DE" sz="600"/>
        </a:p>
        <a:p>
          <a:r>
            <a:rPr lang="en-US" sz="600"/>
            <a:t>Specialty: increase AS</a:t>
          </a:r>
          <a:endParaRPr lang="de-DE" sz="600"/>
        </a:p>
      </dgm:t>
    </dgm:pt>
    <dgm:pt modelId="{D14A174E-F9C2-4775-AF35-0E9BDE5B7E92}" type="parTrans" cxnId="{DD780AD0-AFBE-4871-B636-B7DDDCC78E19}">
      <dgm:prSet/>
      <dgm:spPr/>
      <dgm:t>
        <a:bodyPr/>
        <a:lstStyle/>
        <a:p>
          <a:endParaRPr lang="de-DE"/>
        </a:p>
      </dgm:t>
    </dgm:pt>
    <dgm:pt modelId="{24AF2F5E-0118-495B-ACAD-570E1EC61EB9}" type="sibTrans" cxnId="{DD780AD0-AFBE-4871-B636-B7DDDCC78E19}">
      <dgm:prSet/>
      <dgm:spPr/>
      <dgm:t>
        <a:bodyPr/>
        <a:lstStyle/>
        <a:p>
          <a:endParaRPr lang="de-DE"/>
        </a:p>
      </dgm:t>
    </dgm:pt>
    <dgm:pt modelId="{331AFAE4-C039-4958-9C97-ADAD96C1790E}">
      <dgm:prSet custT="1"/>
      <dgm:spPr/>
      <dgm:t>
        <a:bodyPr/>
        <a:lstStyle/>
        <a:p>
          <a:r>
            <a:rPr lang="en-US" sz="800" b="1" i="1"/>
            <a:t>Blunt</a:t>
          </a:r>
          <a:endParaRPr lang="de-DE" sz="800" b="1" i="1"/>
        </a:p>
        <a:p>
          <a:r>
            <a:rPr lang="en-US" sz="600"/>
            <a:t>(such as: clubs, hammers, maces)</a:t>
          </a:r>
          <a:endParaRPr lang="de-DE" sz="600"/>
        </a:p>
        <a:p>
          <a:r>
            <a:rPr lang="en-US" sz="600"/>
            <a:t>Specialty: can cause dazed effect to the opponent </a:t>
          </a:r>
          <a:endParaRPr lang="de-DE" sz="600"/>
        </a:p>
      </dgm:t>
    </dgm:pt>
    <dgm:pt modelId="{E7117A59-4135-4069-8605-35472730FA26}" type="parTrans" cxnId="{12E2F09D-6A45-45FF-B6EA-F0867C42FAB2}">
      <dgm:prSet/>
      <dgm:spPr/>
      <dgm:t>
        <a:bodyPr/>
        <a:lstStyle/>
        <a:p>
          <a:endParaRPr lang="de-DE"/>
        </a:p>
      </dgm:t>
    </dgm:pt>
    <dgm:pt modelId="{849596F1-7F6E-42CA-B7FA-9CA98FC0C4A2}" type="sibTrans" cxnId="{12E2F09D-6A45-45FF-B6EA-F0867C42FAB2}">
      <dgm:prSet/>
      <dgm:spPr/>
      <dgm:t>
        <a:bodyPr/>
        <a:lstStyle/>
        <a:p>
          <a:endParaRPr lang="de-DE"/>
        </a:p>
      </dgm:t>
    </dgm:pt>
    <dgm:pt modelId="{0160CCC6-21BC-4F71-A3B9-49828714DD95}">
      <dgm:prSet custT="1"/>
      <dgm:spPr/>
      <dgm:t>
        <a:bodyPr/>
        <a:lstStyle/>
        <a:p>
          <a:r>
            <a:rPr lang="en-US" sz="800" b="1" i="1"/>
            <a:t>Body Armor</a:t>
          </a:r>
          <a:endParaRPr lang="de-DE" sz="800" b="1" i="1"/>
        </a:p>
        <a:p>
          <a:r>
            <a:rPr lang="en-US" sz="600"/>
            <a:t>(all items equipped on the body)</a:t>
          </a:r>
          <a:endParaRPr lang="de-DE" sz="600"/>
        </a:p>
        <a:p>
          <a:r>
            <a:rPr lang="en-US" sz="600"/>
            <a:t>Specialty: Increase A, but have penalty on AP</a:t>
          </a:r>
          <a:endParaRPr lang="de-DE" sz="600"/>
        </a:p>
      </dgm:t>
    </dgm:pt>
    <dgm:pt modelId="{8839ABBE-635B-40A9-A03D-98666C95F220}" type="parTrans" cxnId="{58B2FB81-8A28-4CD9-B11F-0277B27DC632}">
      <dgm:prSet/>
      <dgm:spPr/>
      <dgm:t>
        <a:bodyPr/>
        <a:lstStyle/>
        <a:p>
          <a:endParaRPr lang="de-DE"/>
        </a:p>
      </dgm:t>
    </dgm:pt>
    <dgm:pt modelId="{3A35FC9D-1FC8-4998-BA38-81E90444B569}" type="sibTrans" cxnId="{58B2FB81-8A28-4CD9-B11F-0277B27DC632}">
      <dgm:prSet/>
      <dgm:spPr/>
      <dgm:t>
        <a:bodyPr/>
        <a:lstStyle/>
        <a:p>
          <a:endParaRPr lang="de-DE"/>
        </a:p>
      </dgm:t>
    </dgm:pt>
    <dgm:pt modelId="{6147B38B-14C6-4A06-B7DE-B8ACA47FB48A}">
      <dgm:prSet custT="1"/>
      <dgm:spPr/>
      <dgm:t>
        <a:bodyPr/>
        <a:lstStyle/>
        <a:p>
          <a:r>
            <a:rPr lang="en-US" sz="800" b="1" i="1"/>
            <a:t>Head Armor</a:t>
          </a:r>
          <a:endParaRPr lang="de-DE" sz="800" b="1" i="1"/>
        </a:p>
        <a:p>
          <a:r>
            <a:rPr lang="en-US" sz="600"/>
            <a:t>(all items equipped on the head)</a:t>
          </a:r>
          <a:endParaRPr lang="de-DE" sz="600"/>
        </a:p>
        <a:p>
          <a:r>
            <a:rPr lang="en-US" sz="600"/>
            <a:t>Specialty: Increase A, but have penalty on AS/DS</a:t>
          </a:r>
          <a:endParaRPr lang="de-DE" sz="600"/>
        </a:p>
      </dgm:t>
    </dgm:pt>
    <dgm:pt modelId="{36EB1203-E888-4F51-A877-62A553F6AF2D}" type="parTrans" cxnId="{731ED4D9-2B9F-4E1B-880A-4418A361818B}">
      <dgm:prSet/>
      <dgm:spPr/>
      <dgm:t>
        <a:bodyPr/>
        <a:lstStyle/>
        <a:p>
          <a:endParaRPr lang="de-DE"/>
        </a:p>
      </dgm:t>
    </dgm:pt>
    <dgm:pt modelId="{A5AD14A4-A524-4191-9DF4-C42E3CA9766F}" type="sibTrans" cxnId="{731ED4D9-2B9F-4E1B-880A-4418A361818B}">
      <dgm:prSet/>
      <dgm:spPr/>
      <dgm:t>
        <a:bodyPr/>
        <a:lstStyle/>
        <a:p>
          <a:endParaRPr lang="de-DE"/>
        </a:p>
      </dgm:t>
    </dgm:pt>
    <dgm:pt modelId="{41AAB3C8-A5B1-471B-8F09-7E27AC17A651}">
      <dgm:prSet custT="1"/>
      <dgm:spPr/>
      <dgm:t>
        <a:bodyPr/>
        <a:lstStyle/>
        <a:p>
          <a:r>
            <a:rPr lang="en-US" sz="800" b="1" i="1"/>
            <a:t>Shield </a:t>
          </a:r>
          <a:endParaRPr lang="de-DE" sz="800" b="1" i="1"/>
        </a:p>
        <a:p>
          <a:r>
            <a:rPr lang="en-US" sz="600"/>
            <a:t>(all shields)</a:t>
          </a:r>
          <a:endParaRPr lang="de-DE" sz="600"/>
        </a:p>
        <a:p>
          <a:r>
            <a:rPr lang="en-US" sz="600"/>
            <a:t>Specialty: Increase DS (major) and A (minor), but have penalty on AS</a:t>
          </a:r>
          <a:endParaRPr lang="de-DE" sz="600"/>
        </a:p>
      </dgm:t>
    </dgm:pt>
    <dgm:pt modelId="{52149D5D-7A1F-4184-A8AF-73FDAA18B5DE}" type="parTrans" cxnId="{6A59E831-D456-44EA-9D19-1500FC50C438}">
      <dgm:prSet/>
      <dgm:spPr/>
      <dgm:t>
        <a:bodyPr/>
        <a:lstStyle/>
        <a:p>
          <a:endParaRPr lang="de-DE"/>
        </a:p>
      </dgm:t>
    </dgm:pt>
    <dgm:pt modelId="{94716686-724F-4BE5-8FB9-634A7EBEE215}" type="sibTrans" cxnId="{6A59E831-D456-44EA-9D19-1500FC50C438}">
      <dgm:prSet/>
      <dgm:spPr/>
      <dgm:t>
        <a:bodyPr/>
        <a:lstStyle/>
        <a:p>
          <a:endParaRPr lang="de-DE"/>
        </a:p>
      </dgm:t>
    </dgm:pt>
    <dgm:pt modelId="{F2C7FBB2-90B1-41F7-80E6-FF44AAD31902}">
      <dgm:prSet custT="1"/>
      <dgm:spPr/>
      <dgm:t>
        <a:bodyPr/>
        <a:lstStyle/>
        <a:p>
          <a:r>
            <a:rPr lang="en-US" sz="700"/>
            <a:t>Items not fitting in the 2 main categories </a:t>
          </a:r>
          <a:endParaRPr lang="de-DE" sz="700"/>
        </a:p>
        <a:p>
          <a:r>
            <a:rPr lang="en-US" sz="700"/>
            <a:t>(such as: bows, tattoos, talismans, jewelry etc.)</a:t>
          </a:r>
          <a:endParaRPr lang="de-DE" sz="700"/>
        </a:p>
      </dgm:t>
    </dgm:pt>
    <dgm:pt modelId="{A68F530C-6888-4A3D-A785-DD193493D0DC}" type="parTrans" cxnId="{BA26666B-6AFB-4200-823A-6C7CF095A19E}">
      <dgm:prSet/>
      <dgm:spPr/>
      <dgm:t>
        <a:bodyPr/>
        <a:lstStyle/>
        <a:p>
          <a:endParaRPr lang="de-DE"/>
        </a:p>
      </dgm:t>
    </dgm:pt>
    <dgm:pt modelId="{8823ED00-0857-4210-BCAA-FCE0847A5D1B}" type="sibTrans" cxnId="{BA26666B-6AFB-4200-823A-6C7CF095A19E}">
      <dgm:prSet/>
      <dgm:spPr/>
      <dgm:t>
        <a:bodyPr/>
        <a:lstStyle/>
        <a:p>
          <a:endParaRPr lang="de-DE"/>
        </a:p>
      </dgm:t>
    </dgm:pt>
    <dgm:pt modelId="{15FC0E39-9D71-4766-8C5D-0A4815C1E4BE}" type="pres">
      <dgm:prSet presAssocID="{B210CDB8-B821-4D78-A5EF-9540676B45BF}" presName="hierChild1" presStyleCnt="0">
        <dgm:presLayoutVars>
          <dgm:orgChart val="1"/>
          <dgm:chPref val="1"/>
          <dgm:dir/>
          <dgm:animOne val="branch"/>
          <dgm:animLvl val="lvl"/>
          <dgm:resizeHandles/>
        </dgm:presLayoutVars>
      </dgm:prSet>
      <dgm:spPr/>
      <dgm:t>
        <a:bodyPr/>
        <a:lstStyle/>
        <a:p>
          <a:endParaRPr lang="de-DE"/>
        </a:p>
      </dgm:t>
    </dgm:pt>
    <dgm:pt modelId="{DC25A2C2-9610-4E66-A644-F1E63096254F}" type="pres">
      <dgm:prSet presAssocID="{E320C77F-D16F-45A7-B9E1-4F547293FFFB}" presName="hierRoot1" presStyleCnt="0">
        <dgm:presLayoutVars>
          <dgm:hierBranch val="init"/>
        </dgm:presLayoutVars>
      </dgm:prSet>
      <dgm:spPr/>
    </dgm:pt>
    <dgm:pt modelId="{05D4701F-1F10-4123-9972-BC1B9AF9F413}" type="pres">
      <dgm:prSet presAssocID="{E320C77F-D16F-45A7-B9E1-4F547293FFFB}" presName="rootComposite1" presStyleCnt="0"/>
      <dgm:spPr/>
    </dgm:pt>
    <dgm:pt modelId="{BFC628A8-2F3F-48F3-8A96-EF2284195D8A}" type="pres">
      <dgm:prSet presAssocID="{E320C77F-D16F-45A7-B9E1-4F547293FFFB}" presName="rootText1" presStyleLbl="node0" presStyleIdx="0" presStyleCnt="1">
        <dgm:presLayoutVars>
          <dgm:chPref val="3"/>
        </dgm:presLayoutVars>
      </dgm:prSet>
      <dgm:spPr/>
      <dgm:t>
        <a:bodyPr/>
        <a:lstStyle/>
        <a:p>
          <a:endParaRPr lang="de-DE"/>
        </a:p>
      </dgm:t>
    </dgm:pt>
    <dgm:pt modelId="{6D2CDE99-BAF8-4F29-9119-7930AF6905D4}" type="pres">
      <dgm:prSet presAssocID="{E320C77F-D16F-45A7-B9E1-4F547293FFFB}" presName="rootConnector1" presStyleLbl="node1" presStyleIdx="0" presStyleCnt="0"/>
      <dgm:spPr/>
      <dgm:t>
        <a:bodyPr/>
        <a:lstStyle/>
        <a:p>
          <a:endParaRPr lang="de-DE"/>
        </a:p>
      </dgm:t>
    </dgm:pt>
    <dgm:pt modelId="{75324308-073E-4830-B1A6-2215E36614C9}" type="pres">
      <dgm:prSet presAssocID="{E320C77F-D16F-45A7-B9E1-4F547293FFFB}" presName="hierChild2" presStyleCnt="0"/>
      <dgm:spPr/>
    </dgm:pt>
    <dgm:pt modelId="{1E0D79A2-87B6-43C7-B517-95BDF70D61E1}" type="pres">
      <dgm:prSet presAssocID="{4BF80883-8D9E-4437-B4D4-28DEB3B08038}" presName="Name37" presStyleLbl="parChTrans1D2" presStyleIdx="0" presStyleCnt="3"/>
      <dgm:spPr/>
      <dgm:t>
        <a:bodyPr/>
        <a:lstStyle/>
        <a:p>
          <a:endParaRPr lang="de-DE"/>
        </a:p>
      </dgm:t>
    </dgm:pt>
    <dgm:pt modelId="{9B48CD9E-BB0A-4DF5-8E85-F54593A8355C}" type="pres">
      <dgm:prSet presAssocID="{B107958C-E8FA-4AC8-BC83-E0B3B5988764}" presName="hierRoot2" presStyleCnt="0">
        <dgm:presLayoutVars>
          <dgm:hierBranch val="init"/>
        </dgm:presLayoutVars>
      </dgm:prSet>
      <dgm:spPr/>
    </dgm:pt>
    <dgm:pt modelId="{33910F69-2C16-4E83-8F9B-7AAD2FEF8A3C}" type="pres">
      <dgm:prSet presAssocID="{B107958C-E8FA-4AC8-BC83-E0B3B5988764}" presName="rootComposite" presStyleCnt="0"/>
      <dgm:spPr/>
    </dgm:pt>
    <dgm:pt modelId="{EC719CAD-AC2F-472D-959C-A46070579E67}" type="pres">
      <dgm:prSet presAssocID="{B107958C-E8FA-4AC8-BC83-E0B3B5988764}" presName="rootText" presStyleLbl="node2" presStyleIdx="0" presStyleCnt="3">
        <dgm:presLayoutVars>
          <dgm:chPref val="3"/>
        </dgm:presLayoutVars>
      </dgm:prSet>
      <dgm:spPr/>
      <dgm:t>
        <a:bodyPr/>
        <a:lstStyle/>
        <a:p>
          <a:endParaRPr lang="de-DE"/>
        </a:p>
      </dgm:t>
    </dgm:pt>
    <dgm:pt modelId="{E22D0343-D40D-46E6-9DE7-2C75C9F09436}" type="pres">
      <dgm:prSet presAssocID="{B107958C-E8FA-4AC8-BC83-E0B3B5988764}" presName="rootConnector" presStyleLbl="node2" presStyleIdx="0" presStyleCnt="3"/>
      <dgm:spPr/>
      <dgm:t>
        <a:bodyPr/>
        <a:lstStyle/>
        <a:p>
          <a:endParaRPr lang="de-DE"/>
        </a:p>
      </dgm:t>
    </dgm:pt>
    <dgm:pt modelId="{E4534296-9138-45B2-9A19-AE047FC93747}" type="pres">
      <dgm:prSet presAssocID="{B107958C-E8FA-4AC8-BC83-E0B3B5988764}" presName="hierChild4" presStyleCnt="0"/>
      <dgm:spPr/>
    </dgm:pt>
    <dgm:pt modelId="{1639E2BD-EBB3-4F8B-A876-AC03356ACC9E}" type="pres">
      <dgm:prSet presAssocID="{E3C8BB1B-170A-44C9-9BA9-07923322E24D}" presName="Name37" presStyleLbl="parChTrans1D3" presStyleIdx="0" presStyleCnt="7"/>
      <dgm:spPr/>
      <dgm:t>
        <a:bodyPr/>
        <a:lstStyle/>
        <a:p>
          <a:endParaRPr lang="de-DE"/>
        </a:p>
      </dgm:t>
    </dgm:pt>
    <dgm:pt modelId="{16DC6C9C-77F1-4BE0-B9C9-1E782BAA7CCF}" type="pres">
      <dgm:prSet presAssocID="{B93BA389-283D-475B-BF13-532E99802373}" presName="hierRoot2" presStyleCnt="0">
        <dgm:presLayoutVars>
          <dgm:hierBranch val="init"/>
        </dgm:presLayoutVars>
      </dgm:prSet>
      <dgm:spPr/>
    </dgm:pt>
    <dgm:pt modelId="{11B50F69-E9DD-4441-B256-626B1A77DA17}" type="pres">
      <dgm:prSet presAssocID="{B93BA389-283D-475B-BF13-532E99802373}" presName="rootComposite" presStyleCnt="0"/>
      <dgm:spPr/>
    </dgm:pt>
    <dgm:pt modelId="{CA61A45F-B093-4800-B212-A20D3FAED446}" type="pres">
      <dgm:prSet presAssocID="{B93BA389-283D-475B-BF13-532E99802373}" presName="rootText" presStyleLbl="node3" presStyleIdx="0" presStyleCnt="7" custScaleY="126076">
        <dgm:presLayoutVars>
          <dgm:chPref val="3"/>
        </dgm:presLayoutVars>
      </dgm:prSet>
      <dgm:spPr/>
      <dgm:t>
        <a:bodyPr/>
        <a:lstStyle/>
        <a:p>
          <a:endParaRPr lang="de-DE"/>
        </a:p>
      </dgm:t>
    </dgm:pt>
    <dgm:pt modelId="{1C43D358-F443-484D-958F-C604A04C6C26}" type="pres">
      <dgm:prSet presAssocID="{B93BA389-283D-475B-BF13-532E99802373}" presName="rootConnector" presStyleLbl="node3" presStyleIdx="0" presStyleCnt="7"/>
      <dgm:spPr/>
      <dgm:t>
        <a:bodyPr/>
        <a:lstStyle/>
        <a:p>
          <a:endParaRPr lang="de-DE"/>
        </a:p>
      </dgm:t>
    </dgm:pt>
    <dgm:pt modelId="{FA17BF09-C79D-4F1A-827F-A976B5349484}" type="pres">
      <dgm:prSet presAssocID="{B93BA389-283D-475B-BF13-532E99802373}" presName="hierChild4" presStyleCnt="0"/>
      <dgm:spPr/>
    </dgm:pt>
    <dgm:pt modelId="{1F45C14B-1896-47C3-A2EC-8E48D034A764}" type="pres">
      <dgm:prSet presAssocID="{B93BA389-283D-475B-BF13-532E99802373}" presName="hierChild5" presStyleCnt="0"/>
      <dgm:spPr/>
    </dgm:pt>
    <dgm:pt modelId="{C614C1F0-824E-4BD7-890E-1622C92F368F}" type="pres">
      <dgm:prSet presAssocID="{D14A174E-F9C2-4775-AF35-0E9BDE5B7E92}" presName="Name37" presStyleLbl="parChTrans1D3" presStyleIdx="1" presStyleCnt="7"/>
      <dgm:spPr/>
      <dgm:t>
        <a:bodyPr/>
        <a:lstStyle/>
        <a:p>
          <a:endParaRPr lang="de-DE"/>
        </a:p>
      </dgm:t>
    </dgm:pt>
    <dgm:pt modelId="{B82B0FDA-86BC-4B3A-BC18-E3CCCAAE6803}" type="pres">
      <dgm:prSet presAssocID="{969918BC-F2A7-4BF0-BC9A-368907D6E455}" presName="hierRoot2" presStyleCnt="0">
        <dgm:presLayoutVars>
          <dgm:hierBranch val="init"/>
        </dgm:presLayoutVars>
      </dgm:prSet>
      <dgm:spPr/>
    </dgm:pt>
    <dgm:pt modelId="{3364E2FA-B4E4-4B65-8304-A2358CC4915B}" type="pres">
      <dgm:prSet presAssocID="{969918BC-F2A7-4BF0-BC9A-368907D6E455}" presName="rootComposite" presStyleCnt="0"/>
      <dgm:spPr/>
    </dgm:pt>
    <dgm:pt modelId="{0567931A-8BA3-4C3B-B920-D64CF6F77D26}" type="pres">
      <dgm:prSet presAssocID="{969918BC-F2A7-4BF0-BC9A-368907D6E455}" presName="rootText" presStyleLbl="node3" presStyleIdx="1" presStyleCnt="7">
        <dgm:presLayoutVars>
          <dgm:chPref val="3"/>
        </dgm:presLayoutVars>
      </dgm:prSet>
      <dgm:spPr/>
      <dgm:t>
        <a:bodyPr/>
        <a:lstStyle/>
        <a:p>
          <a:endParaRPr lang="de-DE"/>
        </a:p>
      </dgm:t>
    </dgm:pt>
    <dgm:pt modelId="{C7B98DDB-C956-4CDD-A613-DD45CA2815CC}" type="pres">
      <dgm:prSet presAssocID="{969918BC-F2A7-4BF0-BC9A-368907D6E455}" presName="rootConnector" presStyleLbl="node3" presStyleIdx="1" presStyleCnt="7"/>
      <dgm:spPr/>
      <dgm:t>
        <a:bodyPr/>
        <a:lstStyle/>
        <a:p>
          <a:endParaRPr lang="de-DE"/>
        </a:p>
      </dgm:t>
    </dgm:pt>
    <dgm:pt modelId="{48A041A9-1473-4097-98EF-123E26B9828D}" type="pres">
      <dgm:prSet presAssocID="{969918BC-F2A7-4BF0-BC9A-368907D6E455}" presName="hierChild4" presStyleCnt="0"/>
      <dgm:spPr/>
    </dgm:pt>
    <dgm:pt modelId="{4AE7AE5A-FC44-4190-A95B-0CFEB2374696}" type="pres">
      <dgm:prSet presAssocID="{969918BC-F2A7-4BF0-BC9A-368907D6E455}" presName="hierChild5" presStyleCnt="0"/>
      <dgm:spPr/>
    </dgm:pt>
    <dgm:pt modelId="{83EEBEC0-4904-494C-8EBE-1217C0901E16}" type="pres">
      <dgm:prSet presAssocID="{E7117A59-4135-4069-8605-35472730FA26}" presName="Name37" presStyleLbl="parChTrans1D3" presStyleIdx="2" presStyleCnt="7"/>
      <dgm:spPr/>
      <dgm:t>
        <a:bodyPr/>
        <a:lstStyle/>
        <a:p>
          <a:endParaRPr lang="de-DE"/>
        </a:p>
      </dgm:t>
    </dgm:pt>
    <dgm:pt modelId="{00156BC7-612A-4463-A92D-9AF4D9B5DC86}" type="pres">
      <dgm:prSet presAssocID="{331AFAE4-C039-4958-9C97-ADAD96C1790E}" presName="hierRoot2" presStyleCnt="0">
        <dgm:presLayoutVars>
          <dgm:hierBranch val="init"/>
        </dgm:presLayoutVars>
      </dgm:prSet>
      <dgm:spPr/>
    </dgm:pt>
    <dgm:pt modelId="{53814B5D-5D6F-4036-A6F5-ADD27BCF1B62}" type="pres">
      <dgm:prSet presAssocID="{331AFAE4-C039-4958-9C97-ADAD96C1790E}" presName="rootComposite" presStyleCnt="0"/>
      <dgm:spPr/>
    </dgm:pt>
    <dgm:pt modelId="{D5490812-76AE-4797-AEDC-E294F3FBA7E0}" type="pres">
      <dgm:prSet presAssocID="{331AFAE4-C039-4958-9C97-ADAD96C1790E}" presName="rootText" presStyleLbl="node3" presStyleIdx="2" presStyleCnt="7" custScaleY="126747">
        <dgm:presLayoutVars>
          <dgm:chPref val="3"/>
        </dgm:presLayoutVars>
      </dgm:prSet>
      <dgm:spPr/>
      <dgm:t>
        <a:bodyPr/>
        <a:lstStyle/>
        <a:p>
          <a:endParaRPr lang="de-DE"/>
        </a:p>
      </dgm:t>
    </dgm:pt>
    <dgm:pt modelId="{AF3DAB2A-FE76-41FC-B121-5526437BEA12}" type="pres">
      <dgm:prSet presAssocID="{331AFAE4-C039-4958-9C97-ADAD96C1790E}" presName="rootConnector" presStyleLbl="node3" presStyleIdx="2" presStyleCnt="7"/>
      <dgm:spPr/>
      <dgm:t>
        <a:bodyPr/>
        <a:lstStyle/>
        <a:p>
          <a:endParaRPr lang="de-DE"/>
        </a:p>
      </dgm:t>
    </dgm:pt>
    <dgm:pt modelId="{1CFC3FAF-9F87-47CB-8E11-681C4CD37F35}" type="pres">
      <dgm:prSet presAssocID="{331AFAE4-C039-4958-9C97-ADAD96C1790E}" presName="hierChild4" presStyleCnt="0"/>
      <dgm:spPr/>
    </dgm:pt>
    <dgm:pt modelId="{3C99B1F8-ECC0-4343-B5CF-5D0EBD83AA5A}" type="pres">
      <dgm:prSet presAssocID="{331AFAE4-C039-4958-9C97-ADAD96C1790E}" presName="hierChild5" presStyleCnt="0"/>
      <dgm:spPr/>
    </dgm:pt>
    <dgm:pt modelId="{4D0C2EF7-B4CC-48B9-89D5-E51C8C42F336}" type="pres">
      <dgm:prSet presAssocID="{B107958C-E8FA-4AC8-BC83-E0B3B5988764}" presName="hierChild5" presStyleCnt="0"/>
      <dgm:spPr/>
    </dgm:pt>
    <dgm:pt modelId="{C5F6D131-CEEA-4157-ABB3-78A6645FE8B3}" type="pres">
      <dgm:prSet presAssocID="{92A40E2B-E9CC-47E0-8448-1C85D295BE5C}" presName="Name37" presStyleLbl="parChTrans1D2" presStyleIdx="1" presStyleCnt="3"/>
      <dgm:spPr/>
      <dgm:t>
        <a:bodyPr/>
        <a:lstStyle/>
        <a:p>
          <a:endParaRPr lang="de-DE"/>
        </a:p>
      </dgm:t>
    </dgm:pt>
    <dgm:pt modelId="{67598C38-9BE6-45B8-BB2F-630E34DB7100}" type="pres">
      <dgm:prSet presAssocID="{BD5E348B-6A02-4787-948F-FFD5AD9B64A8}" presName="hierRoot2" presStyleCnt="0">
        <dgm:presLayoutVars>
          <dgm:hierBranch val="init"/>
        </dgm:presLayoutVars>
      </dgm:prSet>
      <dgm:spPr/>
    </dgm:pt>
    <dgm:pt modelId="{36A4687B-54E0-4F91-AE4A-793E58EB73B6}" type="pres">
      <dgm:prSet presAssocID="{BD5E348B-6A02-4787-948F-FFD5AD9B64A8}" presName="rootComposite" presStyleCnt="0"/>
      <dgm:spPr/>
    </dgm:pt>
    <dgm:pt modelId="{1A2AB01D-483D-468E-8021-7FC465593388}" type="pres">
      <dgm:prSet presAssocID="{BD5E348B-6A02-4787-948F-FFD5AD9B64A8}" presName="rootText" presStyleLbl="node2" presStyleIdx="1" presStyleCnt="3">
        <dgm:presLayoutVars>
          <dgm:chPref val="3"/>
        </dgm:presLayoutVars>
      </dgm:prSet>
      <dgm:spPr/>
      <dgm:t>
        <a:bodyPr/>
        <a:lstStyle/>
        <a:p>
          <a:endParaRPr lang="de-DE"/>
        </a:p>
      </dgm:t>
    </dgm:pt>
    <dgm:pt modelId="{2D951FCC-9DDD-4ECE-AEFC-A226BA7901BC}" type="pres">
      <dgm:prSet presAssocID="{BD5E348B-6A02-4787-948F-FFD5AD9B64A8}" presName="rootConnector" presStyleLbl="node2" presStyleIdx="1" presStyleCnt="3"/>
      <dgm:spPr/>
      <dgm:t>
        <a:bodyPr/>
        <a:lstStyle/>
        <a:p>
          <a:endParaRPr lang="de-DE"/>
        </a:p>
      </dgm:t>
    </dgm:pt>
    <dgm:pt modelId="{EE52A611-E4E9-4F44-9543-05B19F34B32F}" type="pres">
      <dgm:prSet presAssocID="{BD5E348B-6A02-4787-948F-FFD5AD9B64A8}" presName="hierChild4" presStyleCnt="0"/>
      <dgm:spPr/>
    </dgm:pt>
    <dgm:pt modelId="{20F8D9C9-18AE-4535-94E2-083377AE2F9B}" type="pres">
      <dgm:prSet presAssocID="{8839ABBE-635B-40A9-A03D-98666C95F220}" presName="Name37" presStyleLbl="parChTrans1D3" presStyleIdx="3" presStyleCnt="7"/>
      <dgm:spPr/>
      <dgm:t>
        <a:bodyPr/>
        <a:lstStyle/>
        <a:p>
          <a:endParaRPr lang="de-DE"/>
        </a:p>
      </dgm:t>
    </dgm:pt>
    <dgm:pt modelId="{4C756CE6-9BF4-4C7D-9988-3CADB9B2A654}" type="pres">
      <dgm:prSet presAssocID="{0160CCC6-21BC-4F71-A3B9-49828714DD95}" presName="hierRoot2" presStyleCnt="0">
        <dgm:presLayoutVars>
          <dgm:hierBranch val="init"/>
        </dgm:presLayoutVars>
      </dgm:prSet>
      <dgm:spPr/>
    </dgm:pt>
    <dgm:pt modelId="{287BDE3B-BF9E-4D09-908B-5880114D72C8}" type="pres">
      <dgm:prSet presAssocID="{0160CCC6-21BC-4F71-A3B9-49828714DD95}" presName="rootComposite" presStyleCnt="0"/>
      <dgm:spPr/>
    </dgm:pt>
    <dgm:pt modelId="{76DFB230-D515-45CB-95DC-5D668D35F228}" type="pres">
      <dgm:prSet presAssocID="{0160CCC6-21BC-4F71-A3B9-49828714DD95}" presName="rootText" presStyleLbl="node3" presStyleIdx="3" presStyleCnt="7" custScaleY="128514">
        <dgm:presLayoutVars>
          <dgm:chPref val="3"/>
        </dgm:presLayoutVars>
      </dgm:prSet>
      <dgm:spPr/>
      <dgm:t>
        <a:bodyPr/>
        <a:lstStyle/>
        <a:p>
          <a:endParaRPr lang="de-DE"/>
        </a:p>
      </dgm:t>
    </dgm:pt>
    <dgm:pt modelId="{99A729BB-5BB9-4B53-A40C-5C152CF9FB7F}" type="pres">
      <dgm:prSet presAssocID="{0160CCC6-21BC-4F71-A3B9-49828714DD95}" presName="rootConnector" presStyleLbl="node3" presStyleIdx="3" presStyleCnt="7"/>
      <dgm:spPr/>
      <dgm:t>
        <a:bodyPr/>
        <a:lstStyle/>
        <a:p>
          <a:endParaRPr lang="de-DE"/>
        </a:p>
      </dgm:t>
    </dgm:pt>
    <dgm:pt modelId="{9838BB60-AAF1-4062-81A6-F4B4DA1AD66C}" type="pres">
      <dgm:prSet presAssocID="{0160CCC6-21BC-4F71-A3B9-49828714DD95}" presName="hierChild4" presStyleCnt="0"/>
      <dgm:spPr/>
    </dgm:pt>
    <dgm:pt modelId="{1469FC71-422B-4FAF-BFF1-8A7C8D3BDBFB}" type="pres">
      <dgm:prSet presAssocID="{0160CCC6-21BC-4F71-A3B9-49828714DD95}" presName="hierChild5" presStyleCnt="0"/>
      <dgm:spPr/>
    </dgm:pt>
    <dgm:pt modelId="{F83509D7-F06C-4780-8C48-81A6AEE70FA9}" type="pres">
      <dgm:prSet presAssocID="{36EB1203-E888-4F51-A877-62A553F6AF2D}" presName="Name37" presStyleLbl="parChTrans1D3" presStyleIdx="4" presStyleCnt="7"/>
      <dgm:spPr/>
      <dgm:t>
        <a:bodyPr/>
        <a:lstStyle/>
        <a:p>
          <a:endParaRPr lang="de-DE"/>
        </a:p>
      </dgm:t>
    </dgm:pt>
    <dgm:pt modelId="{6CE7C183-6357-41A1-ABA1-C5E0050549DE}" type="pres">
      <dgm:prSet presAssocID="{6147B38B-14C6-4A06-B7DE-B8ACA47FB48A}" presName="hierRoot2" presStyleCnt="0">
        <dgm:presLayoutVars>
          <dgm:hierBranch val="init"/>
        </dgm:presLayoutVars>
      </dgm:prSet>
      <dgm:spPr/>
    </dgm:pt>
    <dgm:pt modelId="{39D91390-4A1E-4401-84D8-AF758A0F94A7}" type="pres">
      <dgm:prSet presAssocID="{6147B38B-14C6-4A06-B7DE-B8ACA47FB48A}" presName="rootComposite" presStyleCnt="0"/>
      <dgm:spPr/>
    </dgm:pt>
    <dgm:pt modelId="{3DE93131-6365-45FF-AFBC-0DE11B9E0768}" type="pres">
      <dgm:prSet presAssocID="{6147B38B-14C6-4A06-B7DE-B8ACA47FB48A}" presName="rootText" presStyleLbl="node3" presStyleIdx="4" presStyleCnt="7" custScaleY="124488">
        <dgm:presLayoutVars>
          <dgm:chPref val="3"/>
        </dgm:presLayoutVars>
      </dgm:prSet>
      <dgm:spPr/>
      <dgm:t>
        <a:bodyPr/>
        <a:lstStyle/>
        <a:p>
          <a:endParaRPr lang="de-DE"/>
        </a:p>
      </dgm:t>
    </dgm:pt>
    <dgm:pt modelId="{982F1F30-C97C-490A-8D8A-F4677F0BD678}" type="pres">
      <dgm:prSet presAssocID="{6147B38B-14C6-4A06-B7DE-B8ACA47FB48A}" presName="rootConnector" presStyleLbl="node3" presStyleIdx="4" presStyleCnt="7"/>
      <dgm:spPr/>
      <dgm:t>
        <a:bodyPr/>
        <a:lstStyle/>
        <a:p>
          <a:endParaRPr lang="de-DE"/>
        </a:p>
      </dgm:t>
    </dgm:pt>
    <dgm:pt modelId="{AAF2F1EB-F756-4F5E-B484-A3532DF87B04}" type="pres">
      <dgm:prSet presAssocID="{6147B38B-14C6-4A06-B7DE-B8ACA47FB48A}" presName="hierChild4" presStyleCnt="0"/>
      <dgm:spPr/>
    </dgm:pt>
    <dgm:pt modelId="{DC05A438-B506-486F-99E9-39B4D934845F}" type="pres">
      <dgm:prSet presAssocID="{6147B38B-14C6-4A06-B7DE-B8ACA47FB48A}" presName="hierChild5" presStyleCnt="0"/>
      <dgm:spPr/>
    </dgm:pt>
    <dgm:pt modelId="{0055778E-616C-4210-B7D4-9BA4E52102BF}" type="pres">
      <dgm:prSet presAssocID="{52149D5D-7A1F-4184-A8AF-73FDAA18B5DE}" presName="Name37" presStyleLbl="parChTrans1D3" presStyleIdx="5" presStyleCnt="7"/>
      <dgm:spPr/>
      <dgm:t>
        <a:bodyPr/>
        <a:lstStyle/>
        <a:p>
          <a:endParaRPr lang="de-DE"/>
        </a:p>
      </dgm:t>
    </dgm:pt>
    <dgm:pt modelId="{8612BA34-C286-4B60-ADA6-627A273ADD7D}" type="pres">
      <dgm:prSet presAssocID="{41AAB3C8-A5B1-471B-8F09-7E27AC17A651}" presName="hierRoot2" presStyleCnt="0">
        <dgm:presLayoutVars>
          <dgm:hierBranch val="init"/>
        </dgm:presLayoutVars>
      </dgm:prSet>
      <dgm:spPr/>
    </dgm:pt>
    <dgm:pt modelId="{0B0DBAD1-D0DD-4333-BE43-BBF6A6340B8B}" type="pres">
      <dgm:prSet presAssocID="{41AAB3C8-A5B1-471B-8F09-7E27AC17A651}" presName="rootComposite" presStyleCnt="0"/>
      <dgm:spPr/>
    </dgm:pt>
    <dgm:pt modelId="{0F3AC4A7-7DA6-4D40-8EB2-D41FB0480DCB}" type="pres">
      <dgm:prSet presAssocID="{41AAB3C8-A5B1-471B-8F09-7E27AC17A651}" presName="rootText" presStyleLbl="node3" presStyleIdx="5" presStyleCnt="7">
        <dgm:presLayoutVars>
          <dgm:chPref val="3"/>
        </dgm:presLayoutVars>
      </dgm:prSet>
      <dgm:spPr/>
      <dgm:t>
        <a:bodyPr/>
        <a:lstStyle/>
        <a:p>
          <a:endParaRPr lang="de-DE"/>
        </a:p>
      </dgm:t>
    </dgm:pt>
    <dgm:pt modelId="{0FD3D6F3-2DE9-4CC7-8420-02997AAF134C}" type="pres">
      <dgm:prSet presAssocID="{41AAB3C8-A5B1-471B-8F09-7E27AC17A651}" presName="rootConnector" presStyleLbl="node3" presStyleIdx="5" presStyleCnt="7"/>
      <dgm:spPr/>
      <dgm:t>
        <a:bodyPr/>
        <a:lstStyle/>
        <a:p>
          <a:endParaRPr lang="de-DE"/>
        </a:p>
      </dgm:t>
    </dgm:pt>
    <dgm:pt modelId="{C23291E9-E0CE-4CCE-886F-58E47B075BB5}" type="pres">
      <dgm:prSet presAssocID="{41AAB3C8-A5B1-471B-8F09-7E27AC17A651}" presName="hierChild4" presStyleCnt="0"/>
      <dgm:spPr/>
    </dgm:pt>
    <dgm:pt modelId="{21233A70-583F-41CD-BB59-1388BB20C255}" type="pres">
      <dgm:prSet presAssocID="{41AAB3C8-A5B1-471B-8F09-7E27AC17A651}" presName="hierChild5" presStyleCnt="0"/>
      <dgm:spPr/>
    </dgm:pt>
    <dgm:pt modelId="{EB6FF8C4-425E-4E11-B8CD-56BB26FE9AF0}" type="pres">
      <dgm:prSet presAssocID="{BD5E348B-6A02-4787-948F-FFD5AD9B64A8}" presName="hierChild5" presStyleCnt="0"/>
      <dgm:spPr/>
    </dgm:pt>
    <dgm:pt modelId="{E064FFD6-DA07-4EAA-A110-2E8B02A391FA}" type="pres">
      <dgm:prSet presAssocID="{60239D9C-77B1-4CAB-AE32-0EC08E53A6A3}" presName="Name37" presStyleLbl="parChTrans1D2" presStyleIdx="2" presStyleCnt="3"/>
      <dgm:spPr/>
      <dgm:t>
        <a:bodyPr/>
        <a:lstStyle/>
        <a:p>
          <a:endParaRPr lang="de-DE"/>
        </a:p>
      </dgm:t>
    </dgm:pt>
    <dgm:pt modelId="{F79DF931-1004-42A0-A86F-543FE81FE83A}" type="pres">
      <dgm:prSet presAssocID="{2D17831A-F73C-43B3-BA41-ED7D52377933}" presName="hierRoot2" presStyleCnt="0">
        <dgm:presLayoutVars>
          <dgm:hierBranch val="init"/>
        </dgm:presLayoutVars>
      </dgm:prSet>
      <dgm:spPr/>
    </dgm:pt>
    <dgm:pt modelId="{D22CBE0B-1D32-45C6-881D-6DDD11210251}" type="pres">
      <dgm:prSet presAssocID="{2D17831A-F73C-43B3-BA41-ED7D52377933}" presName="rootComposite" presStyleCnt="0"/>
      <dgm:spPr/>
    </dgm:pt>
    <dgm:pt modelId="{7B5ABD02-98E3-450A-ADAE-EAA8DC013585}" type="pres">
      <dgm:prSet presAssocID="{2D17831A-F73C-43B3-BA41-ED7D52377933}" presName="rootText" presStyleLbl="node2" presStyleIdx="2" presStyleCnt="3">
        <dgm:presLayoutVars>
          <dgm:chPref val="3"/>
        </dgm:presLayoutVars>
      </dgm:prSet>
      <dgm:spPr/>
      <dgm:t>
        <a:bodyPr/>
        <a:lstStyle/>
        <a:p>
          <a:endParaRPr lang="de-DE"/>
        </a:p>
      </dgm:t>
    </dgm:pt>
    <dgm:pt modelId="{D02EA978-334C-4DBE-B0A8-ED498E2280AC}" type="pres">
      <dgm:prSet presAssocID="{2D17831A-F73C-43B3-BA41-ED7D52377933}" presName="rootConnector" presStyleLbl="node2" presStyleIdx="2" presStyleCnt="3"/>
      <dgm:spPr/>
      <dgm:t>
        <a:bodyPr/>
        <a:lstStyle/>
        <a:p>
          <a:endParaRPr lang="de-DE"/>
        </a:p>
      </dgm:t>
    </dgm:pt>
    <dgm:pt modelId="{FA7D4B87-D9B7-41BC-8426-E9120A7A2F3A}" type="pres">
      <dgm:prSet presAssocID="{2D17831A-F73C-43B3-BA41-ED7D52377933}" presName="hierChild4" presStyleCnt="0"/>
      <dgm:spPr/>
    </dgm:pt>
    <dgm:pt modelId="{1C7E6AAB-64A1-4DB5-B615-9FB7ED6867AE}" type="pres">
      <dgm:prSet presAssocID="{A68F530C-6888-4A3D-A785-DD193493D0DC}" presName="Name37" presStyleLbl="parChTrans1D3" presStyleIdx="6" presStyleCnt="7"/>
      <dgm:spPr/>
      <dgm:t>
        <a:bodyPr/>
        <a:lstStyle/>
        <a:p>
          <a:endParaRPr lang="de-DE"/>
        </a:p>
      </dgm:t>
    </dgm:pt>
    <dgm:pt modelId="{DFF18A2B-1D82-4498-A106-0F0AA3C3C6A5}" type="pres">
      <dgm:prSet presAssocID="{F2C7FBB2-90B1-41F7-80E6-FF44AAD31902}" presName="hierRoot2" presStyleCnt="0">
        <dgm:presLayoutVars>
          <dgm:hierBranch val="init"/>
        </dgm:presLayoutVars>
      </dgm:prSet>
      <dgm:spPr/>
    </dgm:pt>
    <dgm:pt modelId="{4C2AE36B-C2E3-4301-82CF-D990193AF670}" type="pres">
      <dgm:prSet presAssocID="{F2C7FBB2-90B1-41F7-80E6-FF44AAD31902}" presName="rootComposite" presStyleCnt="0"/>
      <dgm:spPr/>
    </dgm:pt>
    <dgm:pt modelId="{73007B06-DFB8-4C36-AB1D-8F54ADDED120}" type="pres">
      <dgm:prSet presAssocID="{F2C7FBB2-90B1-41F7-80E6-FF44AAD31902}" presName="rootText" presStyleLbl="node3" presStyleIdx="6" presStyleCnt="7">
        <dgm:presLayoutVars>
          <dgm:chPref val="3"/>
        </dgm:presLayoutVars>
      </dgm:prSet>
      <dgm:spPr/>
      <dgm:t>
        <a:bodyPr/>
        <a:lstStyle/>
        <a:p>
          <a:endParaRPr lang="de-DE"/>
        </a:p>
      </dgm:t>
    </dgm:pt>
    <dgm:pt modelId="{8BFA83BC-2D23-498D-9BF2-FB347B1C4420}" type="pres">
      <dgm:prSet presAssocID="{F2C7FBB2-90B1-41F7-80E6-FF44AAD31902}" presName="rootConnector" presStyleLbl="node3" presStyleIdx="6" presStyleCnt="7"/>
      <dgm:spPr/>
      <dgm:t>
        <a:bodyPr/>
        <a:lstStyle/>
        <a:p>
          <a:endParaRPr lang="de-DE"/>
        </a:p>
      </dgm:t>
    </dgm:pt>
    <dgm:pt modelId="{851189A0-D37F-473F-844E-3A8FFA6CB168}" type="pres">
      <dgm:prSet presAssocID="{F2C7FBB2-90B1-41F7-80E6-FF44AAD31902}" presName="hierChild4" presStyleCnt="0"/>
      <dgm:spPr/>
    </dgm:pt>
    <dgm:pt modelId="{CA48D4F3-80E1-49EA-97D5-BD4080867F3E}" type="pres">
      <dgm:prSet presAssocID="{F2C7FBB2-90B1-41F7-80E6-FF44AAD31902}" presName="hierChild5" presStyleCnt="0"/>
      <dgm:spPr/>
    </dgm:pt>
    <dgm:pt modelId="{16F0F4F6-C344-46D4-B384-630B9B771350}" type="pres">
      <dgm:prSet presAssocID="{2D17831A-F73C-43B3-BA41-ED7D52377933}" presName="hierChild5" presStyleCnt="0"/>
      <dgm:spPr/>
    </dgm:pt>
    <dgm:pt modelId="{340C6FED-BED0-4D6C-9ABD-2158B7953909}" type="pres">
      <dgm:prSet presAssocID="{E320C77F-D16F-45A7-B9E1-4F547293FFFB}" presName="hierChild3" presStyleCnt="0"/>
      <dgm:spPr/>
    </dgm:pt>
  </dgm:ptLst>
  <dgm:cxnLst>
    <dgm:cxn modelId="{7EBA0216-D148-423B-8583-A85C7F224E19}" type="presOf" srcId="{36EB1203-E888-4F51-A877-62A553F6AF2D}" destId="{F83509D7-F06C-4780-8C48-81A6AEE70FA9}" srcOrd="0" destOrd="0" presId="urn:microsoft.com/office/officeart/2005/8/layout/orgChart1"/>
    <dgm:cxn modelId="{7B064208-B219-4CE4-8CEE-5AA889A34801}" type="presOf" srcId="{E7117A59-4135-4069-8605-35472730FA26}" destId="{83EEBEC0-4904-494C-8EBE-1217C0901E16}" srcOrd="0" destOrd="0" presId="urn:microsoft.com/office/officeart/2005/8/layout/orgChart1"/>
    <dgm:cxn modelId="{D6239B82-245A-49A6-9E51-CD5B9DB816F1}" type="presOf" srcId="{BD5E348B-6A02-4787-948F-FFD5AD9B64A8}" destId="{2D951FCC-9DDD-4ECE-AEFC-A226BA7901BC}" srcOrd="1" destOrd="0" presId="urn:microsoft.com/office/officeart/2005/8/layout/orgChart1"/>
    <dgm:cxn modelId="{5D44457D-333D-43C6-8BDE-D807C1414DF6}" type="presOf" srcId="{60239D9C-77B1-4CAB-AE32-0EC08E53A6A3}" destId="{E064FFD6-DA07-4EAA-A110-2E8B02A391FA}" srcOrd="0" destOrd="0" presId="urn:microsoft.com/office/officeart/2005/8/layout/orgChart1"/>
    <dgm:cxn modelId="{A4D6D9CC-480D-451B-BF11-0E8F39A508BF}" type="presOf" srcId="{F2C7FBB2-90B1-41F7-80E6-FF44AAD31902}" destId="{73007B06-DFB8-4C36-AB1D-8F54ADDED120}" srcOrd="0" destOrd="0" presId="urn:microsoft.com/office/officeart/2005/8/layout/orgChart1"/>
    <dgm:cxn modelId="{58B2FB81-8A28-4CD9-B11F-0277B27DC632}" srcId="{BD5E348B-6A02-4787-948F-FFD5AD9B64A8}" destId="{0160CCC6-21BC-4F71-A3B9-49828714DD95}" srcOrd="0" destOrd="0" parTransId="{8839ABBE-635B-40A9-A03D-98666C95F220}" sibTransId="{3A35FC9D-1FC8-4998-BA38-81E90444B569}"/>
    <dgm:cxn modelId="{75A211B0-261A-4957-9F00-8C76D779F496}" type="presOf" srcId="{E320C77F-D16F-45A7-B9E1-4F547293FFFB}" destId="{6D2CDE99-BAF8-4F29-9119-7930AF6905D4}" srcOrd="1" destOrd="0" presId="urn:microsoft.com/office/officeart/2005/8/layout/orgChart1"/>
    <dgm:cxn modelId="{6EFB1AF1-A284-4CA0-BF66-9D51114DFC04}" type="presOf" srcId="{41AAB3C8-A5B1-471B-8F09-7E27AC17A651}" destId="{0F3AC4A7-7DA6-4D40-8EB2-D41FB0480DCB}" srcOrd="0" destOrd="0" presId="urn:microsoft.com/office/officeart/2005/8/layout/orgChart1"/>
    <dgm:cxn modelId="{778A6FCF-16E0-43AF-98B2-F8A3EF10ECFD}" type="presOf" srcId="{0160CCC6-21BC-4F71-A3B9-49828714DD95}" destId="{76DFB230-D515-45CB-95DC-5D668D35F228}" srcOrd="0" destOrd="0" presId="urn:microsoft.com/office/officeart/2005/8/layout/orgChart1"/>
    <dgm:cxn modelId="{731ED4D9-2B9F-4E1B-880A-4418A361818B}" srcId="{BD5E348B-6A02-4787-948F-FFD5AD9B64A8}" destId="{6147B38B-14C6-4A06-B7DE-B8ACA47FB48A}" srcOrd="1" destOrd="0" parTransId="{36EB1203-E888-4F51-A877-62A553F6AF2D}" sibTransId="{A5AD14A4-A524-4191-9DF4-C42E3CA9766F}"/>
    <dgm:cxn modelId="{F61A3115-C63E-4134-94DA-DB3B73A2227B}" srcId="{E320C77F-D16F-45A7-B9E1-4F547293FFFB}" destId="{B107958C-E8FA-4AC8-BC83-E0B3B5988764}" srcOrd="0" destOrd="0" parTransId="{4BF80883-8D9E-4437-B4D4-28DEB3B08038}" sibTransId="{1B9575B4-43BA-4968-86E5-E29593249FA3}"/>
    <dgm:cxn modelId="{12E2F09D-6A45-45FF-B6EA-F0867C42FAB2}" srcId="{B107958C-E8FA-4AC8-BC83-E0B3B5988764}" destId="{331AFAE4-C039-4958-9C97-ADAD96C1790E}" srcOrd="2" destOrd="0" parTransId="{E7117A59-4135-4069-8605-35472730FA26}" sibTransId="{849596F1-7F6E-42CA-B7FA-9CA98FC0C4A2}"/>
    <dgm:cxn modelId="{D56F1EF2-90A3-4E3D-BB67-3DFF7D8340F7}" type="presOf" srcId="{331AFAE4-C039-4958-9C97-ADAD96C1790E}" destId="{D5490812-76AE-4797-AEDC-E294F3FBA7E0}" srcOrd="0" destOrd="0" presId="urn:microsoft.com/office/officeart/2005/8/layout/orgChart1"/>
    <dgm:cxn modelId="{56E7ECEF-913E-4231-895B-528F8FD8E03E}" type="presOf" srcId="{F2C7FBB2-90B1-41F7-80E6-FF44AAD31902}" destId="{8BFA83BC-2D23-498D-9BF2-FB347B1C4420}" srcOrd="1" destOrd="0" presId="urn:microsoft.com/office/officeart/2005/8/layout/orgChart1"/>
    <dgm:cxn modelId="{8C3D3CD4-7269-4002-A4EF-394BC60452AA}" type="presOf" srcId="{331AFAE4-C039-4958-9C97-ADAD96C1790E}" destId="{AF3DAB2A-FE76-41FC-B121-5526437BEA12}" srcOrd="1" destOrd="0" presId="urn:microsoft.com/office/officeart/2005/8/layout/orgChart1"/>
    <dgm:cxn modelId="{BA26666B-6AFB-4200-823A-6C7CF095A19E}" srcId="{2D17831A-F73C-43B3-BA41-ED7D52377933}" destId="{F2C7FBB2-90B1-41F7-80E6-FF44AAD31902}" srcOrd="0" destOrd="0" parTransId="{A68F530C-6888-4A3D-A785-DD193493D0DC}" sibTransId="{8823ED00-0857-4210-BCAA-FCE0847A5D1B}"/>
    <dgm:cxn modelId="{5D45A75C-F422-4C68-9D6E-827ECB8B9321}" type="presOf" srcId="{0160CCC6-21BC-4F71-A3B9-49828714DD95}" destId="{99A729BB-5BB9-4B53-A40C-5C152CF9FB7F}" srcOrd="1" destOrd="0" presId="urn:microsoft.com/office/officeart/2005/8/layout/orgChart1"/>
    <dgm:cxn modelId="{C4929116-B089-48BF-98FD-7E436A171DFF}" type="presOf" srcId="{B93BA389-283D-475B-BF13-532E99802373}" destId="{1C43D358-F443-484D-958F-C604A04C6C26}" srcOrd="1" destOrd="0" presId="urn:microsoft.com/office/officeart/2005/8/layout/orgChart1"/>
    <dgm:cxn modelId="{8D7D1F8E-D930-42CE-9C5D-270946A6DD27}" type="presOf" srcId="{41AAB3C8-A5B1-471B-8F09-7E27AC17A651}" destId="{0FD3D6F3-2DE9-4CC7-8420-02997AAF134C}" srcOrd="1" destOrd="0" presId="urn:microsoft.com/office/officeart/2005/8/layout/orgChart1"/>
    <dgm:cxn modelId="{21CDFA00-5915-4511-88EF-7ABD0F18F762}" type="presOf" srcId="{969918BC-F2A7-4BF0-BC9A-368907D6E455}" destId="{0567931A-8BA3-4C3B-B920-D64CF6F77D26}" srcOrd="0" destOrd="0" presId="urn:microsoft.com/office/officeart/2005/8/layout/orgChart1"/>
    <dgm:cxn modelId="{4EFDF168-2712-44BF-9798-D13153257793}" type="presOf" srcId="{B107958C-E8FA-4AC8-BC83-E0B3B5988764}" destId="{E22D0343-D40D-46E6-9DE7-2C75C9F09436}" srcOrd="1" destOrd="0" presId="urn:microsoft.com/office/officeart/2005/8/layout/orgChart1"/>
    <dgm:cxn modelId="{DD780AD0-AFBE-4871-B636-B7DDDCC78E19}" srcId="{B107958C-E8FA-4AC8-BC83-E0B3B5988764}" destId="{969918BC-F2A7-4BF0-BC9A-368907D6E455}" srcOrd="1" destOrd="0" parTransId="{D14A174E-F9C2-4775-AF35-0E9BDE5B7E92}" sibTransId="{24AF2F5E-0118-495B-ACAD-570E1EC61EB9}"/>
    <dgm:cxn modelId="{8BD742F6-568B-4BAA-977D-A1E0EF9B4580}" type="presOf" srcId="{A68F530C-6888-4A3D-A785-DD193493D0DC}" destId="{1C7E6AAB-64A1-4DB5-B615-9FB7ED6867AE}" srcOrd="0" destOrd="0" presId="urn:microsoft.com/office/officeart/2005/8/layout/orgChart1"/>
    <dgm:cxn modelId="{B2980438-A88B-4912-A769-5EC12DFC0EE5}" type="presOf" srcId="{B107958C-E8FA-4AC8-BC83-E0B3B5988764}" destId="{EC719CAD-AC2F-472D-959C-A46070579E67}" srcOrd="0" destOrd="0" presId="urn:microsoft.com/office/officeart/2005/8/layout/orgChart1"/>
    <dgm:cxn modelId="{FCA69012-E85F-401E-92CB-1505E745E0A2}" type="presOf" srcId="{8839ABBE-635B-40A9-A03D-98666C95F220}" destId="{20F8D9C9-18AE-4535-94E2-083377AE2F9B}" srcOrd="0" destOrd="0" presId="urn:microsoft.com/office/officeart/2005/8/layout/orgChart1"/>
    <dgm:cxn modelId="{6A59E831-D456-44EA-9D19-1500FC50C438}" srcId="{BD5E348B-6A02-4787-948F-FFD5AD9B64A8}" destId="{41AAB3C8-A5B1-471B-8F09-7E27AC17A651}" srcOrd="2" destOrd="0" parTransId="{52149D5D-7A1F-4184-A8AF-73FDAA18B5DE}" sibTransId="{94716686-724F-4BE5-8FB9-634A7EBEE215}"/>
    <dgm:cxn modelId="{945E96F1-169D-4666-90F5-C21CF312DBE3}" type="presOf" srcId="{969918BC-F2A7-4BF0-BC9A-368907D6E455}" destId="{C7B98DDB-C956-4CDD-A613-DD45CA2815CC}" srcOrd="1" destOrd="0" presId="urn:microsoft.com/office/officeart/2005/8/layout/orgChart1"/>
    <dgm:cxn modelId="{CC5A4468-3376-49B3-A50F-9CB721202AD5}" type="presOf" srcId="{D14A174E-F9C2-4775-AF35-0E9BDE5B7E92}" destId="{C614C1F0-824E-4BD7-890E-1622C92F368F}" srcOrd="0" destOrd="0" presId="urn:microsoft.com/office/officeart/2005/8/layout/orgChart1"/>
    <dgm:cxn modelId="{0F8000D1-7FC3-4E75-B80C-25F2DCD94F97}" type="presOf" srcId="{B93BA389-283D-475B-BF13-532E99802373}" destId="{CA61A45F-B093-4800-B212-A20D3FAED446}" srcOrd="0" destOrd="0" presId="urn:microsoft.com/office/officeart/2005/8/layout/orgChart1"/>
    <dgm:cxn modelId="{BA40F10E-600F-4045-906F-92E2014CFEA2}" type="presOf" srcId="{2D17831A-F73C-43B3-BA41-ED7D52377933}" destId="{D02EA978-334C-4DBE-B0A8-ED498E2280AC}" srcOrd="1" destOrd="0" presId="urn:microsoft.com/office/officeart/2005/8/layout/orgChart1"/>
    <dgm:cxn modelId="{372CF777-3878-479A-A2BB-13F6C2ABFCD5}" type="presOf" srcId="{B210CDB8-B821-4D78-A5EF-9540676B45BF}" destId="{15FC0E39-9D71-4766-8C5D-0A4815C1E4BE}" srcOrd="0" destOrd="0" presId="urn:microsoft.com/office/officeart/2005/8/layout/orgChart1"/>
    <dgm:cxn modelId="{35C26F3E-1BE1-40ED-81D5-C3EB885EA5E0}" srcId="{B210CDB8-B821-4D78-A5EF-9540676B45BF}" destId="{E320C77F-D16F-45A7-B9E1-4F547293FFFB}" srcOrd="0" destOrd="0" parTransId="{ECEEC740-B159-4B49-956E-D45A716B9156}" sibTransId="{2DC5DC5F-989E-4AF8-83DD-E56D3A302B80}"/>
    <dgm:cxn modelId="{F66B3EF6-10C3-49A2-8132-C8030DB9C432}" srcId="{B107958C-E8FA-4AC8-BC83-E0B3B5988764}" destId="{B93BA389-283D-475B-BF13-532E99802373}" srcOrd="0" destOrd="0" parTransId="{E3C8BB1B-170A-44C9-9BA9-07923322E24D}" sibTransId="{79CFFAC9-951D-4042-A2BE-3638156B3A91}"/>
    <dgm:cxn modelId="{62F1CFE0-AB68-4D1C-9F22-0A0426434E38}" type="presOf" srcId="{BD5E348B-6A02-4787-948F-FFD5AD9B64A8}" destId="{1A2AB01D-483D-468E-8021-7FC465593388}" srcOrd="0" destOrd="0" presId="urn:microsoft.com/office/officeart/2005/8/layout/orgChart1"/>
    <dgm:cxn modelId="{8B32E8E8-3FF0-4B3D-A1E8-6B968908E41D}" type="presOf" srcId="{92A40E2B-E9CC-47E0-8448-1C85D295BE5C}" destId="{C5F6D131-CEEA-4157-ABB3-78A6645FE8B3}" srcOrd="0" destOrd="0" presId="urn:microsoft.com/office/officeart/2005/8/layout/orgChart1"/>
    <dgm:cxn modelId="{A0DC0CCF-1A93-41AA-A40F-3AD0084D69FF}" type="presOf" srcId="{E320C77F-D16F-45A7-B9E1-4F547293FFFB}" destId="{BFC628A8-2F3F-48F3-8A96-EF2284195D8A}" srcOrd="0" destOrd="0" presId="urn:microsoft.com/office/officeart/2005/8/layout/orgChart1"/>
    <dgm:cxn modelId="{5B8F3F52-0EBA-4D82-B6E3-AEA3A396069E}" type="presOf" srcId="{52149D5D-7A1F-4184-A8AF-73FDAA18B5DE}" destId="{0055778E-616C-4210-B7D4-9BA4E52102BF}" srcOrd="0" destOrd="0" presId="urn:microsoft.com/office/officeart/2005/8/layout/orgChart1"/>
    <dgm:cxn modelId="{60BA2337-BA36-405C-B67C-AC88C06845FE}" srcId="{E320C77F-D16F-45A7-B9E1-4F547293FFFB}" destId="{BD5E348B-6A02-4787-948F-FFD5AD9B64A8}" srcOrd="1" destOrd="0" parTransId="{92A40E2B-E9CC-47E0-8448-1C85D295BE5C}" sibTransId="{4B68E4D0-F2DD-4D02-9BAE-59A5F9F2E857}"/>
    <dgm:cxn modelId="{591B9787-41F6-4DE3-83D9-3193291B4F3B}" type="presOf" srcId="{6147B38B-14C6-4A06-B7DE-B8ACA47FB48A}" destId="{982F1F30-C97C-490A-8D8A-F4677F0BD678}" srcOrd="1" destOrd="0" presId="urn:microsoft.com/office/officeart/2005/8/layout/orgChart1"/>
    <dgm:cxn modelId="{4405462F-5FD0-4F81-9B6F-6B6931671E0F}" type="presOf" srcId="{E3C8BB1B-170A-44C9-9BA9-07923322E24D}" destId="{1639E2BD-EBB3-4F8B-A876-AC03356ACC9E}" srcOrd="0" destOrd="0" presId="urn:microsoft.com/office/officeart/2005/8/layout/orgChart1"/>
    <dgm:cxn modelId="{9274BD8B-6881-4C84-BE21-AAD282FF4DA0}" type="presOf" srcId="{6147B38B-14C6-4A06-B7DE-B8ACA47FB48A}" destId="{3DE93131-6365-45FF-AFBC-0DE11B9E0768}" srcOrd="0" destOrd="0" presId="urn:microsoft.com/office/officeart/2005/8/layout/orgChart1"/>
    <dgm:cxn modelId="{BFB6BF18-CD18-4DBD-8DA5-D92CD03F7668}" type="presOf" srcId="{2D17831A-F73C-43B3-BA41-ED7D52377933}" destId="{7B5ABD02-98E3-450A-ADAE-EAA8DC013585}" srcOrd="0" destOrd="0" presId="urn:microsoft.com/office/officeart/2005/8/layout/orgChart1"/>
    <dgm:cxn modelId="{0B6DA79A-B822-4B35-93F1-5FC17C77ADEE}" srcId="{E320C77F-D16F-45A7-B9E1-4F547293FFFB}" destId="{2D17831A-F73C-43B3-BA41-ED7D52377933}" srcOrd="2" destOrd="0" parTransId="{60239D9C-77B1-4CAB-AE32-0EC08E53A6A3}" sibTransId="{3A1D8FB7-E186-4C20-9BBA-97B25A897488}"/>
    <dgm:cxn modelId="{08A0DF77-3242-47F6-AF8F-39AAF8486ABC}" type="presOf" srcId="{4BF80883-8D9E-4437-B4D4-28DEB3B08038}" destId="{1E0D79A2-87B6-43C7-B517-95BDF70D61E1}" srcOrd="0" destOrd="0" presId="urn:microsoft.com/office/officeart/2005/8/layout/orgChart1"/>
    <dgm:cxn modelId="{6A24061D-A762-4C79-9598-083CA516A276}" type="presParOf" srcId="{15FC0E39-9D71-4766-8C5D-0A4815C1E4BE}" destId="{DC25A2C2-9610-4E66-A644-F1E63096254F}" srcOrd="0" destOrd="0" presId="urn:microsoft.com/office/officeart/2005/8/layout/orgChart1"/>
    <dgm:cxn modelId="{8F2EA77B-5A75-4A67-9729-F738CBA33AFA}" type="presParOf" srcId="{DC25A2C2-9610-4E66-A644-F1E63096254F}" destId="{05D4701F-1F10-4123-9972-BC1B9AF9F413}" srcOrd="0" destOrd="0" presId="urn:microsoft.com/office/officeart/2005/8/layout/orgChart1"/>
    <dgm:cxn modelId="{1D953B45-FD13-4D02-83AD-F0D7FDD3D650}" type="presParOf" srcId="{05D4701F-1F10-4123-9972-BC1B9AF9F413}" destId="{BFC628A8-2F3F-48F3-8A96-EF2284195D8A}" srcOrd="0" destOrd="0" presId="urn:microsoft.com/office/officeart/2005/8/layout/orgChart1"/>
    <dgm:cxn modelId="{1FCEB8F9-4948-4868-87C9-4EED4F25E11A}" type="presParOf" srcId="{05D4701F-1F10-4123-9972-BC1B9AF9F413}" destId="{6D2CDE99-BAF8-4F29-9119-7930AF6905D4}" srcOrd="1" destOrd="0" presId="urn:microsoft.com/office/officeart/2005/8/layout/orgChart1"/>
    <dgm:cxn modelId="{D500EB09-6CC2-44BD-B3DF-7BCF1C15CA73}" type="presParOf" srcId="{DC25A2C2-9610-4E66-A644-F1E63096254F}" destId="{75324308-073E-4830-B1A6-2215E36614C9}" srcOrd="1" destOrd="0" presId="urn:microsoft.com/office/officeart/2005/8/layout/orgChart1"/>
    <dgm:cxn modelId="{B427725A-84D0-4671-8BB3-92D6ECA612D2}" type="presParOf" srcId="{75324308-073E-4830-B1A6-2215E36614C9}" destId="{1E0D79A2-87B6-43C7-B517-95BDF70D61E1}" srcOrd="0" destOrd="0" presId="urn:microsoft.com/office/officeart/2005/8/layout/orgChart1"/>
    <dgm:cxn modelId="{4716E871-E7E3-43AF-99F2-4A63753D372B}" type="presParOf" srcId="{75324308-073E-4830-B1A6-2215E36614C9}" destId="{9B48CD9E-BB0A-4DF5-8E85-F54593A8355C}" srcOrd="1" destOrd="0" presId="urn:microsoft.com/office/officeart/2005/8/layout/orgChart1"/>
    <dgm:cxn modelId="{268808E8-6728-4920-8C81-DD7485F39864}" type="presParOf" srcId="{9B48CD9E-BB0A-4DF5-8E85-F54593A8355C}" destId="{33910F69-2C16-4E83-8F9B-7AAD2FEF8A3C}" srcOrd="0" destOrd="0" presId="urn:microsoft.com/office/officeart/2005/8/layout/orgChart1"/>
    <dgm:cxn modelId="{AEC6ADC2-E469-4125-B115-786B176F6837}" type="presParOf" srcId="{33910F69-2C16-4E83-8F9B-7AAD2FEF8A3C}" destId="{EC719CAD-AC2F-472D-959C-A46070579E67}" srcOrd="0" destOrd="0" presId="urn:microsoft.com/office/officeart/2005/8/layout/orgChart1"/>
    <dgm:cxn modelId="{EA5D79C7-79F2-468F-A439-1984620DA49F}" type="presParOf" srcId="{33910F69-2C16-4E83-8F9B-7AAD2FEF8A3C}" destId="{E22D0343-D40D-46E6-9DE7-2C75C9F09436}" srcOrd="1" destOrd="0" presId="urn:microsoft.com/office/officeart/2005/8/layout/orgChart1"/>
    <dgm:cxn modelId="{E3A1FD65-1762-4BD0-BC5C-3CC44C559353}" type="presParOf" srcId="{9B48CD9E-BB0A-4DF5-8E85-F54593A8355C}" destId="{E4534296-9138-45B2-9A19-AE047FC93747}" srcOrd="1" destOrd="0" presId="urn:microsoft.com/office/officeart/2005/8/layout/orgChart1"/>
    <dgm:cxn modelId="{BE9E9CB1-69BE-4574-A4C7-F8D2FFDDD7D2}" type="presParOf" srcId="{E4534296-9138-45B2-9A19-AE047FC93747}" destId="{1639E2BD-EBB3-4F8B-A876-AC03356ACC9E}" srcOrd="0" destOrd="0" presId="urn:microsoft.com/office/officeart/2005/8/layout/orgChart1"/>
    <dgm:cxn modelId="{EA650C4E-4C36-46F1-91C2-5B3F012F6156}" type="presParOf" srcId="{E4534296-9138-45B2-9A19-AE047FC93747}" destId="{16DC6C9C-77F1-4BE0-B9C9-1E782BAA7CCF}" srcOrd="1" destOrd="0" presId="urn:microsoft.com/office/officeart/2005/8/layout/orgChart1"/>
    <dgm:cxn modelId="{DE1EAD0C-B763-4817-848E-4493CD686A6F}" type="presParOf" srcId="{16DC6C9C-77F1-4BE0-B9C9-1E782BAA7CCF}" destId="{11B50F69-E9DD-4441-B256-626B1A77DA17}" srcOrd="0" destOrd="0" presId="urn:microsoft.com/office/officeart/2005/8/layout/orgChart1"/>
    <dgm:cxn modelId="{5C83E8FF-5B78-4D0D-9711-2A22C2F8BC00}" type="presParOf" srcId="{11B50F69-E9DD-4441-B256-626B1A77DA17}" destId="{CA61A45F-B093-4800-B212-A20D3FAED446}" srcOrd="0" destOrd="0" presId="urn:microsoft.com/office/officeart/2005/8/layout/orgChart1"/>
    <dgm:cxn modelId="{51861E98-D549-42DA-844B-3D2E4E6762D6}" type="presParOf" srcId="{11B50F69-E9DD-4441-B256-626B1A77DA17}" destId="{1C43D358-F443-484D-958F-C604A04C6C26}" srcOrd="1" destOrd="0" presId="urn:microsoft.com/office/officeart/2005/8/layout/orgChart1"/>
    <dgm:cxn modelId="{09EB9CFA-855C-432E-B90D-D5C2148F731A}" type="presParOf" srcId="{16DC6C9C-77F1-4BE0-B9C9-1E782BAA7CCF}" destId="{FA17BF09-C79D-4F1A-827F-A976B5349484}" srcOrd="1" destOrd="0" presId="urn:microsoft.com/office/officeart/2005/8/layout/orgChart1"/>
    <dgm:cxn modelId="{8EE9C608-EE49-4AFA-ABC1-2ED10F483BCF}" type="presParOf" srcId="{16DC6C9C-77F1-4BE0-B9C9-1E782BAA7CCF}" destId="{1F45C14B-1896-47C3-A2EC-8E48D034A764}" srcOrd="2" destOrd="0" presId="urn:microsoft.com/office/officeart/2005/8/layout/orgChart1"/>
    <dgm:cxn modelId="{BF27614A-B075-4785-9F4B-F56D4A4EAD25}" type="presParOf" srcId="{E4534296-9138-45B2-9A19-AE047FC93747}" destId="{C614C1F0-824E-4BD7-890E-1622C92F368F}" srcOrd="2" destOrd="0" presId="urn:microsoft.com/office/officeart/2005/8/layout/orgChart1"/>
    <dgm:cxn modelId="{71E5E8D2-81C8-4478-BC01-AD1740A17BAB}" type="presParOf" srcId="{E4534296-9138-45B2-9A19-AE047FC93747}" destId="{B82B0FDA-86BC-4B3A-BC18-E3CCCAAE6803}" srcOrd="3" destOrd="0" presId="urn:microsoft.com/office/officeart/2005/8/layout/orgChart1"/>
    <dgm:cxn modelId="{0D91EF37-634A-4472-A04D-2B717D92B908}" type="presParOf" srcId="{B82B0FDA-86BC-4B3A-BC18-E3CCCAAE6803}" destId="{3364E2FA-B4E4-4B65-8304-A2358CC4915B}" srcOrd="0" destOrd="0" presId="urn:microsoft.com/office/officeart/2005/8/layout/orgChart1"/>
    <dgm:cxn modelId="{12181EBB-C2A6-43EF-AFB6-B8AFDC55878C}" type="presParOf" srcId="{3364E2FA-B4E4-4B65-8304-A2358CC4915B}" destId="{0567931A-8BA3-4C3B-B920-D64CF6F77D26}" srcOrd="0" destOrd="0" presId="urn:microsoft.com/office/officeart/2005/8/layout/orgChart1"/>
    <dgm:cxn modelId="{A06CAFD5-0383-499D-AD5F-4CD0FBB192CE}" type="presParOf" srcId="{3364E2FA-B4E4-4B65-8304-A2358CC4915B}" destId="{C7B98DDB-C956-4CDD-A613-DD45CA2815CC}" srcOrd="1" destOrd="0" presId="urn:microsoft.com/office/officeart/2005/8/layout/orgChart1"/>
    <dgm:cxn modelId="{0A0A5E08-D024-498E-9E57-574CE4B82602}" type="presParOf" srcId="{B82B0FDA-86BC-4B3A-BC18-E3CCCAAE6803}" destId="{48A041A9-1473-4097-98EF-123E26B9828D}" srcOrd="1" destOrd="0" presId="urn:microsoft.com/office/officeart/2005/8/layout/orgChart1"/>
    <dgm:cxn modelId="{303C073D-C8BF-469D-961D-E2612BDAFD8D}" type="presParOf" srcId="{B82B0FDA-86BC-4B3A-BC18-E3CCCAAE6803}" destId="{4AE7AE5A-FC44-4190-A95B-0CFEB2374696}" srcOrd="2" destOrd="0" presId="urn:microsoft.com/office/officeart/2005/8/layout/orgChart1"/>
    <dgm:cxn modelId="{00ADC9E2-398E-4E0C-A3D6-C265EED7C1ED}" type="presParOf" srcId="{E4534296-9138-45B2-9A19-AE047FC93747}" destId="{83EEBEC0-4904-494C-8EBE-1217C0901E16}" srcOrd="4" destOrd="0" presId="urn:microsoft.com/office/officeart/2005/8/layout/orgChart1"/>
    <dgm:cxn modelId="{481A4818-4C6D-4EDE-8CB7-C83C4E628664}" type="presParOf" srcId="{E4534296-9138-45B2-9A19-AE047FC93747}" destId="{00156BC7-612A-4463-A92D-9AF4D9B5DC86}" srcOrd="5" destOrd="0" presId="urn:microsoft.com/office/officeart/2005/8/layout/orgChart1"/>
    <dgm:cxn modelId="{F838006C-71B2-41CB-8162-AE94F23A39CB}" type="presParOf" srcId="{00156BC7-612A-4463-A92D-9AF4D9B5DC86}" destId="{53814B5D-5D6F-4036-A6F5-ADD27BCF1B62}" srcOrd="0" destOrd="0" presId="urn:microsoft.com/office/officeart/2005/8/layout/orgChart1"/>
    <dgm:cxn modelId="{B6D562F4-8164-4205-B67B-D70F308318C6}" type="presParOf" srcId="{53814B5D-5D6F-4036-A6F5-ADD27BCF1B62}" destId="{D5490812-76AE-4797-AEDC-E294F3FBA7E0}" srcOrd="0" destOrd="0" presId="urn:microsoft.com/office/officeart/2005/8/layout/orgChart1"/>
    <dgm:cxn modelId="{C42A40F3-131D-4602-9609-EE6D6875F5A5}" type="presParOf" srcId="{53814B5D-5D6F-4036-A6F5-ADD27BCF1B62}" destId="{AF3DAB2A-FE76-41FC-B121-5526437BEA12}" srcOrd="1" destOrd="0" presId="urn:microsoft.com/office/officeart/2005/8/layout/orgChart1"/>
    <dgm:cxn modelId="{E5E2CD87-74E3-4F7B-AB41-F61B147D7ECB}" type="presParOf" srcId="{00156BC7-612A-4463-A92D-9AF4D9B5DC86}" destId="{1CFC3FAF-9F87-47CB-8E11-681C4CD37F35}" srcOrd="1" destOrd="0" presId="urn:microsoft.com/office/officeart/2005/8/layout/orgChart1"/>
    <dgm:cxn modelId="{B9998A26-D49E-45D3-973F-FCD51C85C917}" type="presParOf" srcId="{00156BC7-612A-4463-A92D-9AF4D9B5DC86}" destId="{3C99B1F8-ECC0-4343-B5CF-5D0EBD83AA5A}" srcOrd="2" destOrd="0" presId="urn:microsoft.com/office/officeart/2005/8/layout/orgChart1"/>
    <dgm:cxn modelId="{526F922E-29F5-48F9-969D-34DE400419E6}" type="presParOf" srcId="{9B48CD9E-BB0A-4DF5-8E85-F54593A8355C}" destId="{4D0C2EF7-B4CC-48B9-89D5-E51C8C42F336}" srcOrd="2" destOrd="0" presId="urn:microsoft.com/office/officeart/2005/8/layout/orgChart1"/>
    <dgm:cxn modelId="{9923F9EB-5625-4D72-84C8-F2EFE247ED84}" type="presParOf" srcId="{75324308-073E-4830-B1A6-2215E36614C9}" destId="{C5F6D131-CEEA-4157-ABB3-78A6645FE8B3}" srcOrd="2" destOrd="0" presId="urn:microsoft.com/office/officeart/2005/8/layout/orgChart1"/>
    <dgm:cxn modelId="{DB8B009C-4B38-44D9-8AD5-9CFD708AF142}" type="presParOf" srcId="{75324308-073E-4830-B1A6-2215E36614C9}" destId="{67598C38-9BE6-45B8-BB2F-630E34DB7100}" srcOrd="3" destOrd="0" presId="urn:microsoft.com/office/officeart/2005/8/layout/orgChart1"/>
    <dgm:cxn modelId="{E30116C3-191C-4941-9A1D-ECA650E88B8D}" type="presParOf" srcId="{67598C38-9BE6-45B8-BB2F-630E34DB7100}" destId="{36A4687B-54E0-4F91-AE4A-793E58EB73B6}" srcOrd="0" destOrd="0" presId="urn:microsoft.com/office/officeart/2005/8/layout/orgChart1"/>
    <dgm:cxn modelId="{B79D2576-83E3-4277-9261-295854BEAE16}" type="presParOf" srcId="{36A4687B-54E0-4F91-AE4A-793E58EB73B6}" destId="{1A2AB01D-483D-468E-8021-7FC465593388}" srcOrd="0" destOrd="0" presId="urn:microsoft.com/office/officeart/2005/8/layout/orgChart1"/>
    <dgm:cxn modelId="{911BED1E-F817-47E2-87CB-88ED2043CB96}" type="presParOf" srcId="{36A4687B-54E0-4F91-AE4A-793E58EB73B6}" destId="{2D951FCC-9DDD-4ECE-AEFC-A226BA7901BC}" srcOrd="1" destOrd="0" presId="urn:microsoft.com/office/officeart/2005/8/layout/orgChart1"/>
    <dgm:cxn modelId="{521D1308-E960-4BE2-8359-8EEB5B5C8CDF}" type="presParOf" srcId="{67598C38-9BE6-45B8-BB2F-630E34DB7100}" destId="{EE52A611-E4E9-4F44-9543-05B19F34B32F}" srcOrd="1" destOrd="0" presId="urn:microsoft.com/office/officeart/2005/8/layout/orgChart1"/>
    <dgm:cxn modelId="{DBE64F53-5310-4F21-BF00-C2187EABB06D}" type="presParOf" srcId="{EE52A611-E4E9-4F44-9543-05B19F34B32F}" destId="{20F8D9C9-18AE-4535-94E2-083377AE2F9B}" srcOrd="0" destOrd="0" presId="urn:microsoft.com/office/officeart/2005/8/layout/orgChart1"/>
    <dgm:cxn modelId="{5E5502F7-CD48-4AB8-80B8-4C75CA596E5E}" type="presParOf" srcId="{EE52A611-E4E9-4F44-9543-05B19F34B32F}" destId="{4C756CE6-9BF4-4C7D-9988-3CADB9B2A654}" srcOrd="1" destOrd="0" presId="urn:microsoft.com/office/officeart/2005/8/layout/orgChart1"/>
    <dgm:cxn modelId="{3640AA6D-E2AC-4E00-AA9D-7A5C6E558CEE}" type="presParOf" srcId="{4C756CE6-9BF4-4C7D-9988-3CADB9B2A654}" destId="{287BDE3B-BF9E-4D09-908B-5880114D72C8}" srcOrd="0" destOrd="0" presId="urn:microsoft.com/office/officeart/2005/8/layout/orgChart1"/>
    <dgm:cxn modelId="{9F429A5F-C4ED-486B-85E7-72BA3B10D475}" type="presParOf" srcId="{287BDE3B-BF9E-4D09-908B-5880114D72C8}" destId="{76DFB230-D515-45CB-95DC-5D668D35F228}" srcOrd="0" destOrd="0" presId="urn:microsoft.com/office/officeart/2005/8/layout/orgChart1"/>
    <dgm:cxn modelId="{78241FF2-FAB0-4F1B-A59D-FEAFC9E07138}" type="presParOf" srcId="{287BDE3B-BF9E-4D09-908B-5880114D72C8}" destId="{99A729BB-5BB9-4B53-A40C-5C152CF9FB7F}" srcOrd="1" destOrd="0" presId="urn:microsoft.com/office/officeart/2005/8/layout/orgChart1"/>
    <dgm:cxn modelId="{33210969-DDB0-4E02-9B96-CA5D6FBA2B55}" type="presParOf" srcId="{4C756CE6-9BF4-4C7D-9988-3CADB9B2A654}" destId="{9838BB60-AAF1-4062-81A6-F4B4DA1AD66C}" srcOrd="1" destOrd="0" presId="urn:microsoft.com/office/officeart/2005/8/layout/orgChart1"/>
    <dgm:cxn modelId="{42A503CD-C3BE-4629-A796-567EEEB18A4A}" type="presParOf" srcId="{4C756CE6-9BF4-4C7D-9988-3CADB9B2A654}" destId="{1469FC71-422B-4FAF-BFF1-8A7C8D3BDBFB}" srcOrd="2" destOrd="0" presId="urn:microsoft.com/office/officeart/2005/8/layout/orgChart1"/>
    <dgm:cxn modelId="{51326F95-E9C7-442D-BA3B-4389391B902F}" type="presParOf" srcId="{EE52A611-E4E9-4F44-9543-05B19F34B32F}" destId="{F83509D7-F06C-4780-8C48-81A6AEE70FA9}" srcOrd="2" destOrd="0" presId="urn:microsoft.com/office/officeart/2005/8/layout/orgChart1"/>
    <dgm:cxn modelId="{CBCAB6C5-7ABF-4EE6-9FB8-75CAEDC26060}" type="presParOf" srcId="{EE52A611-E4E9-4F44-9543-05B19F34B32F}" destId="{6CE7C183-6357-41A1-ABA1-C5E0050549DE}" srcOrd="3" destOrd="0" presId="urn:microsoft.com/office/officeart/2005/8/layout/orgChart1"/>
    <dgm:cxn modelId="{B981E508-0D66-49BC-BCBD-B77D5F02CB29}" type="presParOf" srcId="{6CE7C183-6357-41A1-ABA1-C5E0050549DE}" destId="{39D91390-4A1E-4401-84D8-AF758A0F94A7}" srcOrd="0" destOrd="0" presId="urn:microsoft.com/office/officeart/2005/8/layout/orgChart1"/>
    <dgm:cxn modelId="{400BC237-1651-45E4-B397-EB5C2E90F151}" type="presParOf" srcId="{39D91390-4A1E-4401-84D8-AF758A0F94A7}" destId="{3DE93131-6365-45FF-AFBC-0DE11B9E0768}" srcOrd="0" destOrd="0" presId="urn:microsoft.com/office/officeart/2005/8/layout/orgChart1"/>
    <dgm:cxn modelId="{525A11F5-CD57-4141-8F11-F15C0848A141}" type="presParOf" srcId="{39D91390-4A1E-4401-84D8-AF758A0F94A7}" destId="{982F1F30-C97C-490A-8D8A-F4677F0BD678}" srcOrd="1" destOrd="0" presId="urn:microsoft.com/office/officeart/2005/8/layout/orgChart1"/>
    <dgm:cxn modelId="{0E462BFF-195B-435E-BAA3-802C461ABCC3}" type="presParOf" srcId="{6CE7C183-6357-41A1-ABA1-C5E0050549DE}" destId="{AAF2F1EB-F756-4F5E-B484-A3532DF87B04}" srcOrd="1" destOrd="0" presId="urn:microsoft.com/office/officeart/2005/8/layout/orgChart1"/>
    <dgm:cxn modelId="{26531311-DBDB-4EE2-8DFA-799E3ED5DD61}" type="presParOf" srcId="{6CE7C183-6357-41A1-ABA1-C5E0050549DE}" destId="{DC05A438-B506-486F-99E9-39B4D934845F}" srcOrd="2" destOrd="0" presId="urn:microsoft.com/office/officeart/2005/8/layout/orgChart1"/>
    <dgm:cxn modelId="{1B98976C-1DF2-4C08-8337-358CB36737B5}" type="presParOf" srcId="{EE52A611-E4E9-4F44-9543-05B19F34B32F}" destId="{0055778E-616C-4210-B7D4-9BA4E52102BF}" srcOrd="4" destOrd="0" presId="urn:microsoft.com/office/officeart/2005/8/layout/orgChart1"/>
    <dgm:cxn modelId="{59C4EEA2-4F02-4808-A388-9D4E0531F84D}" type="presParOf" srcId="{EE52A611-E4E9-4F44-9543-05B19F34B32F}" destId="{8612BA34-C286-4B60-ADA6-627A273ADD7D}" srcOrd="5" destOrd="0" presId="urn:microsoft.com/office/officeart/2005/8/layout/orgChart1"/>
    <dgm:cxn modelId="{21FEA514-4322-4778-87AC-90791D0BE59A}" type="presParOf" srcId="{8612BA34-C286-4B60-ADA6-627A273ADD7D}" destId="{0B0DBAD1-D0DD-4333-BE43-BBF6A6340B8B}" srcOrd="0" destOrd="0" presId="urn:microsoft.com/office/officeart/2005/8/layout/orgChart1"/>
    <dgm:cxn modelId="{598C5A19-AA56-4F06-8274-4734FB2F427C}" type="presParOf" srcId="{0B0DBAD1-D0DD-4333-BE43-BBF6A6340B8B}" destId="{0F3AC4A7-7DA6-4D40-8EB2-D41FB0480DCB}" srcOrd="0" destOrd="0" presId="urn:microsoft.com/office/officeart/2005/8/layout/orgChart1"/>
    <dgm:cxn modelId="{B5EC19C3-D456-4B29-B667-E4DC0C580B98}" type="presParOf" srcId="{0B0DBAD1-D0DD-4333-BE43-BBF6A6340B8B}" destId="{0FD3D6F3-2DE9-4CC7-8420-02997AAF134C}" srcOrd="1" destOrd="0" presId="urn:microsoft.com/office/officeart/2005/8/layout/orgChart1"/>
    <dgm:cxn modelId="{F447A8DA-645C-47EB-9E7B-85A31DAD50DF}" type="presParOf" srcId="{8612BA34-C286-4B60-ADA6-627A273ADD7D}" destId="{C23291E9-E0CE-4CCE-886F-58E47B075BB5}" srcOrd="1" destOrd="0" presId="urn:microsoft.com/office/officeart/2005/8/layout/orgChart1"/>
    <dgm:cxn modelId="{DE301DC8-CFF7-4D34-86C3-BB3D309C6D1E}" type="presParOf" srcId="{8612BA34-C286-4B60-ADA6-627A273ADD7D}" destId="{21233A70-583F-41CD-BB59-1388BB20C255}" srcOrd="2" destOrd="0" presId="urn:microsoft.com/office/officeart/2005/8/layout/orgChart1"/>
    <dgm:cxn modelId="{6D3346D0-E4A0-4F05-BE92-A19ED9571224}" type="presParOf" srcId="{67598C38-9BE6-45B8-BB2F-630E34DB7100}" destId="{EB6FF8C4-425E-4E11-B8CD-56BB26FE9AF0}" srcOrd="2" destOrd="0" presId="urn:microsoft.com/office/officeart/2005/8/layout/orgChart1"/>
    <dgm:cxn modelId="{DB68898E-6BB2-48B2-9D99-CD6A26C8E7E0}" type="presParOf" srcId="{75324308-073E-4830-B1A6-2215E36614C9}" destId="{E064FFD6-DA07-4EAA-A110-2E8B02A391FA}" srcOrd="4" destOrd="0" presId="urn:microsoft.com/office/officeart/2005/8/layout/orgChart1"/>
    <dgm:cxn modelId="{7374FBED-DAB2-4BCF-8BCC-D3A5A319040B}" type="presParOf" srcId="{75324308-073E-4830-B1A6-2215E36614C9}" destId="{F79DF931-1004-42A0-A86F-543FE81FE83A}" srcOrd="5" destOrd="0" presId="urn:microsoft.com/office/officeart/2005/8/layout/orgChart1"/>
    <dgm:cxn modelId="{09C8D5CE-831C-45E5-8293-54442E34917C}" type="presParOf" srcId="{F79DF931-1004-42A0-A86F-543FE81FE83A}" destId="{D22CBE0B-1D32-45C6-881D-6DDD11210251}" srcOrd="0" destOrd="0" presId="urn:microsoft.com/office/officeart/2005/8/layout/orgChart1"/>
    <dgm:cxn modelId="{A877EE73-3225-4F2C-B8BB-005CAE40AA54}" type="presParOf" srcId="{D22CBE0B-1D32-45C6-881D-6DDD11210251}" destId="{7B5ABD02-98E3-450A-ADAE-EAA8DC013585}" srcOrd="0" destOrd="0" presId="urn:microsoft.com/office/officeart/2005/8/layout/orgChart1"/>
    <dgm:cxn modelId="{B2C1B209-E12F-4AB8-8B78-3AB68219838B}" type="presParOf" srcId="{D22CBE0B-1D32-45C6-881D-6DDD11210251}" destId="{D02EA978-334C-4DBE-B0A8-ED498E2280AC}" srcOrd="1" destOrd="0" presId="urn:microsoft.com/office/officeart/2005/8/layout/orgChart1"/>
    <dgm:cxn modelId="{8AFF650E-5336-4EDD-9CBD-195F69603BC3}" type="presParOf" srcId="{F79DF931-1004-42A0-A86F-543FE81FE83A}" destId="{FA7D4B87-D9B7-41BC-8426-E9120A7A2F3A}" srcOrd="1" destOrd="0" presId="urn:microsoft.com/office/officeart/2005/8/layout/orgChart1"/>
    <dgm:cxn modelId="{CE53A385-BF6E-4E97-B826-ABAA76538C36}" type="presParOf" srcId="{FA7D4B87-D9B7-41BC-8426-E9120A7A2F3A}" destId="{1C7E6AAB-64A1-4DB5-B615-9FB7ED6867AE}" srcOrd="0" destOrd="0" presId="urn:microsoft.com/office/officeart/2005/8/layout/orgChart1"/>
    <dgm:cxn modelId="{6801B8B8-E0AF-4D60-9E07-2F72871882F7}" type="presParOf" srcId="{FA7D4B87-D9B7-41BC-8426-E9120A7A2F3A}" destId="{DFF18A2B-1D82-4498-A106-0F0AA3C3C6A5}" srcOrd="1" destOrd="0" presId="urn:microsoft.com/office/officeart/2005/8/layout/orgChart1"/>
    <dgm:cxn modelId="{0907CF55-AC96-4B83-8EDF-84B50A5CC07C}" type="presParOf" srcId="{DFF18A2B-1D82-4498-A106-0F0AA3C3C6A5}" destId="{4C2AE36B-C2E3-4301-82CF-D990193AF670}" srcOrd="0" destOrd="0" presId="urn:microsoft.com/office/officeart/2005/8/layout/orgChart1"/>
    <dgm:cxn modelId="{6A853D3F-9B43-4AAC-8CA0-DCA67D1A6A45}" type="presParOf" srcId="{4C2AE36B-C2E3-4301-82CF-D990193AF670}" destId="{73007B06-DFB8-4C36-AB1D-8F54ADDED120}" srcOrd="0" destOrd="0" presId="urn:microsoft.com/office/officeart/2005/8/layout/orgChart1"/>
    <dgm:cxn modelId="{DF6E9A9A-B80C-4F14-915F-F5A7F90A9128}" type="presParOf" srcId="{4C2AE36B-C2E3-4301-82CF-D990193AF670}" destId="{8BFA83BC-2D23-498D-9BF2-FB347B1C4420}" srcOrd="1" destOrd="0" presId="urn:microsoft.com/office/officeart/2005/8/layout/orgChart1"/>
    <dgm:cxn modelId="{9912471A-89D1-4444-BDEB-190BD52F543B}" type="presParOf" srcId="{DFF18A2B-1D82-4498-A106-0F0AA3C3C6A5}" destId="{851189A0-D37F-473F-844E-3A8FFA6CB168}" srcOrd="1" destOrd="0" presId="urn:microsoft.com/office/officeart/2005/8/layout/orgChart1"/>
    <dgm:cxn modelId="{FEEF47E7-5124-40CC-BF0D-CCF81E894EA1}" type="presParOf" srcId="{DFF18A2B-1D82-4498-A106-0F0AA3C3C6A5}" destId="{CA48D4F3-80E1-49EA-97D5-BD4080867F3E}" srcOrd="2" destOrd="0" presId="urn:microsoft.com/office/officeart/2005/8/layout/orgChart1"/>
    <dgm:cxn modelId="{B4A4953A-E7A0-416C-8430-4BCC229F4A19}" type="presParOf" srcId="{F79DF931-1004-42A0-A86F-543FE81FE83A}" destId="{16F0F4F6-C344-46D4-B384-630B9B771350}" srcOrd="2" destOrd="0" presId="urn:microsoft.com/office/officeart/2005/8/layout/orgChart1"/>
    <dgm:cxn modelId="{E9F227C4-6F4F-47D3-AF6D-C5D52F99077D}" type="presParOf" srcId="{DC25A2C2-9610-4E66-A644-F1E63096254F}" destId="{340C6FED-BED0-4D6C-9ABD-2158B7953909}" srcOrd="2" destOrd="0" presId="urn:microsoft.com/office/officeart/2005/8/layout/orgChart1"/>
  </dgm:cxnLst>
  <dgm:bg/>
  <dgm:whole/>
  <dgm:extLst>
    <a:ext uri="http://schemas.microsoft.com/office/drawing/2008/diagram">
      <dsp:dataModelExt xmlns:dsp="http://schemas.microsoft.com/office/drawing/2008/diagram" xmlns=""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51675AC-1BC7-4B23-BCD5-AF6F5050022A}"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de-DE"/>
        </a:p>
      </dgm:t>
    </dgm:pt>
    <dgm:pt modelId="{2725B11C-99B0-437F-9771-FB11B6D01FB2}">
      <dgm:prSet phldrT="[Text]"/>
      <dgm:spPr/>
      <dgm:t>
        <a:bodyPr/>
        <a:lstStyle/>
        <a:p>
          <a:r>
            <a:rPr lang="de-DE"/>
            <a:t>Skills</a:t>
          </a:r>
        </a:p>
      </dgm:t>
    </dgm:pt>
    <dgm:pt modelId="{03389B59-4047-4C05-B15A-EC70DAA18FBE}" type="parTrans" cxnId="{CEBDB568-1F55-4466-A53B-7E2C4D34163F}">
      <dgm:prSet/>
      <dgm:spPr/>
      <dgm:t>
        <a:bodyPr/>
        <a:lstStyle/>
        <a:p>
          <a:endParaRPr lang="de-DE"/>
        </a:p>
      </dgm:t>
    </dgm:pt>
    <dgm:pt modelId="{C0BCA4E4-ADD6-424F-9888-85B3DA4CB5AC}" type="sibTrans" cxnId="{CEBDB568-1F55-4466-A53B-7E2C4D34163F}">
      <dgm:prSet/>
      <dgm:spPr/>
      <dgm:t>
        <a:bodyPr/>
        <a:lstStyle/>
        <a:p>
          <a:endParaRPr lang="de-DE"/>
        </a:p>
      </dgm:t>
    </dgm:pt>
    <dgm:pt modelId="{3BCC51FE-1D12-4FCA-AE6F-68D80983C798}">
      <dgm:prSet phldrT="[Text]"/>
      <dgm:spPr/>
      <dgm:t>
        <a:bodyPr/>
        <a:lstStyle/>
        <a:p>
          <a:r>
            <a:rPr lang="de-DE"/>
            <a:t>General</a:t>
          </a:r>
        </a:p>
      </dgm:t>
    </dgm:pt>
    <dgm:pt modelId="{39390065-343E-4E7C-A346-0AE8523616AA}" type="parTrans" cxnId="{53069B78-AE0C-428D-81DE-FC923609E2B4}">
      <dgm:prSet/>
      <dgm:spPr/>
      <dgm:t>
        <a:bodyPr/>
        <a:lstStyle/>
        <a:p>
          <a:endParaRPr lang="de-DE"/>
        </a:p>
      </dgm:t>
    </dgm:pt>
    <dgm:pt modelId="{4CB6B8A7-0CA8-4D30-9E44-DDFFF7CB4DA7}" type="sibTrans" cxnId="{53069B78-AE0C-428D-81DE-FC923609E2B4}">
      <dgm:prSet/>
      <dgm:spPr/>
      <dgm:t>
        <a:bodyPr/>
        <a:lstStyle/>
        <a:p>
          <a:endParaRPr lang="de-DE"/>
        </a:p>
      </dgm:t>
    </dgm:pt>
    <dgm:pt modelId="{111593EE-0B97-4F89-B1F8-5D5ECBDA308A}">
      <dgm:prSet phldrT="[Text]"/>
      <dgm:spPr/>
      <dgm:t>
        <a:bodyPr/>
        <a:lstStyle/>
        <a:p>
          <a:r>
            <a:rPr lang="de-DE"/>
            <a:t>Chief</a:t>
          </a:r>
        </a:p>
      </dgm:t>
    </dgm:pt>
    <dgm:pt modelId="{BA8E75E4-CF15-436A-AB1F-E19EF90D9374}" type="parTrans" cxnId="{0405DDD9-FA9A-448B-8BB9-94EE56DBA513}">
      <dgm:prSet/>
      <dgm:spPr/>
      <dgm:t>
        <a:bodyPr/>
        <a:lstStyle/>
        <a:p>
          <a:endParaRPr lang="de-DE"/>
        </a:p>
      </dgm:t>
    </dgm:pt>
    <dgm:pt modelId="{7A371B4C-780B-46B7-9201-F292A7689F11}" type="sibTrans" cxnId="{0405DDD9-FA9A-448B-8BB9-94EE56DBA513}">
      <dgm:prSet/>
      <dgm:spPr/>
      <dgm:t>
        <a:bodyPr/>
        <a:lstStyle/>
        <a:p>
          <a:endParaRPr lang="de-DE"/>
        </a:p>
      </dgm:t>
    </dgm:pt>
    <dgm:pt modelId="{D98B4735-2EB0-4768-86F0-AF22BE04EA68}">
      <dgm:prSet phldrT="[Text]"/>
      <dgm:spPr/>
      <dgm:t>
        <a:bodyPr/>
        <a:lstStyle/>
        <a:p>
          <a:r>
            <a:rPr lang="de-DE"/>
            <a:t>Hunt</a:t>
          </a:r>
        </a:p>
      </dgm:t>
    </dgm:pt>
    <dgm:pt modelId="{2897BF77-FD0A-414A-9AF0-42C79E013B9F}" type="parTrans" cxnId="{106CF8C0-1D70-4F64-B390-E24FCE14DAFB}">
      <dgm:prSet/>
      <dgm:spPr/>
      <dgm:t>
        <a:bodyPr/>
        <a:lstStyle/>
        <a:p>
          <a:endParaRPr lang="de-DE"/>
        </a:p>
      </dgm:t>
    </dgm:pt>
    <dgm:pt modelId="{76ED145C-550C-41F1-B0EB-1EE1EBADCA06}" type="sibTrans" cxnId="{106CF8C0-1D70-4F64-B390-E24FCE14DAFB}">
      <dgm:prSet/>
      <dgm:spPr/>
      <dgm:t>
        <a:bodyPr/>
        <a:lstStyle/>
        <a:p>
          <a:endParaRPr lang="de-DE"/>
        </a:p>
      </dgm:t>
    </dgm:pt>
    <dgm:pt modelId="{CBCF284D-9086-4196-A6C3-38FBF9767081}">
      <dgm:prSet/>
      <dgm:spPr/>
      <dgm:t>
        <a:bodyPr/>
        <a:lstStyle/>
        <a:p>
          <a:r>
            <a:rPr lang="de-DE"/>
            <a:t>Gather/Harvest</a:t>
          </a:r>
        </a:p>
      </dgm:t>
    </dgm:pt>
    <dgm:pt modelId="{FD7A603C-772B-4106-AFEA-C6D8C34D1DA2}" type="parTrans" cxnId="{8BF793D5-7C73-4CCC-9EE7-54F4CAA34DDF}">
      <dgm:prSet/>
      <dgm:spPr/>
      <dgm:t>
        <a:bodyPr/>
        <a:lstStyle/>
        <a:p>
          <a:endParaRPr lang="de-DE"/>
        </a:p>
      </dgm:t>
    </dgm:pt>
    <dgm:pt modelId="{9536B481-0AB4-4D5C-AEE6-0F367CAC1FDB}" type="sibTrans" cxnId="{8BF793D5-7C73-4CCC-9EE7-54F4CAA34DDF}">
      <dgm:prSet/>
      <dgm:spPr/>
      <dgm:t>
        <a:bodyPr/>
        <a:lstStyle/>
        <a:p>
          <a:endParaRPr lang="de-DE"/>
        </a:p>
      </dgm:t>
    </dgm:pt>
    <dgm:pt modelId="{1216F9AA-41D3-427D-8229-66CC98A33E6B}">
      <dgm:prSet/>
      <dgm:spPr/>
      <dgm:t>
        <a:bodyPr/>
        <a:lstStyle/>
        <a:p>
          <a:r>
            <a:rPr lang="de-DE"/>
            <a:t>Combat</a:t>
          </a:r>
        </a:p>
      </dgm:t>
    </dgm:pt>
    <dgm:pt modelId="{DFA2588A-EC81-461C-B84F-255D76352083}" type="parTrans" cxnId="{C69A8AB2-6DB3-44D7-81B7-7135CD6B8121}">
      <dgm:prSet/>
      <dgm:spPr/>
      <dgm:t>
        <a:bodyPr/>
        <a:lstStyle/>
        <a:p>
          <a:endParaRPr lang="de-DE"/>
        </a:p>
      </dgm:t>
    </dgm:pt>
    <dgm:pt modelId="{F83A8BB3-66FC-41A0-B683-F7B10F2161D7}" type="sibTrans" cxnId="{C69A8AB2-6DB3-44D7-81B7-7135CD6B8121}">
      <dgm:prSet/>
      <dgm:spPr/>
      <dgm:t>
        <a:bodyPr/>
        <a:lstStyle/>
        <a:p>
          <a:endParaRPr lang="de-DE"/>
        </a:p>
      </dgm:t>
    </dgm:pt>
    <dgm:pt modelId="{ECE14618-2664-468F-B163-EAF79632AEA1}">
      <dgm:prSet/>
      <dgm:spPr/>
      <dgm:t>
        <a:bodyPr/>
        <a:lstStyle/>
        <a:p>
          <a:r>
            <a:rPr lang="de-DE"/>
            <a:t>Crafting/Building</a:t>
          </a:r>
        </a:p>
      </dgm:t>
    </dgm:pt>
    <dgm:pt modelId="{22EB918C-FE3D-443A-A458-98B3B61569BA}" type="parTrans" cxnId="{5075F474-D977-467C-984B-4BAC14DEEAA2}">
      <dgm:prSet/>
      <dgm:spPr/>
      <dgm:t>
        <a:bodyPr/>
        <a:lstStyle/>
        <a:p>
          <a:endParaRPr lang="de-DE"/>
        </a:p>
      </dgm:t>
    </dgm:pt>
    <dgm:pt modelId="{207CE67C-D800-4CAB-B269-0A9B01EDCBC1}" type="sibTrans" cxnId="{5075F474-D977-467C-984B-4BAC14DEEAA2}">
      <dgm:prSet/>
      <dgm:spPr/>
      <dgm:t>
        <a:bodyPr/>
        <a:lstStyle/>
        <a:p>
          <a:endParaRPr lang="de-DE"/>
        </a:p>
      </dgm:t>
    </dgm:pt>
    <dgm:pt modelId="{DFC603BF-A075-481F-9A97-23C7059CA8AA}">
      <dgm:prSet/>
      <dgm:spPr/>
      <dgm:t>
        <a:bodyPr/>
        <a:lstStyle/>
        <a:p>
          <a:r>
            <a:rPr lang="de-DE"/>
            <a:t>Spirit</a:t>
          </a:r>
        </a:p>
      </dgm:t>
    </dgm:pt>
    <dgm:pt modelId="{F8DEBA42-B341-4BEE-8DAB-A18A35B90378}" type="parTrans" cxnId="{9B57BB90-7A8B-4E37-90C4-76C91A8F22D0}">
      <dgm:prSet/>
      <dgm:spPr/>
      <dgm:t>
        <a:bodyPr/>
        <a:lstStyle/>
        <a:p>
          <a:endParaRPr lang="de-DE"/>
        </a:p>
      </dgm:t>
    </dgm:pt>
    <dgm:pt modelId="{B6BA4B7A-0E47-46A2-A4EF-E95A738EDBD2}" type="sibTrans" cxnId="{9B57BB90-7A8B-4E37-90C4-76C91A8F22D0}">
      <dgm:prSet/>
      <dgm:spPr/>
      <dgm:t>
        <a:bodyPr/>
        <a:lstStyle/>
        <a:p>
          <a:endParaRPr lang="de-DE"/>
        </a:p>
      </dgm:t>
    </dgm:pt>
    <dgm:pt modelId="{6A54845D-7C14-41A8-8029-A3A84DD0DFE1}">
      <dgm:prSet/>
      <dgm:spPr/>
      <dgm:t>
        <a:bodyPr/>
        <a:lstStyle/>
        <a:p>
          <a:r>
            <a:rPr lang="de-DE"/>
            <a:t>Cooking</a:t>
          </a:r>
        </a:p>
      </dgm:t>
    </dgm:pt>
    <dgm:pt modelId="{D6636FBA-991C-473D-853C-404ABB8F90A0}" type="parTrans" cxnId="{C9FE18A3-E54B-48E5-BA02-FC8522240FCE}">
      <dgm:prSet/>
      <dgm:spPr/>
      <dgm:t>
        <a:bodyPr/>
        <a:lstStyle/>
        <a:p>
          <a:endParaRPr lang="de-DE"/>
        </a:p>
      </dgm:t>
    </dgm:pt>
    <dgm:pt modelId="{B409F06E-39CC-46B8-A26D-6A0417B6AD46}" type="sibTrans" cxnId="{C9FE18A3-E54B-48E5-BA02-FC8522240FCE}">
      <dgm:prSet/>
      <dgm:spPr/>
      <dgm:t>
        <a:bodyPr/>
        <a:lstStyle/>
        <a:p>
          <a:endParaRPr lang="de-DE"/>
        </a:p>
      </dgm:t>
    </dgm:pt>
    <dgm:pt modelId="{B8B8ED72-7079-432A-9811-82D0A033571B}" type="pres">
      <dgm:prSet presAssocID="{B51675AC-1BC7-4B23-BCD5-AF6F5050022A}" presName="hierChild1" presStyleCnt="0">
        <dgm:presLayoutVars>
          <dgm:orgChart val="1"/>
          <dgm:chPref val="1"/>
          <dgm:dir/>
          <dgm:animOne val="branch"/>
          <dgm:animLvl val="lvl"/>
          <dgm:resizeHandles/>
        </dgm:presLayoutVars>
      </dgm:prSet>
      <dgm:spPr/>
      <dgm:t>
        <a:bodyPr/>
        <a:lstStyle/>
        <a:p>
          <a:endParaRPr lang="de-DE"/>
        </a:p>
      </dgm:t>
    </dgm:pt>
    <dgm:pt modelId="{9F373FE1-D979-4C78-ADF2-36EFE407891E}" type="pres">
      <dgm:prSet presAssocID="{2725B11C-99B0-437F-9771-FB11B6D01FB2}" presName="hierRoot1" presStyleCnt="0">
        <dgm:presLayoutVars>
          <dgm:hierBranch val="init"/>
        </dgm:presLayoutVars>
      </dgm:prSet>
      <dgm:spPr/>
    </dgm:pt>
    <dgm:pt modelId="{7D31CBA5-C544-471B-AE78-5CBE9F679112}" type="pres">
      <dgm:prSet presAssocID="{2725B11C-99B0-437F-9771-FB11B6D01FB2}" presName="rootComposite1" presStyleCnt="0"/>
      <dgm:spPr/>
    </dgm:pt>
    <dgm:pt modelId="{7013BAF1-77AB-4D3C-B976-BF23DA2C07D6}" type="pres">
      <dgm:prSet presAssocID="{2725B11C-99B0-437F-9771-FB11B6D01FB2}" presName="rootText1" presStyleLbl="node0" presStyleIdx="0" presStyleCnt="1">
        <dgm:presLayoutVars>
          <dgm:chPref val="3"/>
        </dgm:presLayoutVars>
      </dgm:prSet>
      <dgm:spPr/>
      <dgm:t>
        <a:bodyPr/>
        <a:lstStyle/>
        <a:p>
          <a:endParaRPr lang="de-DE"/>
        </a:p>
      </dgm:t>
    </dgm:pt>
    <dgm:pt modelId="{0775CC2E-FEE4-412C-9C07-E989EC5993EF}" type="pres">
      <dgm:prSet presAssocID="{2725B11C-99B0-437F-9771-FB11B6D01FB2}" presName="rootConnector1" presStyleLbl="node1" presStyleIdx="0" presStyleCnt="0"/>
      <dgm:spPr/>
      <dgm:t>
        <a:bodyPr/>
        <a:lstStyle/>
        <a:p>
          <a:endParaRPr lang="de-DE"/>
        </a:p>
      </dgm:t>
    </dgm:pt>
    <dgm:pt modelId="{8FA8D280-5303-4459-B68A-775E3824D280}" type="pres">
      <dgm:prSet presAssocID="{2725B11C-99B0-437F-9771-FB11B6D01FB2}" presName="hierChild2" presStyleCnt="0"/>
      <dgm:spPr/>
    </dgm:pt>
    <dgm:pt modelId="{3547FE91-879D-4D10-8197-A7B56CD3D01B}" type="pres">
      <dgm:prSet presAssocID="{39390065-343E-4E7C-A346-0AE8523616AA}" presName="Name37" presStyleLbl="parChTrans1D2" presStyleIdx="0" presStyleCnt="8"/>
      <dgm:spPr/>
      <dgm:t>
        <a:bodyPr/>
        <a:lstStyle/>
        <a:p>
          <a:endParaRPr lang="de-DE"/>
        </a:p>
      </dgm:t>
    </dgm:pt>
    <dgm:pt modelId="{559398A5-86A3-41C4-8400-49A2590B301B}" type="pres">
      <dgm:prSet presAssocID="{3BCC51FE-1D12-4FCA-AE6F-68D80983C798}" presName="hierRoot2" presStyleCnt="0">
        <dgm:presLayoutVars>
          <dgm:hierBranch val="init"/>
        </dgm:presLayoutVars>
      </dgm:prSet>
      <dgm:spPr/>
    </dgm:pt>
    <dgm:pt modelId="{83A71C5D-FE08-4280-8A35-E79E183D6BFA}" type="pres">
      <dgm:prSet presAssocID="{3BCC51FE-1D12-4FCA-AE6F-68D80983C798}" presName="rootComposite" presStyleCnt="0"/>
      <dgm:spPr/>
    </dgm:pt>
    <dgm:pt modelId="{1B18F1FB-55A7-46B2-B64E-1A793D036B00}" type="pres">
      <dgm:prSet presAssocID="{3BCC51FE-1D12-4FCA-AE6F-68D80983C798}" presName="rootText" presStyleLbl="node2" presStyleIdx="0" presStyleCnt="8">
        <dgm:presLayoutVars>
          <dgm:chPref val="3"/>
        </dgm:presLayoutVars>
      </dgm:prSet>
      <dgm:spPr/>
      <dgm:t>
        <a:bodyPr/>
        <a:lstStyle/>
        <a:p>
          <a:endParaRPr lang="de-DE"/>
        </a:p>
      </dgm:t>
    </dgm:pt>
    <dgm:pt modelId="{BFFEC9A0-CA4D-41BE-A5A9-52F74E9ADD3B}" type="pres">
      <dgm:prSet presAssocID="{3BCC51FE-1D12-4FCA-AE6F-68D80983C798}" presName="rootConnector" presStyleLbl="node2" presStyleIdx="0" presStyleCnt="8"/>
      <dgm:spPr/>
      <dgm:t>
        <a:bodyPr/>
        <a:lstStyle/>
        <a:p>
          <a:endParaRPr lang="de-DE"/>
        </a:p>
      </dgm:t>
    </dgm:pt>
    <dgm:pt modelId="{9881F128-CFBE-4B17-9174-B40245118643}" type="pres">
      <dgm:prSet presAssocID="{3BCC51FE-1D12-4FCA-AE6F-68D80983C798}" presName="hierChild4" presStyleCnt="0"/>
      <dgm:spPr/>
    </dgm:pt>
    <dgm:pt modelId="{833A1C18-A920-474A-BD4C-DC0068B06B30}" type="pres">
      <dgm:prSet presAssocID="{3BCC51FE-1D12-4FCA-AE6F-68D80983C798}" presName="hierChild5" presStyleCnt="0"/>
      <dgm:spPr/>
    </dgm:pt>
    <dgm:pt modelId="{465BA72D-DA7C-49C8-97D9-FCDDF1C6CDDF}" type="pres">
      <dgm:prSet presAssocID="{BA8E75E4-CF15-436A-AB1F-E19EF90D9374}" presName="Name37" presStyleLbl="parChTrans1D2" presStyleIdx="1" presStyleCnt="8"/>
      <dgm:spPr/>
      <dgm:t>
        <a:bodyPr/>
        <a:lstStyle/>
        <a:p>
          <a:endParaRPr lang="de-DE"/>
        </a:p>
      </dgm:t>
    </dgm:pt>
    <dgm:pt modelId="{FA7A1330-CDF5-413E-AE3A-98A400C5D437}" type="pres">
      <dgm:prSet presAssocID="{111593EE-0B97-4F89-B1F8-5D5ECBDA308A}" presName="hierRoot2" presStyleCnt="0">
        <dgm:presLayoutVars>
          <dgm:hierBranch val="init"/>
        </dgm:presLayoutVars>
      </dgm:prSet>
      <dgm:spPr/>
    </dgm:pt>
    <dgm:pt modelId="{CDEC92B7-E657-4678-9833-A3514AAC3BA1}" type="pres">
      <dgm:prSet presAssocID="{111593EE-0B97-4F89-B1F8-5D5ECBDA308A}" presName="rootComposite" presStyleCnt="0"/>
      <dgm:spPr/>
    </dgm:pt>
    <dgm:pt modelId="{50E1579B-310E-481E-8422-A8FC5F5E6349}" type="pres">
      <dgm:prSet presAssocID="{111593EE-0B97-4F89-B1F8-5D5ECBDA308A}" presName="rootText" presStyleLbl="node2" presStyleIdx="1" presStyleCnt="8">
        <dgm:presLayoutVars>
          <dgm:chPref val="3"/>
        </dgm:presLayoutVars>
      </dgm:prSet>
      <dgm:spPr/>
      <dgm:t>
        <a:bodyPr/>
        <a:lstStyle/>
        <a:p>
          <a:endParaRPr lang="de-DE"/>
        </a:p>
      </dgm:t>
    </dgm:pt>
    <dgm:pt modelId="{CFD8E638-5E7F-40E4-8A77-757A1B80789B}" type="pres">
      <dgm:prSet presAssocID="{111593EE-0B97-4F89-B1F8-5D5ECBDA308A}" presName="rootConnector" presStyleLbl="node2" presStyleIdx="1" presStyleCnt="8"/>
      <dgm:spPr/>
      <dgm:t>
        <a:bodyPr/>
        <a:lstStyle/>
        <a:p>
          <a:endParaRPr lang="de-DE"/>
        </a:p>
      </dgm:t>
    </dgm:pt>
    <dgm:pt modelId="{00F46765-75E3-4585-875B-D85E13617D94}" type="pres">
      <dgm:prSet presAssocID="{111593EE-0B97-4F89-B1F8-5D5ECBDA308A}" presName="hierChild4" presStyleCnt="0"/>
      <dgm:spPr/>
    </dgm:pt>
    <dgm:pt modelId="{1FEBC4FF-E9D1-4C14-BF51-2396A5546FC8}" type="pres">
      <dgm:prSet presAssocID="{111593EE-0B97-4F89-B1F8-5D5ECBDA308A}" presName="hierChild5" presStyleCnt="0"/>
      <dgm:spPr/>
    </dgm:pt>
    <dgm:pt modelId="{937B84EF-54B4-4F1F-8AE5-2DE1E793E899}" type="pres">
      <dgm:prSet presAssocID="{2897BF77-FD0A-414A-9AF0-42C79E013B9F}" presName="Name37" presStyleLbl="parChTrans1D2" presStyleIdx="2" presStyleCnt="8"/>
      <dgm:spPr/>
      <dgm:t>
        <a:bodyPr/>
        <a:lstStyle/>
        <a:p>
          <a:endParaRPr lang="de-DE"/>
        </a:p>
      </dgm:t>
    </dgm:pt>
    <dgm:pt modelId="{251608F2-7733-418F-86D5-5B6CCCC8716B}" type="pres">
      <dgm:prSet presAssocID="{D98B4735-2EB0-4768-86F0-AF22BE04EA68}" presName="hierRoot2" presStyleCnt="0">
        <dgm:presLayoutVars>
          <dgm:hierBranch val="init"/>
        </dgm:presLayoutVars>
      </dgm:prSet>
      <dgm:spPr/>
    </dgm:pt>
    <dgm:pt modelId="{357F31BF-C108-4EF9-A379-6EB1662C60B5}" type="pres">
      <dgm:prSet presAssocID="{D98B4735-2EB0-4768-86F0-AF22BE04EA68}" presName="rootComposite" presStyleCnt="0"/>
      <dgm:spPr/>
    </dgm:pt>
    <dgm:pt modelId="{C6674D32-3A22-46EF-8384-720E2ED960A5}" type="pres">
      <dgm:prSet presAssocID="{D98B4735-2EB0-4768-86F0-AF22BE04EA68}" presName="rootText" presStyleLbl="node2" presStyleIdx="2" presStyleCnt="8">
        <dgm:presLayoutVars>
          <dgm:chPref val="3"/>
        </dgm:presLayoutVars>
      </dgm:prSet>
      <dgm:spPr/>
      <dgm:t>
        <a:bodyPr/>
        <a:lstStyle/>
        <a:p>
          <a:endParaRPr lang="de-DE"/>
        </a:p>
      </dgm:t>
    </dgm:pt>
    <dgm:pt modelId="{505DE3AE-47CF-4897-BBB2-3B2BD5F058B3}" type="pres">
      <dgm:prSet presAssocID="{D98B4735-2EB0-4768-86F0-AF22BE04EA68}" presName="rootConnector" presStyleLbl="node2" presStyleIdx="2" presStyleCnt="8"/>
      <dgm:spPr/>
      <dgm:t>
        <a:bodyPr/>
        <a:lstStyle/>
        <a:p>
          <a:endParaRPr lang="de-DE"/>
        </a:p>
      </dgm:t>
    </dgm:pt>
    <dgm:pt modelId="{A58A0F7F-3AF6-4F97-8D1D-ABEAFD961DD6}" type="pres">
      <dgm:prSet presAssocID="{D98B4735-2EB0-4768-86F0-AF22BE04EA68}" presName="hierChild4" presStyleCnt="0"/>
      <dgm:spPr/>
    </dgm:pt>
    <dgm:pt modelId="{E0A81E71-D586-4CF2-8E36-4D6584F9118A}" type="pres">
      <dgm:prSet presAssocID="{D98B4735-2EB0-4768-86F0-AF22BE04EA68}" presName="hierChild5" presStyleCnt="0"/>
      <dgm:spPr/>
    </dgm:pt>
    <dgm:pt modelId="{792A89AF-B7CF-4B1C-9CFC-19BB77CA9CB2}" type="pres">
      <dgm:prSet presAssocID="{FD7A603C-772B-4106-AFEA-C6D8C34D1DA2}" presName="Name37" presStyleLbl="parChTrans1D2" presStyleIdx="3" presStyleCnt="8"/>
      <dgm:spPr/>
      <dgm:t>
        <a:bodyPr/>
        <a:lstStyle/>
        <a:p>
          <a:endParaRPr lang="de-DE"/>
        </a:p>
      </dgm:t>
    </dgm:pt>
    <dgm:pt modelId="{0D3B30B7-6BCF-4BE3-9C17-8B5895F66109}" type="pres">
      <dgm:prSet presAssocID="{CBCF284D-9086-4196-A6C3-38FBF9767081}" presName="hierRoot2" presStyleCnt="0">
        <dgm:presLayoutVars>
          <dgm:hierBranch val="init"/>
        </dgm:presLayoutVars>
      </dgm:prSet>
      <dgm:spPr/>
    </dgm:pt>
    <dgm:pt modelId="{CD241913-28A1-4845-95AC-7DF7068B4051}" type="pres">
      <dgm:prSet presAssocID="{CBCF284D-9086-4196-A6C3-38FBF9767081}" presName="rootComposite" presStyleCnt="0"/>
      <dgm:spPr/>
    </dgm:pt>
    <dgm:pt modelId="{71730F52-2510-4DAA-B53C-1E3B7EA58803}" type="pres">
      <dgm:prSet presAssocID="{CBCF284D-9086-4196-A6C3-38FBF9767081}" presName="rootText" presStyleLbl="node2" presStyleIdx="3" presStyleCnt="8">
        <dgm:presLayoutVars>
          <dgm:chPref val="3"/>
        </dgm:presLayoutVars>
      </dgm:prSet>
      <dgm:spPr/>
      <dgm:t>
        <a:bodyPr/>
        <a:lstStyle/>
        <a:p>
          <a:endParaRPr lang="de-DE"/>
        </a:p>
      </dgm:t>
    </dgm:pt>
    <dgm:pt modelId="{D00B58D9-F7BD-4298-AB31-F7101AD108CE}" type="pres">
      <dgm:prSet presAssocID="{CBCF284D-9086-4196-A6C3-38FBF9767081}" presName="rootConnector" presStyleLbl="node2" presStyleIdx="3" presStyleCnt="8"/>
      <dgm:spPr/>
      <dgm:t>
        <a:bodyPr/>
        <a:lstStyle/>
        <a:p>
          <a:endParaRPr lang="de-DE"/>
        </a:p>
      </dgm:t>
    </dgm:pt>
    <dgm:pt modelId="{B1136C2F-3A41-4CB8-857A-BC1FC4BB644B}" type="pres">
      <dgm:prSet presAssocID="{CBCF284D-9086-4196-A6C3-38FBF9767081}" presName="hierChild4" presStyleCnt="0"/>
      <dgm:spPr/>
    </dgm:pt>
    <dgm:pt modelId="{25310CD6-A224-412A-BCDF-967419F6C6A7}" type="pres">
      <dgm:prSet presAssocID="{CBCF284D-9086-4196-A6C3-38FBF9767081}" presName="hierChild5" presStyleCnt="0"/>
      <dgm:spPr/>
    </dgm:pt>
    <dgm:pt modelId="{3A1BAED5-3DEC-4C4B-9701-9EF4746C174C}" type="pres">
      <dgm:prSet presAssocID="{DFA2588A-EC81-461C-B84F-255D76352083}" presName="Name37" presStyleLbl="parChTrans1D2" presStyleIdx="4" presStyleCnt="8"/>
      <dgm:spPr/>
      <dgm:t>
        <a:bodyPr/>
        <a:lstStyle/>
        <a:p>
          <a:endParaRPr lang="de-DE"/>
        </a:p>
      </dgm:t>
    </dgm:pt>
    <dgm:pt modelId="{B8CFF4EC-8863-4BF5-BFE4-82F4B3333CF9}" type="pres">
      <dgm:prSet presAssocID="{1216F9AA-41D3-427D-8229-66CC98A33E6B}" presName="hierRoot2" presStyleCnt="0">
        <dgm:presLayoutVars>
          <dgm:hierBranch val="init"/>
        </dgm:presLayoutVars>
      </dgm:prSet>
      <dgm:spPr/>
    </dgm:pt>
    <dgm:pt modelId="{D7248E6B-4835-4EB8-80E1-6068D428BEC4}" type="pres">
      <dgm:prSet presAssocID="{1216F9AA-41D3-427D-8229-66CC98A33E6B}" presName="rootComposite" presStyleCnt="0"/>
      <dgm:spPr/>
    </dgm:pt>
    <dgm:pt modelId="{510E3831-A084-42C1-B7CD-598F169A0F74}" type="pres">
      <dgm:prSet presAssocID="{1216F9AA-41D3-427D-8229-66CC98A33E6B}" presName="rootText" presStyleLbl="node2" presStyleIdx="4" presStyleCnt="8">
        <dgm:presLayoutVars>
          <dgm:chPref val="3"/>
        </dgm:presLayoutVars>
      </dgm:prSet>
      <dgm:spPr/>
      <dgm:t>
        <a:bodyPr/>
        <a:lstStyle/>
        <a:p>
          <a:endParaRPr lang="de-DE"/>
        </a:p>
      </dgm:t>
    </dgm:pt>
    <dgm:pt modelId="{590FBBAD-C154-4CB4-BE8B-F8E70B743AC2}" type="pres">
      <dgm:prSet presAssocID="{1216F9AA-41D3-427D-8229-66CC98A33E6B}" presName="rootConnector" presStyleLbl="node2" presStyleIdx="4" presStyleCnt="8"/>
      <dgm:spPr/>
      <dgm:t>
        <a:bodyPr/>
        <a:lstStyle/>
        <a:p>
          <a:endParaRPr lang="de-DE"/>
        </a:p>
      </dgm:t>
    </dgm:pt>
    <dgm:pt modelId="{38C4C176-C258-44F2-A97C-04450E452A67}" type="pres">
      <dgm:prSet presAssocID="{1216F9AA-41D3-427D-8229-66CC98A33E6B}" presName="hierChild4" presStyleCnt="0"/>
      <dgm:spPr/>
    </dgm:pt>
    <dgm:pt modelId="{DFC8C3E4-2806-4DF3-A69B-8FAA8ECCA19A}" type="pres">
      <dgm:prSet presAssocID="{1216F9AA-41D3-427D-8229-66CC98A33E6B}" presName="hierChild5" presStyleCnt="0"/>
      <dgm:spPr/>
    </dgm:pt>
    <dgm:pt modelId="{DD6DEAC7-1CB2-4E8E-83DA-D9C938F2553F}" type="pres">
      <dgm:prSet presAssocID="{22EB918C-FE3D-443A-A458-98B3B61569BA}" presName="Name37" presStyleLbl="parChTrans1D2" presStyleIdx="5" presStyleCnt="8"/>
      <dgm:spPr/>
      <dgm:t>
        <a:bodyPr/>
        <a:lstStyle/>
        <a:p>
          <a:endParaRPr lang="de-DE"/>
        </a:p>
      </dgm:t>
    </dgm:pt>
    <dgm:pt modelId="{DE09319A-AD8D-40C7-81B8-B91D7D4A7E50}" type="pres">
      <dgm:prSet presAssocID="{ECE14618-2664-468F-B163-EAF79632AEA1}" presName="hierRoot2" presStyleCnt="0">
        <dgm:presLayoutVars>
          <dgm:hierBranch val="init"/>
        </dgm:presLayoutVars>
      </dgm:prSet>
      <dgm:spPr/>
    </dgm:pt>
    <dgm:pt modelId="{6111D6E4-4602-47CC-BB9A-99A3CDC02594}" type="pres">
      <dgm:prSet presAssocID="{ECE14618-2664-468F-B163-EAF79632AEA1}" presName="rootComposite" presStyleCnt="0"/>
      <dgm:spPr/>
    </dgm:pt>
    <dgm:pt modelId="{10B32A5D-5873-4FEF-9F38-695F41C9FD0F}" type="pres">
      <dgm:prSet presAssocID="{ECE14618-2664-468F-B163-EAF79632AEA1}" presName="rootText" presStyleLbl="node2" presStyleIdx="5" presStyleCnt="8">
        <dgm:presLayoutVars>
          <dgm:chPref val="3"/>
        </dgm:presLayoutVars>
      </dgm:prSet>
      <dgm:spPr/>
      <dgm:t>
        <a:bodyPr/>
        <a:lstStyle/>
        <a:p>
          <a:endParaRPr lang="de-DE"/>
        </a:p>
      </dgm:t>
    </dgm:pt>
    <dgm:pt modelId="{0FACDE69-7BEA-4DCC-B3B4-C1E27FA79EA0}" type="pres">
      <dgm:prSet presAssocID="{ECE14618-2664-468F-B163-EAF79632AEA1}" presName="rootConnector" presStyleLbl="node2" presStyleIdx="5" presStyleCnt="8"/>
      <dgm:spPr/>
      <dgm:t>
        <a:bodyPr/>
        <a:lstStyle/>
        <a:p>
          <a:endParaRPr lang="de-DE"/>
        </a:p>
      </dgm:t>
    </dgm:pt>
    <dgm:pt modelId="{00881200-F535-4DF3-8893-DB95D7314261}" type="pres">
      <dgm:prSet presAssocID="{ECE14618-2664-468F-B163-EAF79632AEA1}" presName="hierChild4" presStyleCnt="0"/>
      <dgm:spPr/>
    </dgm:pt>
    <dgm:pt modelId="{F5324129-44FA-4959-A93D-17E2E976DE37}" type="pres">
      <dgm:prSet presAssocID="{ECE14618-2664-468F-B163-EAF79632AEA1}" presName="hierChild5" presStyleCnt="0"/>
      <dgm:spPr/>
    </dgm:pt>
    <dgm:pt modelId="{0287315F-1C10-410F-9746-C561908391AD}" type="pres">
      <dgm:prSet presAssocID="{F8DEBA42-B341-4BEE-8DAB-A18A35B90378}" presName="Name37" presStyleLbl="parChTrans1D2" presStyleIdx="6" presStyleCnt="8"/>
      <dgm:spPr/>
      <dgm:t>
        <a:bodyPr/>
        <a:lstStyle/>
        <a:p>
          <a:endParaRPr lang="de-DE"/>
        </a:p>
      </dgm:t>
    </dgm:pt>
    <dgm:pt modelId="{6C0FC13E-4C2D-4A94-B4A5-5437AC86B5BF}" type="pres">
      <dgm:prSet presAssocID="{DFC603BF-A075-481F-9A97-23C7059CA8AA}" presName="hierRoot2" presStyleCnt="0">
        <dgm:presLayoutVars>
          <dgm:hierBranch val="init"/>
        </dgm:presLayoutVars>
      </dgm:prSet>
      <dgm:spPr/>
    </dgm:pt>
    <dgm:pt modelId="{7D24C0F8-DDE3-4D47-99B6-6B2ADC337944}" type="pres">
      <dgm:prSet presAssocID="{DFC603BF-A075-481F-9A97-23C7059CA8AA}" presName="rootComposite" presStyleCnt="0"/>
      <dgm:spPr/>
    </dgm:pt>
    <dgm:pt modelId="{07C66E25-E3BC-4792-9DDD-E36C1ABDBD80}" type="pres">
      <dgm:prSet presAssocID="{DFC603BF-A075-481F-9A97-23C7059CA8AA}" presName="rootText" presStyleLbl="node2" presStyleIdx="6" presStyleCnt="8">
        <dgm:presLayoutVars>
          <dgm:chPref val="3"/>
        </dgm:presLayoutVars>
      </dgm:prSet>
      <dgm:spPr/>
      <dgm:t>
        <a:bodyPr/>
        <a:lstStyle/>
        <a:p>
          <a:endParaRPr lang="de-DE"/>
        </a:p>
      </dgm:t>
    </dgm:pt>
    <dgm:pt modelId="{1F8D47B7-CA44-466C-B403-E4EDB222F8C6}" type="pres">
      <dgm:prSet presAssocID="{DFC603BF-A075-481F-9A97-23C7059CA8AA}" presName="rootConnector" presStyleLbl="node2" presStyleIdx="6" presStyleCnt="8"/>
      <dgm:spPr/>
      <dgm:t>
        <a:bodyPr/>
        <a:lstStyle/>
        <a:p>
          <a:endParaRPr lang="de-DE"/>
        </a:p>
      </dgm:t>
    </dgm:pt>
    <dgm:pt modelId="{D8F5C316-D965-4562-945F-56564974830E}" type="pres">
      <dgm:prSet presAssocID="{DFC603BF-A075-481F-9A97-23C7059CA8AA}" presName="hierChild4" presStyleCnt="0"/>
      <dgm:spPr/>
    </dgm:pt>
    <dgm:pt modelId="{58263155-C12F-4F87-8B4C-C02D2C88197C}" type="pres">
      <dgm:prSet presAssocID="{DFC603BF-A075-481F-9A97-23C7059CA8AA}" presName="hierChild5" presStyleCnt="0"/>
      <dgm:spPr/>
    </dgm:pt>
    <dgm:pt modelId="{0840876E-0D9F-4BEB-A20F-1081030313E1}" type="pres">
      <dgm:prSet presAssocID="{D6636FBA-991C-473D-853C-404ABB8F90A0}" presName="Name37" presStyleLbl="parChTrans1D2" presStyleIdx="7" presStyleCnt="8"/>
      <dgm:spPr/>
      <dgm:t>
        <a:bodyPr/>
        <a:lstStyle/>
        <a:p>
          <a:endParaRPr lang="de-DE"/>
        </a:p>
      </dgm:t>
    </dgm:pt>
    <dgm:pt modelId="{82826637-7171-449B-AFEA-E0659977B5DE}" type="pres">
      <dgm:prSet presAssocID="{6A54845D-7C14-41A8-8029-A3A84DD0DFE1}" presName="hierRoot2" presStyleCnt="0">
        <dgm:presLayoutVars>
          <dgm:hierBranch val="init"/>
        </dgm:presLayoutVars>
      </dgm:prSet>
      <dgm:spPr/>
    </dgm:pt>
    <dgm:pt modelId="{BB2F7968-E49E-455D-B029-9214DA862942}" type="pres">
      <dgm:prSet presAssocID="{6A54845D-7C14-41A8-8029-A3A84DD0DFE1}" presName="rootComposite" presStyleCnt="0"/>
      <dgm:spPr/>
    </dgm:pt>
    <dgm:pt modelId="{C2CE85CF-E394-4625-9E78-7196441C8759}" type="pres">
      <dgm:prSet presAssocID="{6A54845D-7C14-41A8-8029-A3A84DD0DFE1}" presName="rootText" presStyleLbl="node2" presStyleIdx="7" presStyleCnt="8">
        <dgm:presLayoutVars>
          <dgm:chPref val="3"/>
        </dgm:presLayoutVars>
      </dgm:prSet>
      <dgm:spPr/>
      <dgm:t>
        <a:bodyPr/>
        <a:lstStyle/>
        <a:p>
          <a:endParaRPr lang="de-DE"/>
        </a:p>
      </dgm:t>
    </dgm:pt>
    <dgm:pt modelId="{E0B52EFD-95F3-4ACE-9875-1C5423B13CC4}" type="pres">
      <dgm:prSet presAssocID="{6A54845D-7C14-41A8-8029-A3A84DD0DFE1}" presName="rootConnector" presStyleLbl="node2" presStyleIdx="7" presStyleCnt="8"/>
      <dgm:spPr/>
      <dgm:t>
        <a:bodyPr/>
        <a:lstStyle/>
        <a:p>
          <a:endParaRPr lang="de-DE"/>
        </a:p>
      </dgm:t>
    </dgm:pt>
    <dgm:pt modelId="{4D3F0EC2-D718-4B46-A742-22871AC5E303}" type="pres">
      <dgm:prSet presAssocID="{6A54845D-7C14-41A8-8029-A3A84DD0DFE1}" presName="hierChild4" presStyleCnt="0"/>
      <dgm:spPr/>
    </dgm:pt>
    <dgm:pt modelId="{072287D2-3A41-45CE-8EE8-7A419358F444}" type="pres">
      <dgm:prSet presAssocID="{6A54845D-7C14-41A8-8029-A3A84DD0DFE1}" presName="hierChild5" presStyleCnt="0"/>
      <dgm:spPr/>
    </dgm:pt>
    <dgm:pt modelId="{68B270C6-FA20-486A-BD32-68FC2C506447}" type="pres">
      <dgm:prSet presAssocID="{2725B11C-99B0-437F-9771-FB11B6D01FB2}" presName="hierChild3" presStyleCnt="0"/>
      <dgm:spPr/>
    </dgm:pt>
  </dgm:ptLst>
  <dgm:cxnLst>
    <dgm:cxn modelId="{B8095412-85E9-4228-B104-A83CCFA32118}" type="presOf" srcId="{D98B4735-2EB0-4768-86F0-AF22BE04EA68}" destId="{505DE3AE-47CF-4897-BBB2-3B2BD5F058B3}" srcOrd="1" destOrd="0" presId="urn:microsoft.com/office/officeart/2005/8/layout/orgChart1"/>
    <dgm:cxn modelId="{BAD1069A-02BF-45C7-9746-B3E367841A40}" type="presOf" srcId="{6A54845D-7C14-41A8-8029-A3A84DD0DFE1}" destId="{C2CE85CF-E394-4625-9E78-7196441C8759}" srcOrd="0" destOrd="0" presId="urn:microsoft.com/office/officeart/2005/8/layout/orgChart1"/>
    <dgm:cxn modelId="{4F416C4D-50EC-4B51-B5A2-F519FE96DD69}" type="presOf" srcId="{D98B4735-2EB0-4768-86F0-AF22BE04EA68}" destId="{C6674D32-3A22-46EF-8384-720E2ED960A5}" srcOrd="0" destOrd="0" presId="urn:microsoft.com/office/officeart/2005/8/layout/orgChart1"/>
    <dgm:cxn modelId="{8E3A935C-95CA-4D14-8AA0-4ABAD778E3B6}" type="presOf" srcId="{D6636FBA-991C-473D-853C-404ABB8F90A0}" destId="{0840876E-0D9F-4BEB-A20F-1081030313E1}" srcOrd="0" destOrd="0" presId="urn:microsoft.com/office/officeart/2005/8/layout/orgChart1"/>
    <dgm:cxn modelId="{AD540E55-8B5B-4BFB-B0A2-5A660785EBFD}" type="presOf" srcId="{2897BF77-FD0A-414A-9AF0-42C79E013B9F}" destId="{937B84EF-54B4-4F1F-8AE5-2DE1E793E899}" srcOrd="0" destOrd="0" presId="urn:microsoft.com/office/officeart/2005/8/layout/orgChart1"/>
    <dgm:cxn modelId="{A68AC910-7883-4F6A-8181-508D4B82A9AE}" type="presOf" srcId="{ECE14618-2664-468F-B163-EAF79632AEA1}" destId="{0FACDE69-7BEA-4DCC-B3B4-C1E27FA79EA0}" srcOrd="1" destOrd="0" presId="urn:microsoft.com/office/officeart/2005/8/layout/orgChart1"/>
    <dgm:cxn modelId="{B8F6EEF5-6E89-4624-8035-3487F5365F80}" type="presOf" srcId="{DFC603BF-A075-481F-9A97-23C7059CA8AA}" destId="{07C66E25-E3BC-4792-9DDD-E36C1ABDBD80}" srcOrd="0" destOrd="0" presId="urn:microsoft.com/office/officeart/2005/8/layout/orgChart1"/>
    <dgm:cxn modelId="{1ACAC9F2-C657-4557-812D-18845F149EE6}" type="presOf" srcId="{F8DEBA42-B341-4BEE-8DAB-A18A35B90378}" destId="{0287315F-1C10-410F-9746-C561908391AD}" srcOrd="0" destOrd="0" presId="urn:microsoft.com/office/officeart/2005/8/layout/orgChart1"/>
    <dgm:cxn modelId="{E468966F-426F-4710-AFB2-467D3BA2C1EF}" type="presOf" srcId="{2725B11C-99B0-437F-9771-FB11B6D01FB2}" destId="{7013BAF1-77AB-4D3C-B976-BF23DA2C07D6}" srcOrd="0" destOrd="0" presId="urn:microsoft.com/office/officeart/2005/8/layout/orgChart1"/>
    <dgm:cxn modelId="{ABA8207F-5F16-4A9D-BCB3-304AF00C8B42}" type="presOf" srcId="{DFA2588A-EC81-461C-B84F-255D76352083}" destId="{3A1BAED5-3DEC-4C4B-9701-9EF4746C174C}" srcOrd="0" destOrd="0" presId="urn:microsoft.com/office/officeart/2005/8/layout/orgChart1"/>
    <dgm:cxn modelId="{E3CFFB2D-6321-49D9-9C02-948B3505CF84}" type="presOf" srcId="{22EB918C-FE3D-443A-A458-98B3B61569BA}" destId="{DD6DEAC7-1CB2-4E8E-83DA-D9C938F2553F}" srcOrd="0" destOrd="0" presId="urn:microsoft.com/office/officeart/2005/8/layout/orgChart1"/>
    <dgm:cxn modelId="{78A249D8-825D-49A8-8E41-DC45DC7B7106}" type="presOf" srcId="{3BCC51FE-1D12-4FCA-AE6F-68D80983C798}" destId="{BFFEC9A0-CA4D-41BE-A5A9-52F74E9ADD3B}" srcOrd="1" destOrd="0" presId="urn:microsoft.com/office/officeart/2005/8/layout/orgChart1"/>
    <dgm:cxn modelId="{42606CA7-E4DE-4E98-BC33-04980B7A05C7}" type="presOf" srcId="{ECE14618-2664-468F-B163-EAF79632AEA1}" destId="{10B32A5D-5873-4FEF-9F38-695F41C9FD0F}" srcOrd="0" destOrd="0" presId="urn:microsoft.com/office/officeart/2005/8/layout/orgChart1"/>
    <dgm:cxn modelId="{13A94776-7167-46F1-ABEA-D293ED2DDF98}" type="presOf" srcId="{111593EE-0B97-4F89-B1F8-5D5ECBDA308A}" destId="{50E1579B-310E-481E-8422-A8FC5F5E6349}" srcOrd="0" destOrd="0" presId="urn:microsoft.com/office/officeart/2005/8/layout/orgChart1"/>
    <dgm:cxn modelId="{5B31DB69-3EE3-491C-AF83-E39678B51682}" type="presOf" srcId="{1216F9AA-41D3-427D-8229-66CC98A33E6B}" destId="{510E3831-A084-42C1-B7CD-598F169A0F74}" srcOrd="0" destOrd="0" presId="urn:microsoft.com/office/officeart/2005/8/layout/orgChart1"/>
    <dgm:cxn modelId="{D78C7C2F-4EC6-4641-8748-359FFC681E3B}" type="presOf" srcId="{1216F9AA-41D3-427D-8229-66CC98A33E6B}" destId="{590FBBAD-C154-4CB4-BE8B-F8E70B743AC2}" srcOrd="1" destOrd="0" presId="urn:microsoft.com/office/officeart/2005/8/layout/orgChart1"/>
    <dgm:cxn modelId="{106CF8C0-1D70-4F64-B390-E24FCE14DAFB}" srcId="{2725B11C-99B0-437F-9771-FB11B6D01FB2}" destId="{D98B4735-2EB0-4768-86F0-AF22BE04EA68}" srcOrd="2" destOrd="0" parTransId="{2897BF77-FD0A-414A-9AF0-42C79E013B9F}" sibTransId="{76ED145C-550C-41F1-B0EB-1EE1EBADCA06}"/>
    <dgm:cxn modelId="{53069B78-AE0C-428D-81DE-FC923609E2B4}" srcId="{2725B11C-99B0-437F-9771-FB11B6D01FB2}" destId="{3BCC51FE-1D12-4FCA-AE6F-68D80983C798}" srcOrd="0" destOrd="0" parTransId="{39390065-343E-4E7C-A346-0AE8523616AA}" sibTransId="{4CB6B8A7-0CA8-4D30-9E44-DDFFF7CB4DA7}"/>
    <dgm:cxn modelId="{97DC7B95-2C5C-4FC5-8AD4-2E89CFCE5481}" type="presOf" srcId="{6A54845D-7C14-41A8-8029-A3A84DD0DFE1}" destId="{E0B52EFD-95F3-4ACE-9875-1C5423B13CC4}" srcOrd="1" destOrd="0" presId="urn:microsoft.com/office/officeart/2005/8/layout/orgChart1"/>
    <dgm:cxn modelId="{5075F474-D977-467C-984B-4BAC14DEEAA2}" srcId="{2725B11C-99B0-437F-9771-FB11B6D01FB2}" destId="{ECE14618-2664-468F-B163-EAF79632AEA1}" srcOrd="5" destOrd="0" parTransId="{22EB918C-FE3D-443A-A458-98B3B61569BA}" sibTransId="{207CE67C-D800-4CAB-B269-0A9B01EDCBC1}"/>
    <dgm:cxn modelId="{C69A8AB2-6DB3-44D7-81B7-7135CD6B8121}" srcId="{2725B11C-99B0-437F-9771-FB11B6D01FB2}" destId="{1216F9AA-41D3-427D-8229-66CC98A33E6B}" srcOrd="4" destOrd="0" parTransId="{DFA2588A-EC81-461C-B84F-255D76352083}" sibTransId="{F83A8BB3-66FC-41A0-B683-F7B10F2161D7}"/>
    <dgm:cxn modelId="{915DCBB8-8C09-4F55-888D-80DD2D5AC4DF}" type="presOf" srcId="{DFC603BF-A075-481F-9A97-23C7059CA8AA}" destId="{1F8D47B7-CA44-466C-B403-E4EDB222F8C6}" srcOrd="1" destOrd="0" presId="urn:microsoft.com/office/officeart/2005/8/layout/orgChart1"/>
    <dgm:cxn modelId="{AC37C35A-1F61-4810-867A-9C713A395198}" type="presOf" srcId="{FD7A603C-772B-4106-AFEA-C6D8C34D1DA2}" destId="{792A89AF-B7CF-4B1C-9CFC-19BB77CA9CB2}" srcOrd="0" destOrd="0" presId="urn:microsoft.com/office/officeart/2005/8/layout/orgChart1"/>
    <dgm:cxn modelId="{687190CB-AB4D-450D-B12A-907E45C24A83}" type="presOf" srcId="{39390065-343E-4E7C-A346-0AE8523616AA}" destId="{3547FE91-879D-4D10-8197-A7B56CD3D01B}" srcOrd="0" destOrd="0" presId="urn:microsoft.com/office/officeart/2005/8/layout/orgChart1"/>
    <dgm:cxn modelId="{CEBDB568-1F55-4466-A53B-7E2C4D34163F}" srcId="{B51675AC-1BC7-4B23-BCD5-AF6F5050022A}" destId="{2725B11C-99B0-437F-9771-FB11B6D01FB2}" srcOrd="0" destOrd="0" parTransId="{03389B59-4047-4C05-B15A-EC70DAA18FBE}" sibTransId="{C0BCA4E4-ADD6-424F-9888-85B3DA4CB5AC}"/>
    <dgm:cxn modelId="{BF4E3820-FB68-4DF0-85F9-02C670C17BF2}" type="presOf" srcId="{B51675AC-1BC7-4B23-BCD5-AF6F5050022A}" destId="{B8B8ED72-7079-432A-9811-82D0A033571B}" srcOrd="0" destOrd="0" presId="urn:microsoft.com/office/officeart/2005/8/layout/orgChart1"/>
    <dgm:cxn modelId="{C9FE18A3-E54B-48E5-BA02-FC8522240FCE}" srcId="{2725B11C-99B0-437F-9771-FB11B6D01FB2}" destId="{6A54845D-7C14-41A8-8029-A3A84DD0DFE1}" srcOrd="7" destOrd="0" parTransId="{D6636FBA-991C-473D-853C-404ABB8F90A0}" sibTransId="{B409F06E-39CC-46B8-A26D-6A0417B6AD46}"/>
    <dgm:cxn modelId="{E4F42313-33A8-46E2-A74E-E6A9C65A389B}" type="presOf" srcId="{2725B11C-99B0-437F-9771-FB11B6D01FB2}" destId="{0775CC2E-FEE4-412C-9C07-E989EC5993EF}" srcOrd="1" destOrd="0" presId="urn:microsoft.com/office/officeart/2005/8/layout/orgChart1"/>
    <dgm:cxn modelId="{8BF793D5-7C73-4CCC-9EE7-54F4CAA34DDF}" srcId="{2725B11C-99B0-437F-9771-FB11B6D01FB2}" destId="{CBCF284D-9086-4196-A6C3-38FBF9767081}" srcOrd="3" destOrd="0" parTransId="{FD7A603C-772B-4106-AFEA-C6D8C34D1DA2}" sibTransId="{9536B481-0AB4-4D5C-AEE6-0F367CAC1FDB}"/>
    <dgm:cxn modelId="{E6EF123B-432B-4DE5-89F4-7AC94FA3F78B}" type="presOf" srcId="{CBCF284D-9086-4196-A6C3-38FBF9767081}" destId="{D00B58D9-F7BD-4298-AB31-F7101AD108CE}" srcOrd="1" destOrd="0" presId="urn:microsoft.com/office/officeart/2005/8/layout/orgChart1"/>
    <dgm:cxn modelId="{0405DDD9-FA9A-448B-8BB9-94EE56DBA513}" srcId="{2725B11C-99B0-437F-9771-FB11B6D01FB2}" destId="{111593EE-0B97-4F89-B1F8-5D5ECBDA308A}" srcOrd="1" destOrd="0" parTransId="{BA8E75E4-CF15-436A-AB1F-E19EF90D9374}" sibTransId="{7A371B4C-780B-46B7-9201-F292A7689F11}"/>
    <dgm:cxn modelId="{793B2FED-4651-441E-B486-07BD93AEB0F7}" type="presOf" srcId="{CBCF284D-9086-4196-A6C3-38FBF9767081}" destId="{71730F52-2510-4DAA-B53C-1E3B7EA58803}" srcOrd="0" destOrd="0" presId="urn:microsoft.com/office/officeart/2005/8/layout/orgChart1"/>
    <dgm:cxn modelId="{9B57BB90-7A8B-4E37-90C4-76C91A8F22D0}" srcId="{2725B11C-99B0-437F-9771-FB11B6D01FB2}" destId="{DFC603BF-A075-481F-9A97-23C7059CA8AA}" srcOrd="6" destOrd="0" parTransId="{F8DEBA42-B341-4BEE-8DAB-A18A35B90378}" sibTransId="{B6BA4B7A-0E47-46A2-A4EF-E95A738EDBD2}"/>
    <dgm:cxn modelId="{F45F2649-F439-4B82-ADF9-789745E70AA8}" type="presOf" srcId="{3BCC51FE-1D12-4FCA-AE6F-68D80983C798}" destId="{1B18F1FB-55A7-46B2-B64E-1A793D036B00}" srcOrd="0" destOrd="0" presId="urn:microsoft.com/office/officeart/2005/8/layout/orgChart1"/>
    <dgm:cxn modelId="{4B739264-9135-4FC1-9104-0D3BE9514235}" type="presOf" srcId="{111593EE-0B97-4F89-B1F8-5D5ECBDA308A}" destId="{CFD8E638-5E7F-40E4-8A77-757A1B80789B}" srcOrd="1" destOrd="0" presId="urn:microsoft.com/office/officeart/2005/8/layout/orgChart1"/>
    <dgm:cxn modelId="{8D9ABD4E-4C8E-4B10-BAE9-E1CC5BFC49BF}" type="presOf" srcId="{BA8E75E4-CF15-436A-AB1F-E19EF90D9374}" destId="{465BA72D-DA7C-49C8-97D9-FCDDF1C6CDDF}" srcOrd="0" destOrd="0" presId="urn:microsoft.com/office/officeart/2005/8/layout/orgChart1"/>
    <dgm:cxn modelId="{B4CADFA7-328A-48EF-B2E2-0A2EDB4F3838}" type="presParOf" srcId="{B8B8ED72-7079-432A-9811-82D0A033571B}" destId="{9F373FE1-D979-4C78-ADF2-36EFE407891E}" srcOrd="0" destOrd="0" presId="urn:microsoft.com/office/officeart/2005/8/layout/orgChart1"/>
    <dgm:cxn modelId="{2AED10F0-E74F-4F64-A6CB-A53AA10EEB6D}" type="presParOf" srcId="{9F373FE1-D979-4C78-ADF2-36EFE407891E}" destId="{7D31CBA5-C544-471B-AE78-5CBE9F679112}" srcOrd="0" destOrd="0" presId="urn:microsoft.com/office/officeart/2005/8/layout/orgChart1"/>
    <dgm:cxn modelId="{2648E680-3E41-4FF1-983C-2948230D3CC9}" type="presParOf" srcId="{7D31CBA5-C544-471B-AE78-5CBE9F679112}" destId="{7013BAF1-77AB-4D3C-B976-BF23DA2C07D6}" srcOrd="0" destOrd="0" presId="urn:microsoft.com/office/officeart/2005/8/layout/orgChart1"/>
    <dgm:cxn modelId="{C516F60C-D006-4F2C-ACDF-B88F0BE39F35}" type="presParOf" srcId="{7D31CBA5-C544-471B-AE78-5CBE9F679112}" destId="{0775CC2E-FEE4-412C-9C07-E989EC5993EF}" srcOrd="1" destOrd="0" presId="urn:microsoft.com/office/officeart/2005/8/layout/orgChart1"/>
    <dgm:cxn modelId="{F6812507-2D46-4263-8BB9-65427A36D32C}" type="presParOf" srcId="{9F373FE1-D979-4C78-ADF2-36EFE407891E}" destId="{8FA8D280-5303-4459-B68A-775E3824D280}" srcOrd="1" destOrd="0" presId="urn:microsoft.com/office/officeart/2005/8/layout/orgChart1"/>
    <dgm:cxn modelId="{686867B4-EA3C-435A-BC7C-27AA84956376}" type="presParOf" srcId="{8FA8D280-5303-4459-B68A-775E3824D280}" destId="{3547FE91-879D-4D10-8197-A7B56CD3D01B}" srcOrd="0" destOrd="0" presId="urn:microsoft.com/office/officeart/2005/8/layout/orgChart1"/>
    <dgm:cxn modelId="{CF62AD3E-4A72-4E4D-AF76-B4D586313495}" type="presParOf" srcId="{8FA8D280-5303-4459-B68A-775E3824D280}" destId="{559398A5-86A3-41C4-8400-49A2590B301B}" srcOrd="1" destOrd="0" presId="urn:microsoft.com/office/officeart/2005/8/layout/orgChart1"/>
    <dgm:cxn modelId="{DAAEF266-3384-43F0-8119-A1D6B5BBC14D}" type="presParOf" srcId="{559398A5-86A3-41C4-8400-49A2590B301B}" destId="{83A71C5D-FE08-4280-8A35-E79E183D6BFA}" srcOrd="0" destOrd="0" presId="urn:microsoft.com/office/officeart/2005/8/layout/orgChart1"/>
    <dgm:cxn modelId="{883A9DC7-220A-489F-A664-406E09D3EC1A}" type="presParOf" srcId="{83A71C5D-FE08-4280-8A35-E79E183D6BFA}" destId="{1B18F1FB-55A7-46B2-B64E-1A793D036B00}" srcOrd="0" destOrd="0" presId="urn:microsoft.com/office/officeart/2005/8/layout/orgChart1"/>
    <dgm:cxn modelId="{D97F3B91-B0F6-461F-A00D-A95180F3A80B}" type="presParOf" srcId="{83A71C5D-FE08-4280-8A35-E79E183D6BFA}" destId="{BFFEC9A0-CA4D-41BE-A5A9-52F74E9ADD3B}" srcOrd="1" destOrd="0" presId="urn:microsoft.com/office/officeart/2005/8/layout/orgChart1"/>
    <dgm:cxn modelId="{02286804-2842-4CDA-BEB1-3C3A89302D52}" type="presParOf" srcId="{559398A5-86A3-41C4-8400-49A2590B301B}" destId="{9881F128-CFBE-4B17-9174-B40245118643}" srcOrd="1" destOrd="0" presId="urn:microsoft.com/office/officeart/2005/8/layout/orgChart1"/>
    <dgm:cxn modelId="{CF25B415-BA20-4515-9CD1-545BF681EA92}" type="presParOf" srcId="{559398A5-86A3-41C4-8400-49A2590B301B}" destId="{833A1C18-A920-474A-BD4C-DC0068B06B30}" srcOrd="2" destOrd="0" presId="urn:microsoft.com/office/officeart/2005/8/layout/orgChart1"/>
    <dgm:cxn modelId="{B2DA3C67-7FB3-4E26-ACD5-7C426BF6BB00}" type="presParOf" srcId="{8FA8D280-5303-4459-B68A-775E3824D280}" destId="{465BA72D-DA7C-49C8-97D9-FCDDF1C6CDDF}" srcOrd="2" destOrd="0" presId="urn:microsoft.com/office/officeart/2005/8/layout/orgChart1"/>
    <dgm:cxn modelId="{C0919503-E2B1-4F94-95BC-7935DCC2FCA3}" type="presParOf" srcId="{8FA8D280-5303-4459-B68A-775E3824D280}" destId="{FA7A1330-CDF5-413E-AE3A-98A400C5D437}" srcOrd="3" destOrd="0" presId="urn:microsoft.com/office/officeart/2005/8/layout/orgChart1"/>
    <dgm:cxn modelId="{FB51D46A-DC6B-4C60-9D2C-FFC6CEC7C9D3}" type="presParOf" srcId="{FA7A1330-CDF5-413E-AE3A-98A400C5D437}" destId="{CDEC92B7-E657-4678-9833-A3514AAC3BA1}" srcOrd="0" destOrd="0" presId="urn:microsoft.com/office/officeart/2005/8/layout/orgChart1"/>
    <dgm:cxn modelId="{96639687-C677-46CB-80DC-BD64C4C5E568}" type="presParOf" srcId="{CDEC92B7-E657-4678-9833-A3514AAC3BA1}" destId="{50E1579B-310E-481E-8422-A8FC5F5E6349}" srcOrd="0" destOrd="0" presId="urn:microsoft.com/office/officeart/2005/8/layout/orgChart1"/>
    <dgm:cxn modelId="{A5ED9173-97AF-4388-BB55-EFCA0ED22A46}" type="presParOf" srcId="{CDEC92B7-E657-4678-9833-A3514AAC3BA1}" destId="{CFD8E638-5E7F-40E4-8A77-757A1B80789B}" srcOrd="1" destOrd="0" presId="urn:microsoft.com/office/officeart/2005/8/layout/orgChart1"/>
    <dgm:cxn modelId="{B81E95BC-FBF0-4938-91DF-C588B1492DDA}" type="presParOf" srcId="{FA7A1330-CDF5-413E-AE3A-98A400C5D437}" destId="{00F46765-75E3-4585-875B-D85E13617D94}" srcOrd="1" destOrd="0" presId="urn:microsoft.com/office/officeart/2005/8/layout/orgChart1"/>
    <dgm:cxn modelId="{0CFEA38B-72A8-4C40-BE83-5F01F90807B8}" type="presParOf" srcId="{FA7A1330-CDF5-413E-AE3A-98A400C5D437}" destId="{1FEBC4FF-E9D1-4C14-BF51-2396A5546FC8}" srcOrd="2" destOrd="0" presId="urn:microsoft.com/office/officeart/2005/8/layout/orgChart1"/>
    <dgm:cxn modelId="{5BFE79A7-0DA8-483B-952A-E501153C0242}" type="presParOf" srcId="{8FA8D280-5303-4459-B68A-775E3824D280}" destId="{937B84EF-54B4-4F1F-8AE5-2DE1E793E899}" srcOrd="4" destOrd="0" presId="urn:microsoft.com/office/officeart/2005/8/layout/orgChart1"/>
    <dgm:cxn modelId="{30735A7B-C8AD-4C3E-83D2-7122AEF66DCF}" type="presParOf" srcId="{8FA8D280-5303-4459-B68A-775E3824D280}" destId="{251608F2-7733-418F-86D5-5B6CCCC8716B}" srcOrd="5" destOrd="0" presId="urn:microsoft.com/office/officeart/2005/8/layout/orgChart1"/>
    <dgm:cxn modelId="{22A024B5-362E-401F-A084-3681A5D54979}" type="presParOf" srcId="{251608F2-7733-418F-86D5-5B6CCCC8716B}" destId="{357F31BF-C108-4EF9-A379-6EB1662C60B5}" srcOrd="0" destOrd="0" presId="urn:microsoft.com/office/officeart/2005/8/layout/orgChart1"/>
    <dgm:cxn modelId="{507BEFA1-E72F-4B0F-BF4C-B2BBE2F8641A}" type="presParOf" srcId="{357F31BF-C108-4EF9-A379-6EB1662C60B5}" destId="{C6674D32-3A22-46EF-8384-720E2ED960A5}" srcOrd="0" destOrd="0" presId="urn:microsoft.com/office/officeart/2005/8/layout/orgChart1"/>
    <dgm:cxn modelId="{E991F1F5-F47C-4DAB-968C-0E554374942C}" type="presParOf" srcId="{357F31BF-C108-4EF9-A379-6EB1662C60B5}" destId="{505DE3AE-47CF-4897-BBB2-3B2BD5F058B3}" srcOrd="1" destOrd="0" presId="urn:microsoft.com/office/officeart/2005/8/layout/orgChart1"/>
    <dgm:cxn modelId="{D0ADBFD1-86C2-4307-842C-F9E6EDF10790}" type="presParOf" srcId="{251608F2-7733-418F-86D5-5B6CCCC8716B}" destId="{A58A0F7F-3AF6-4F97-8D1D-ABEAFD961DD6}" srcOrd="1" destOrd="0" presId="urn:microsoft.com/office/officeart/2005/8/layout/orgChart1"/>
    <dgm:cxn modelId="{63D85F04-DAAA-4011-9347-58A4DF6D95DE}" type="presParOf" srcId="{251608F2-7733-418F-86D5-5B6CCCC8716B}" destId="{E0A81E71-D586-4CF2-8E36-4D6584F9118A}" srcOrd="2" destOrd="0" presId="urn:microsoft.com/office/officeart/2005/8/layout/orgChart1"/>
    <dgm:cxn modelId="{940AA4E6-F4CA-499C-9B9B-2DE3A8EB6C8D}" type="presParOf" srcId="{8FA8D280-5303-4459-B68A-775E3824D280}" destId="{792A89AF-B7CF-4B1C-9CFC-19BB77CA9CB2}" srcOrd="6" destOrd="0" presId="urn:microsoft.com/office/officeart/2005/8/layout/orgChart1"/>
    <dgm:cxn modelId="{FD52C231-FDD6-44E9-A2E2-8E647CCC8647}" type="presParOf" srcId="{8FA8D280-5303-4459-B68A-775E3824D280}" destId="{0D3B30B7-6BCF-4BE3-9C17-8B5895F66109}" srcOrd="7" destOrd="0" presId="urn:microsoft.com/office/officeart/2005/8/layout/orgChart1"/>
    <dgm:cxn modelId="{99D45375-20C7-4D1D-B89A-6D677AD2A6E4}" type="presParOf" srcId="{0D3B30B7-6BCF-4BE3-9C17-8B5895F66109}" destId="{CD241913-28A1-4845-95AC-7DF7068B4051}" srcOrd="0" destOrd="0" presId="urn:microsoft.com/office/officeart/2005/8/layout/orgChart1"/>
    <dgm:cxn modelId="{B820C90B-E995-4BF9-89C8-3503EBF875CB}" type="presParOf" srcId="{CD241913-28A1-4845-95AC-7DF7068B4051}" destId="{71730F52-2510-4DAA-B53C-1E3B7EA58803}" srcOrd="0" destOrd="0" presId="urn:microsoft.com/office/officeart/2005/8/layout/orgChart1"/>
    <dgm:cxn modelId="{B6B174CD-3FF2-4193-9BC8-D190B5CD46E4}" type="presParOf" srcId="{CD241913-28A1-4845-95AC-7DF7068B4051}" destId="{D00B58D9-F7BD-4298-AB31-F7101AD108CE}" srcOrd="1" destOrd="0" presId="urn:microsoft.com/office/officeart/2005/8/layout/orgChart1"/>
    <dgm:cxn modelId="{C3FB55D4-6205-4060-8011-DBCB97ABBBC5}" type="presParOf" srcId="{0D3B30B7-6BCF-4BE3-9C17-8B5895F66109}" destId="{B1136C2F-3A41-4CB8-857A-BC1FC4BB644B}" srcOrd="1" destOrd="0" presId="urn:microsoft.com/office/officeart/2005/8/layout/orgChart1"/>
    <dgm:cxn modelId="{FB5BB04B-9BB2-4D1E-86AA-AEDEA0B20D3E}" type="presParOf" srcId="{0D3B30B7-6BCF-4BE3-9C17-8B5895F66109}" destId="{25310CD6-A224-412A-BCDF-967419F6C6A7}" srcOrd="2" destOrd="0" presId="urn:microsoft.com/office/officeart/2005/8/layout/orgChart1"/>
    <dgm:cxn modelId="{3B81BE63-5589-4A7C-86EE-FC476F8EE9F7}" type="presParOf" srcId="{8FA8D280-5303-4459-B68A-775E3824D280}" destId="{3A1BAED5-3DEC-4C4B-9701-9EF4746C174C}" srcOrd="8" destOrd="0" presId="urn:microsoft.com/office/officeart/2005/8/layout/orgChart1"/>
    <dgm:cxn modelId="{67DE62F3-7AFD-4A21-9AC4-86117DBE3705}" type="presParOf" srcId="{8FA8D280-5303-4459-B68A-775E3824D280}" destId="{B8CFF4EC-8863-4BF5-BFE4-82F4B3333CF9}" srcOrd="9" destOrd="0" presId="urn:microsoft.com/office/officeart/2005/8/layout/orgChart1"/>
    <dgm:cxn modelId="{0E71C269-0115-4E19-800D-86F96B7064A5}" type="presParOf" srcId="{B8CFF4EC-8863-4BF5-BFE4-82F4B3333CF9}" destId="{D7248E6B-4835-4EB8-80E1-6068D428BEC4}" srcOrd="0" destOrd="0" presId="urn:microsoft.com/office/officeart/2005/8/layout/orgChart1"/>
    <dgm:cxn modelId="{C07E43CE-49A2-4D57-BFCE-620359214343}" type="presParOf" srcId="{D7248E6B-4835-4EB8-80E1-6068D428BEC4}" destId="{510E3831-A084-42C1-B7CD-598F169A0F74}" srcOrd="0" destOrd="0" presId="urn:microsoft.com/office/officeart/2005/8/layout/orgChart1"/>
    <dgm:cxn modelId="{899367C9-6362-4F42-BEBE-D49D273F7CE7}" type="presParOf" srcId="{D7248E6B-4835-4EB8-80E1-6068D428BEC4}" destId="{590FBBAD-C154-4CB4-BE8B-F8E70B743AC2}" srcOrd="1" destOrd="0" presId="urn:microsoft.com/office/officeart/2005/8/layout/orgChart1"/>
    <dgm:cxn modelId="{88D2D279-35A8-43B0-84C4-8BD07D8523E3}" type="presParOf" srcId="{B8CFF4EC-8863-4BF5-BFE4-82F4B3333CF9}" destId="{38C4C176-C258-44F2-A97C-04450E452A67}" srcOrd="1" destOrd="0" presId="urn:microsoft.com/office/officeart/2005/8/layout/orgChart1"/>
    <dgm:cxn modelId="{7C10B1A1-5A6E-404D-97B3-0008E451E02A}" type="presParOf" srcId="{B8CFF4EC-8863-4BF5-BFE4-82F4B3333CF9}" destId="{DFC8C3E4-2806-4DF3-A69B-8FAA8ECCA19A}" srcOrd="2" destOrd="0" presId="urn:microsoft.com/office/officeart/2005/8/layout/orgChart1"/>
    <dgm:cxn modelId="{CEC45C6F-2EF9-4A52-9394-85766BE2DEAC}" type="presParOf" srcId="{8FA8D280-5303-4459-B68A-775E3824D280}" destId="{DD6DEAC7-1CB2-4E8E-83DA-D9C938F2553F}" srcOrd="10" destOrd="0" presId="urn:microsoft.com/office/officeart/2005/8/layout/orgChart1"/>
    <dgm:cxn modelId="{B39DB9D9-62A8-4EA5-A099-1C295F19C4E5}" type="presParOf" srcId="{8FA8D280-5303-4459-B68A-775E3824D280}" destId="{DE09319A-AD8D-40C7-81B8-B91D7D4A7E50}" srcOrd="11" destOrd="0" presId="urn:microsoft.com/office/officeart/2005/8/layout/orgChart1"/>
    <dgm:cxn modelId="{AACA8CBA-D0F6-4EE5-B6E5-FCF704B1BF3F}" type="presParOf" srcId="{DE09319A-AD8D-40C7-81B8-B91D7D4A7E50}" destId="{6111D6E4-4602-47CC-BB9A-99A3CDC02594}" srcOrd="0" destOrd="0" presId="urn:microsoft.com/office/officeart/2005/8/layout/orgChart1"/>
    <dgm:cxn modelId="{A7C64ECB-9F0B-4457-8154-F7098AA97406}" type="presParOf" srcId="{6111D6E4-4602-47CC-BB9A-99A3CDC02594}" destId="{10B32A5D-5873-4FEF-9F38-695F41C9FD0F}" srcOrd="0" destOrd="0" presId="urn:microsoft.com/office/officeart/2005/8/layout/orgChart1"/>
    <dgm:cxn modelId="{B18B3653-8823-4433-A8E3-6B0C09B47D08}" type="presParOf" srcId="{6111D6E4-4602-47CC-BB9A-99A3CDC02594}" destId="{0FACDE69-7BEA-4DCC-B3B4-C1E27FA79EA0}" srcOrd="1" destOrd="0" presId="urn:microsoft.com/office/officeart/2005/8/layout/orgChart1"/>
    <dgm:cxn modelId="{64A8DC0A-7820-4D40-86F7-C00486619024}" type="presParOf" srcId="{DE09319A-AD8D-40C7-81B8-B91D7D4A7E50}" destId="{00881200-F535-4DF3-8893-DB95D7314261}" srcOrd="1" destOrd="0" presId="urn:microsoft.com/office/officeart/2005/8/layout/orgChart1"/>
    <dgm:cxn modelId="{703321A4-F467-403A-BF36-C85D9A9178DC}" type="presParOf" srcId="{DE09319A-AD8D-40C7-81B8-B91D7D4A7E50}" destId="{F5324129-44FA-4959-A93D-17E2E976DE37}" srcOrd="2" destOrd="0" presId="urn:microsoft.com/office/officeart/2005/8/layout/orgChart1"/>
    <dgm:cxn modelId="{CFCE8300-C831-4078-8A1A-28DED7481954}" type="presParOf" srcId="{8FA8D280-5303-4459-B68A-775E3824D280}" destId="{0287315F-1C10-410F-9746-C561908391AD}" srcOrd="12" destOrd="0" presId="urn:microsoft.com/office/officeart/2005/8/layout/orgChart1"/>
    <dgm:cxn modelId="{A6C0D6BD-15FE-443C-B148-E5DBCF7FBA7E}" type="presParOf" srcId="{8FA8D280-5303-4459-B68A-775E3824D280}" destId="{6C0FC13E-4C2D-4A94-B4A5-5437AC86B5BF}" srcOrd="13" destOrd="0" presId="urn:microsoft.com/office/officeart/2005/8/layout/orgChart1"/>
    <dgm:cxn modelId="{08AFC42D-29B1-49AF-BB5C-5D7EDBE04F3A}" type="presParOf" srcId="{6C0FC13E-4C2D-4A94-B4A5-5437AC86B5BF}" destId="{7D24C0F8-DDE3-4D47-99B6-6B2ADC337944}" srcOrd="0" destOrd="0" presId="urn:microsoft.com/office/officeart/2005/8/layout/orgChart1"/>
    <dgm:cxn modelId="{84DD5F40-9CCA-4227-85CE-DB806B63A936}" type="presParOf" srcId="{7D24C0F8-DDE3-4D47-99B6-6B2ADC337944}" destId="{07C66E25-E3BC-4792-9DDD-E36C1ABDBD80}" srcOrd="0" destOrd="0" presId="urn:microsoft.com/office/officeart/2005/8/layout/orgChart1"/>
    <dgm:cxn modelId="{2D3EB686-56B7-4E71-8E88-EC76249C76A7}" type="presParOf" srcId="{7D24C0F8-DDE3-4D47-99B6-6B2ADC337944}" destId="{1F8D47B7-CA44-466C-B403-E4EDB222F8C6}" srcOrd="1" destOrd="0" presId="urn:microsoft.com/office/officeart/2005/8/layout/orgChart1"/>
    <dgm:cxn modelId="{DB185E1B-5049-4BFB-B72F-84C760ADB06D}" type="presParOf" srcId="{6C0FC13E-4C2D-4A94-B4A5-5437AC86B5BF}" destId="{D8F5C316-D965-4562-945F-56564974830E}" srcOrd="1" destOrd="0" presId="urn:microsoft.com/office/officeart/2005/8/layout/orgChart1"/>
    <dgm:cxn modelId="{66135BFB-BEC9-434F-93EA-F2275767AEC9}" type="presParOf" srcId="{6C0FC13E-4C2D-4A94-B4A5-5437AC86B5BF}" destId="{58263155-C12F-4F87-8B4C-C02D2C88197C}" srcOrd="2" destOrd="0" presId="urn:microsoft.com/office/officeart/2005/8/layout/orgChart1"/>
    <dgm:cxn modelId="{5A2D4D99-8F56-428B-BFF4-411F48C61492}" type="presParOf" srcId="{8FA8D280-5303-4459-B68A-775E3824D280}" destId="{0840876E-0D9F-4BEB-A20F-1081030313E1}" srcOrd="14" destOrd="0" presId="urn:microsoft.com/office/officeart/2005/8/layout/orgChart1"/>
    <dgm:cxn modelId="{D8A56891-9DEC-4A07-9029-BFF1B0CDCF8F}" type="presParOf" srcId="{8FA8D280-5303-4459-B68A-775E3824D280}" destId="{82826637-7171-449B-AFEA-E0659977B5DE}" srcOrd="15" destOrd="0" presId="urn:microsoft.com/office/officeart/2005/8/layout/orgChart1"/>
    <dgm:cxn modelId="{E269B644-8687-4801-B9E4-1CCCA79F24F0}" type="presParOf" srcId="{82826637-7171-449B-AFEA-E0659977B5DE}" destId="{BB2F7968-E49E-455D-B029-9214DA862942}" srcOrd="0" destOrd="0" presId="urn:microsoft.com/office/officeart/2005/8/layout/orgChart1"/>
    <dgm:cxn modelId="{83CC701E-AA43-421C-9E8C-C0CB6D7AE31E}" type="presParOf" srcId="{BB2F7968-E49E-455D-B029-9214DA862942}" destId="{C2CE85CF-E394-4625-9E78-7196441C8759}" srcOrd="0" destOrd="0" presId="urn:microsoft.com/office/officeart/2005/8/layout/orgChart1"/>
    <dgm:cxn modelId="{42314FD5-EF1C-43F4-A30C-E5BA32EB6C58}" type="presParOf" srcId="{BB2F7968-E49E-455D-B029-9214DA862942}" destId="{E0B52EFD-95F3-4ACE-9875-1C5423B13CC4}" srcOrd="1" destOrd="0" presId="urn:microsoft.com/office/officeart/2005/8/layout/orgChart1"/>
    <dgm:cxn modelId="{F12E311D-274F-4B75-9340-4CBF43E1F38E}" type="presParOf" srcId="{82826637-7171-449B-AFEA-E0659977B5DE}" destId="{4D3F0EC2-D718-4B46-A742-22871AC5E303}" srcOrd="1" destOrd="0" presId="urn:microsoft.com/office/officeart/2005/8/layout/orgChart1"/>
    <dgm:cxn modelId="{B9B82C78-BF78-4DA1-B277-E45311A8FCF2}" type="presParOf" srcId="{82826637-7171-449B-AFEA-E0659977B5DE}" destId="{072287D2-3A41-45CE-8EE8-7A419358F444}" srcOrd="2" destOrd="0" presId="urn:microsoft.com/office/officeart/2005/8/layout/orgChart1"/>
    <dgm:cxn modelId="{A63EE4B6-36B8-4C64-9CDC-5F368B6D1A4D}" type="presParOf" srcId="{9F373FE1-D979-4C78-ADF2-36EFE407891E}" destId="{68B270C6-FA20-486A-BD32-68FC2C506447}" srcOrd="2" destOrd="0" presId="urn:microsoft.com/office/officeart/2005/8/layout/orgChart1"/>
  </dgm:cxnLst>
  <dgm:bg/>
  <dgm:whole/>
  <dgm:extLst>
    <a:ext uri="http://schemas.microsoft.com/office/drawing/2008/diagram">
      <dsp:dataModelExt xmlns:dsp="http://schemas.microsoft.com/office/drawing/2008/diagram" xmlns="" relId="rId17"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1C7E6AAB-64A1-4DB5-B615-9FB7ED6867AE}">
      <dsp:nvSpPr>
        <dsp:cNvPr id="0" name=""/>
        <dsp:cNvSpPr/>
      </dsp:nvSpPr>
      <dsp:spPr>
        <a:xfrm>
          <a:off x="4072150" y="1595346"/>
          <a:ext cx="197395" cy="605345"/>
        </a:xfrm>
        <a:custGeom>
          <a:avLst/>
          <a:gdLst/>
          <a:ahLst/>
          <a:cxnLst/>
          <a:rect l="0" t="0" r="0" b="0"/>
          <a:pathLst>
            <a:path>
              <a:moveTo>
                <a:pt x="0" y="0"/>
              </a:moveTo>
              <a:lnTo>
                <a:pt x="0" y="605345"/>
              </a:lnTo>
              <a:lnTo>
                <a:pt x="197395" y="6053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064FFD6-DA07-4EAA-A110-2E8B02A391FA}">
      <dsp:nvSpPr>
        <dsp:cNvPr id="0" name=""/>
        <dsp:cNvSpPr/>
      </dsp:nvSpPr>
      <dsp:spPr>
        <a:xfrm>
          <a:off x="3006215" y="661008"/>
          <a:ext cx="1592322" cy="276353"/>
        </a:xfrm>
        <a:custGeom>
          <a:avLst/>
          <a:gdLst/>
          <a:ahLst/>
          <a:cxnLst/>
          <a:rect l="0" t="0" r="0" b="0"/>
          <a:pathLst>
            <a:path>
              <a:moveTo>
                <a:pt x="0" y="0"/>
              </a:moveTo>
              <a:lnTo>
                <a:pt x="0" y="138176"/>
              </a:lnTo>
              <a:lnTo>
                <a:pt x="1592322" y="138176"/>
              </a:lnTo>
              <a:lnTo>
                <a:pt x="1592322" y="27635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055778E-616C-4210-B7D4-9BA4E52102BF}">
      <dsp:nvSpPr>
        <dsp:cNvPr id="0" name=""/>
        <dsp:cNvSpPr/>
      </dsp:nvSpPr>
      <dsp:spPr>
        <a:xfrm>
          <a:off x="2479827" y="1595346"/>
          <a:ext cx="197395" cy="2822766"/>
        </a:xfrm>
        <a:custGeom>
          <a:avLst/>
          <a:gdLst/>
          <a:ahLst/>
          <a:cxnLst/>
          <a:rect l="0" t="0" r="0" b="0"/>
          <a:pathLst>
            <a:path>
              <a:moveTo>
                <a:pt x="0" y="0"/>
              </a:moveTo>
              <a:lnTo>
                <a:pt x="0" y="2822766"/>
              </a:lnTo>
              <a:lnTo>
                <a:pt x="197395" y="282276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83509D7-F06C-4780-8C48-81A6AEE70FA9}">
      <dsp:nvSpPr>
        <dsp:cNvPr id="0" name=""/>
        <dsp:cNvSpPr/>
      </dsp:nvSpPr>
      <dsp:spPr>
        <a:xfrm>
          <a:off x="2479827" y="1595346"/>
          <a:ext cx="197395" cy="1807865"/>
        </a:xfrm>
        <a:custGeom>
          <a:avLst/>
          <a:gdLst/>
          <a:ahLst/>
          <a:cxnLst/>
          <a:rect l="0" t="0" r="0" b="0"/>
          <a:pathLst>
            <a:path>
              <a:moveTo>
                <a:pt x="0" y="0"/>
              </a:moveTo>
              <a:lnTo>
                <a:pt x="0" y="1807865"/>
              </a:lnTo>
              <a:lnTo>
                <a:pt x="197395" y="180786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0F8D9C9-18AE-4535-94E2-083377AE2F9B}">
      <dsp:nvSpPr>
        <dsp:cNvPr id="0" name=""/>
        <dsp:cNvSpPr/>
      </dsp:nvSpPr>
      <dsp:spPr>
        <a:xfrm>
          <a:off x="2479827" y="1595346"/>
          <a:ext cx="197395" cy="699154"/>
        </a:xfrm>
        <a:custGeom>
          <a:avLst/>
          <a:gdLst/>
          <a:ahLst/>
          <a:cxnLst/>
          <a:rect l="0" t="0" r="0" b="0"/>
          <a:pathLst>
            <a:path>
              <a:moveTo>
                <a:pt x="0" y="0"/>
              </a:moveTo>
              <a:lnTo>
                <a:pt x="0" y="699154"/>
              </a:lnTo>
              <a:lnTo>
                <a:pt x="197395" y="69915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5F6D131-CEEA-4157-ABB3-78A6645FE8B3}">
      <dsp:nvSpPr>
        <dsp:cNvPr id="0" name=""/>
        <dsp:cNvSpPr/>
      </dsp:nvSpPr>
      <dsp:spPr>
        <a:xfrm>
          <a:off x="2960495" y="661008"/>
          <a:ext cx="91440" cy="276353"/>
        </a:xfrm>
        <a:custGeom>
          <a:avLst/>
          <a:gdLst/>
          <a:ahLst/>
          <a:cxnLst/>
          <a:rect l="0" t="0" r="0" b="0"/>
          <a:pathLst>
            <a:path>
              <a:moveTo>
                <a:pt x="45720" y="0"/>
              </a:moveTo>
              <a:lnTo>
                <a:pt x="45720" y="27635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3EEBEC0-4904-494C-8EBE-1217C0901E16}">
      <dsp:nvSpPr>
        <dsp:cNvPr id="0" name=""/>
        <dsp:cNvSpPr/>
      </dsp:nvSpPr>
      <dsp:spPr>
        <a:xfrm>
          <a:off x="887505" y="1595346"/>
          <a:ext cx="197395" cy="2733593"/>
        </a:xfrm>
        <a:custGeom>
          <a:avLst/>
          <a:gdLst/>
          <a:ahLst/>
          <a:cxnLst/>
          <a:rect l="0" t="0" r="0" b="0"/>
          <a:pathLst>
            <a:path>
              <a:moveTo>
                <a:pt x="0" y="0"/>
              </a:moveTo>
              <a:lnTo>
                <a:pt x="0" y="2733593"/>
              </a:lnTo>
              <a:lnTo>
                <a:pt x="197395" y="273359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14C1F0-824E-4BD7-890E-1622C92F368F}">
      <dsp:nvSpPr>
        <dsp:cNvPr id="0" name=""/>
        <dsp:cNvSpPr/>
      </dsp:nvSpPr>
      <dsp:spPr>
        <a:xfrm>
          <a:off x="887505" y="1595346"/>
          <a:ext cx="197395" cy="1711259"/>
        </a:xfrm>
        <a:custGeom>
          <a:avLst/>
          <a:gdLst/>
          <a:ahLst/>
          <a:cxnLst/>
          <a:rect l="0" t="0" r="0" b="0"/>
          <a:pathLst>
            <a:path>
              <a:moveTo>
                <a:pt x="0" y="0"/>
              </a:moveTo>
              <a:lnTo>
                <a:pt x="0" y="1711259"/>
              </a:lnTo>
              <a:lnTo>
                <a:pt x="197395" y="171125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639E2BD-EBB3-4F8B-A876-AC03356ACC9E}">
      <dsp:nvSpPr>
        <dsp:cNvPr id="0" name=""/>
        <dsp:cNvSpPr/>
      </dsp:nvSpPr>
      <dsp:spPr>
        <a:xfrm>
          <a:off x="887505" y="1595346"/>
          <a:ext cx="197395" cy="691133"/>
        </a:xfrm>
        <a:custGeom>
          <a:avLst/>
          <a:gdLst/>
          <a:ahLst/>
          <a:cxnLst/>
          <a:rect l="0" t="0" r="0" b="0"/>
          <a:pathLst>
            <a:path>
              <a:moveTo>
                <a:pt x="0" y="0"/>
              </a:moveTo>
              <a:lnTo>
                <a:pt x="0" y="691133"/>
              </a:lnTo>
              <a:lnTo>
                <a:pt x="197395" y="6911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E0D79A2-87B6-43C7-B517-95BDF70D61E1}">
      <dsp:nvSpPr>
        <dsp:cNvPr id="0" name=""/>
        <dsp:cNvSpPr/>
      </dsp:nvSpPr>
      <dsp:spPr>
        <a:xfrm>
          <a:off x="1413892" y="661008"/>
          <a:ext cx="1592322" cy="276353"/>
        </a:xfrm>
        <a:custGeom>
          <a:avLst/>
          <a:gdLst/>
          <a:ahLst/>
          <a:cxnLst/>
          <a:rect l="0" t="0" r="0" b="0"/>
          <a:pathLst>
            <a:path>
              <a:moveTo>
                <a:pt x="1592322" y="0"/>
              </a:moveTo>
              <a:lnTo>
                <a:pt x="1592322" y="138176"/>
              </a:lnTo>
              <a:lnTo>
                <a:pt x="0" y="138176"/>
              </a:lnTo>
              <a:lnTo>
                <a:pt x="0" y="27635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FC628A8-2F3F-48F3-8A96-EF2284195D8A}">
      <dsp:nvSpPr>
        <dsp:cNvPr id="0" name=""/>
        <dsp:cNvSpPr/>
      </dsp:nvSpPr>
      <dsp:spPr>
        <a:xfrm>
          <a:off x="2348230" y="3024"/>
          <a:ext cx="1315969" cy="6579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de-DE" sz="1000" b="1" kern="1200"/>
            <a:t>ITEMS</a:t>
          </a:r>
          <a:endParaRPr lang="de-DE" sz="900" b="1" kern="1200"/>
        </a:p>
      </dsp:txBody>
      <dsp:txXfrm>
        <a:off x="2348230" y="3024"/>
        <a:ext cx="1315969" cy="657984"/>
      </dsp:txXfrm>
    </dsp:sp>
    <dsp:sp modelId="{EC719CAD-AC2F-472D-959C-A46070579E67}">
      <dsp:nvSpPr>
        <dsp:cNvPr id="0" name=""/>
        <dsp:cNvSpPr/>
      </dsp:nvSpPr>
      <dsp:spPr>
        <a:xfrm>
          <a:off x="755908" y="937362"/>
          <a:ext cx="1315969" cy="6579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de-DE" sz="1000" b="1" kern="1200"/>
            <a:t>Weapons</a:t>
          </a:r>
        </a:p>
      </dsp:txBody>
      <dsp:txXfrm>
        <a:off x="755908" y="937362"/>
        <a:ext cx="1315969" cy="657984"/>
      </dsp:txXfrm>
    </dsp:sp>
    <dsp:sp modelId="{CA61A45F-B093-4800-B212-A20D3FAED446}">
      <dsp:nvSpPr>
        <dsp:cNvPr id="0" name=""/>
        <dsp:cNvSpPr/>
      </dsp:nvSpPr>
      <dsp:spPr>
        <a:xfrm>
          <a:off x="1084900" y="1871700"/>
          <a:ext cx="1315969" cy="82956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i="1" kern="1200"/>
            <a:t>Pierce</a:t>
          </a:r>
          <a:endParaRPr lang="de-DE" sz="800" b="1" i="1" kern="1200"/>
        </a:p>
        <a:p>
          <a:pPr lvl="0" algn="ctr" defTabSz="355600">
            <a:lnSpc>
              <a:spcPct val="90000"/>
            </a:lnSpc>
            <a:spcBef>
              <a:spcPct val="0"/>
            </a:spcBef>
            <a:spcAft>
              <a:spcPct val="35000"/>
            </a:spcAft>
          </a:pPr>
          <a:r>
            <a:rPr lang="en-US" sz="600" kern="1200"/>
            <a:t>(such as: arrows, daggers, spears, swords*)</a:t>
          </a:r>
          <a:endParaRPr lang="de-DE" sz="600" kern="1200"/>
        </a:p>
        <a:p>
          <a:pPr lvl="0" algn="ctr" defTabSz="355600">
            <a:lnSpc>
              <a:spcPct val="90000"/>
            </a:lnSpc>
            <a:spcBef>
              <a:spcPct val="0"/>
            </a:spcBef>
            <a:spcAft>
              <a:spcPct val="35000"/>
            </a:spcAft>
          </a:pPr>
          <a:r>
            <a:rPr lang="en-US" sz="600" kern="1200"/>
            <a:t>Specialty: increase chances of Critical Strike significantly</a:t>
          </a:r>
          <a:endParaRPr lang="de-DE" sz="600" kern="1200"/>
        </a:p>
      </dsp:txBody>
      <dsp:txXfrm>
        <a:off x="1084900" y="1871700"/>
        <a:ext cx="1315969" cy="829560"/>
      </dsp:txXfrm>
    </dsp:sp>
    <dsp:sp modelId="{0567931A-8BA3-4C3B-B920-D64CF6F77D26}">
      <dsp:nvSpPr>
        <dsp:cNvPr id="0" name=""/>
        <dsp:cNvSpPr/>
      </dsp:nvSpPr>
      <dsp:spPr>
        <a:xfrm>
          <a:off x="1084900" y="2977614"/>
          <a:ext cx="1315969" cy="6579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i="1" kern="1200"/>
            <a:t>Slash</a:t>
          </a:r>
          <a:endParaRPr lang="de-DE" sz="800" b="1" i="1" kern="1200"/>
        </a:p>
        <a:p>
          <a:pPr lvl="0" algn="ctr" defTabSz="355600">
            <a:lnSpc>
              <a:spcPct val="90000"/>
            </a:lnSpc>
            <a:spcBef>
              <a:spcPct val="0"/>
            </a:spcBef>
            <a:spcAft>
              <a:spcPct val="35000"/>
            </a:spcAft>
          </a:pPr>
          <a:r>
            <a:rPr lang="en-US" sz="600" kern="1200"/>
            <a:t>(such as: axes, scimitars, swords*)</a:t>
          </a:r>
          <a:endParaRPr lang="de-DE" sz="600" kern="1200"/>
        </a:p>
        <a:p>
          <a:pPr lvl="0" algn="ctr" defTabSz="355600">
            <a:lnSpc>
              <a:spcPct val="90000"/>
            </a:lnSpc>
            <a:spcBef>
              <a:spcPct val="0"/>
            </a:spcBef>
            <a:spcAft>
              <a:spcPct val="35000"/>
            </a:spcAft>
          </a:pPr>
          <a:r>
            <a:rPr lang="en-US" sz="600" kern="1200"/>
            <a:t>Specialty: increase AS</a:t>
          </a:r>
          <a:endParaRPr lang="de-DE" sz="600" kern="1200"/>
        </a:p>
      </dsp:txBody>
      <dsp:txXfrm>
        <a:off x="1084900" y="2977614"/>
        <a:ext cx="1315969" cy="657984"/>
      </dsp:txXfrm>
    </dsp:sp>
    <dsp:sp modelId="{D5490812-76AE-4797-AEDC-E294F3FBA7E0}">
      <dsp:nvSpPr>
        <dsp:cNvPr id="0" name=""/>
        <dsp:cNvSpPr/>
      </dsp:nvSpPr>
      <dsp:spPr>
        <a:xfrm>
          <a:off x="1084900" y="3911952"/>
          <a:ext cx="1315969" cy="83397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i="1" kern="1200"/>
            <a:t>Blunt</a:t>
          </a:r>
          <a:endParaRPr lang="de-DE" sz="800" b="1" i="1" kern="1200"/>
        </a:p>
        <a:p>
          <a:pPr lvl="0" algn="ctr" defTabSz="355600">
            <a:lnSpc>
              <a:spcPct val="90000"/>
            </a:lnSpc>
            <a:spcBef>
              <a:spcPct val="0"/>
            </a:spcBef>
            <a:spcAft>
              <a:spcPct val="35000"/>
            </a:spcAft>
          </a:pPr>
          <a:r>
            <a:rPr lang="en-US" sz="600" kern="1200"/>
            <a:t>(such as: clubs, hammers, maces)</a:t>
          </a:r>
          <a:endParaRPr lang="de-DE" sz="600" kern="1200"/>
        </a:p>
        <a:p>
          <a:pPr lvl="0" algn="ctr" defTabSz="355600">
            <a:lnSpc>
              <a:spcPct val="90000"/>
            </a:lnSpc>
            <a:spcBef>
              <a:spcPct val="0"/>
            </a:spcBef>
            <a:spcAft>
              <a:spcPct val="35000"/>
            </a:spcAft>
          </a:pPr>
          <a:r>
            <a:rPr lang="en-US" sz="600" kern="1200"/>
            <a:t>Specialty: can cause dazed effect to the opponent </a:t>
          </a:r>
          <a:endParaRPr lang="de-DE" sz="600" kern="1200"/>
        </a:p>
      </dsp:txBody>
      <dsp:txXfrm>
        <a:off x="1084900" y="3911952"/>
        <a:ext cx="1315969" cy="833975"/>
      </dsp:txXfrm>
    </dsp:sp>
    <dsp:sp modelId="{1A2AB01D-483D-468E-8021-7FC465593388}">
      <dsp:nvSpPr>
        <dsp:cNvPr id="0" name=""/>
        <dsp:cNvSpPr/>
      </dsp:nvSpPr>
      <dsp:spPr>
        <a:xfrm>
          <a:off x="2348230" y="937362"/>
          <a:ext cx="1315969" cy="6579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de-DE" sz="1000" b="1" kern="1200"/>
            <a:t>Armor</a:t>
          </a:r>
          <a:endParaRPr lang="de-DE" sz="800" b="1" kern="1200"/>
        </a:p>
      </dsp:txBody>
      <dsp:txXfrm>
        <a:off x="2348230" y="937362"/>
        <a:ext cx="1315969" cy="657984"/>
      </dsp:txXfrm>
    </dsp:sp>
    <dsp:sp modelId="{76DFB230-D515-45CB-95DC-5D668D35F228}">
      <dsp:nvSpPr>
        <dsp:cNvPr id="0" name=""/>
        <dsp:cNvSpPr/>
      </dsp:nvSpPr>
      <dsp:spPr>
        <a:xfrm>
          <a:off x="2677223" y="1871700"/>
          <a:ext cx="1315969" cy="84560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i="1" kern="1200"/>
            <a:t>Body Armor</a:t>
          </a:r>
          <a:endParaRPr lang="de-DE" sz="800" b="1" i="1" kern="1200"/>
        </a:p>
        <a:p>
          <a:pPr lvl="0" algn="ctr" defTabSz="355600">
            <a:lnSpc>
              <a:spcPct val="90000"/>
            </a:lnSpc>
            <a:spcBef>
              <a:spcPct val="0"/>
            </a:spcBef>
            <a:spcAft>
              <a:spcPct val="35000"/>
            </a:spcAft>
          </a:pPr>
          <a:r>
            <a:rPr lang="en-US" sz="600" kern="1200"/>
            <a:t>(all items equipped on the body)</a:t>
          </a:r>
          <a:endParaRPr lang="de-DE" sz="600" kern="1200"/>
        </a:p>
        <a:p>
          <a:pPr lvl="0" algn="ctr" defTabSz="355600">
            <a:lnSpc>
              <a:spcPct val="90000"/>
            </a:lnSpc>
            <a:spcBef>
              <a:spcPct val="0"/>
            </a:spcBef>
            <a:spcAft>
              <a:spcPct val="35000"/>
            </a:spcAft>
          </a:pPr>
          <a:r>
            <a:rPr lang="en-US" sz="600" kern="1200"/>
            <a:t>Specialty: Increase A, but have penalty on AP</a:t>
          </a:r>
          <a:endParaRPr lang="de-DE" sz="600" kern="1200"/>
        </a:p>
      </dsp:txBody>
      <dsp:txXfrm>
        <a:off x="2677223" y="1871700"/>
        <a:ext cx="1315969" cy="845602"/>
      </dsp:txXfrm>
    </dsp:sp>
    <dsp:sp modelId="{3DE93131-6365-45FF-AFBC-0DE11B9E0768}">
      <dsp:nvSpPr>
        <dsp:cNvPr id="0" name=""/>
        <dsp:cNvSpPr/>
      </dsp:nvSpPr>
      <dsp:spPr>
        <a:xfrm>
          <a:off x="2677223" y="2993656"/>
          <a:ext cx="1315969" cy="81911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i="1" kern="1200"/>
            <a:t>Head Armor</a:t>
          </a:r>
          <a:endParaRPr lang="de-DE" sz="800" b="1" i="1" kern="1200"/>
        </a:p>
        <a:p>
          <a:pPr lvl="0" algn="ctr" defTabSz="355600">
            <a:lnSpc>
              <a:spcPct val="90000"/>
            </a:lnSpc>
            <a:spcBef>
              <a:spcPct val="0"/>
            </a:spcBef>
            <a:spcAft>
              <a:spcPct val="35000"/>
            </a:spcAft>
          </a:pPr>
          <a:r>
            <a:rPr lang="en-US" sz="600" kern="1200"/>
            <a:t>(all items equipped on the head)</a:t>
          </a:r>
          <a:endParaRPr lang="de-DE" sz="600" kern="1200"/>
        </a:p>
        <a:p>
          <a:pPr lvl="0" algn="ctr" defTabSz="355600">
            <a:lnSpc>
              <a:spcPct val="90000"/>
            </a:lnSpc>
            <a:spcBef>
              <a:spcPct val="0"/>
            </a:spcBef>
            <a:spcAft>
              <a:spcPct val="35000"/>
            </a:spcAft>
          </a:pPr>
          <a:r>
            <a:rPr lang="en-US" sz="600" kern="1200"/>
            <a:t>Specialty: Increase A, but have penalty on AS/DS</a:t>
          </a:r>
          <a:endParaRPr lang="de-DE" sz="600" kern="1200"/>
        </a:p>
      </dsp:txBody>
      <dsp:txXfrm>
        <a:off x="2677223" y="2993656"/>
        <a:ext cx="1315969" cy="819111"/>
      </dsp:txXfrm>
    </dsp:sp>
    <dsp:sp modelId="{0F3AC4A7-7DA6-4D40-8EB2-D41FB0480DCB}">
      <dsp:nvSpPr>
        <dsp:cNvPr id="0" name=""/>
        <dsp:cNvSpPr/>
      </dsp:nvSpPr>
      <dsp:spPr>
        <a:xfrm>
          <a:off x="2677223" y="4089121"/>
          <a:ext cx="1315969" cy="6579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i="1" kern="1200"/>
            <a:t>Shield </a:t>
          </a:r>
          <a:endParaRPr lang="de-DE" sz="800" b="1" i="1" kern="1200"/>
        </a:p>
        <a:p>
          <a:pPr lvl="0" algn="ctr" defTabSz="355600">
            <a:lnSpc>
              <a:spcPct val="90000"/>
            </a:lnSpc>
            <a:spcBef>
              <a:spcPct val="0"/>
            </a:spcBef>
            <a:spcAft>
              <a:spcPct val="35000"/>
            </a:spcAft>
          </a:pPr>
          <a:r>
            <a:rPr lang="en-US" sz="600" kern="1200"/>
            <a:t>(all shields)</a:t>
          </a:r>
          <a:endParaRPr lang="de-DE" sz="600" kern="1200"/>
        </a:p>
        <a:p>
          <a:pPr lvl="0" algn="ctr" defTabSz="355600">
            <a:lnSpc>
              <a:spcPct val="90000"/>
            </a:lnSpc>
            <a:spcBef>
              <a:spcPct val="0"/>
            </a:spcBef>
            <a:spcAft>
              <a:spcPct val="35000"/>
            </a:spcAft>
          </a:pPr>
          <a:r>
            <a:rPr lang="en-US" sz="600" kern="1200"/>
            <a:t>Specialty: Increase DS (major) and A (minor), but have penalty on AS</a:t>
          </a:r>
          <a:endParaRPr lang="de-DE" sz="600" kern="1200"/>
        </a:p>
      </dsp:txBody>
      <dsp:txXfrm>
        <a:off x="2677223" y="4089121"/>
        <a:ext cx="1315969" cy="657984"/>
      </dsp:txXfrm>
    </dsp:sp>
    <dsp:sp modelId="{7B5ABD02-98E3-450A-ADAE-EAA8DC013585}">
      <dsp:nvSpPr>
        <dsp:cNvPr id="0" name=""/>
        <dsp:cNvSpPr/>
      </dsp:nvSpPr>
      <dsp:spPr>
        <a:xfrm>
          <a:off x="3940553" y="937362"/>
          <a:ext cx="1315969" cy="6579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de-DE" sz="1000" b="1" kern="1200"/>
            <a:t>Other</a:t>
          </a:r>
          <a:endParaRPr lang="de-DE" sz="600" b="1" kern="1200"/>
        </a:p>
      </dsp:txBody>
      <dsp:txXfrm>
        <a:off x="3940553" y="937362"/>
        <a:ext cx="1315969" cy="657984"/>
      </dsp:txXfrm>
    </dsp:sp>
    <dsp:sp modelId="{73007B06-DFB8-4C36-AB1D-8F54ADDED120}">
      <dsp:nvSpPr>
        <dsp:cNvPr id="0" name=""/>
        <dsp:cNvSpPr/>
      </dsp:nvSpPr>
      <dsp:spPr>
        <a:xfrm>
          <a:off x="4269545" y="1871700"/>
          <a:ext cx="1315969" cy="6579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Items not fitting in the 2 main categories </a:t>
          </a:r>
          <a:endParaRPr lang="de-DE" sz="700" kern="1200"/>
        </a:p>
        <a:p>
          <a:pPr lvl="0" algn="ctr" defTabSz="311150">
            <a:lnSpc>
              <a:spcPct val="90000"/>
            </a:lnSpc>
            <a:spcBef>
              <a:spcPct val="0"/>
            </a:spcBef>
            <a:spcAft>
              <a:spcPct val="35000"/>
            </a:spcAft>
          </a:pPr>
          <a:r>
            <a:rPr lang="en-US" sz="700" kern="1200"/>
            <a:t>(such as: bows, tattoos, talismans, jewelry etc.)</a:t>
          </a:r>
          <a:endParaRPr lang="de-DE" sz="700" kern="1200"/>
        </a:p>
      </dsp:txBody>
      <dsp:txXfrm>
        <a:off x="4269545" y="1871700"/>
        <a:ext cx="1315969" cy="657984"/>
      </dsp:txXfrm>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0840876E-0D9F-4BEB-A20F-1081030313E1}">
      <dsp:nvSpPr>
        <dsp:cNvPr id="0" name=""/>
        <dsp:cNvSpPr/>
      </dsp:nvSpPr>
      <dsp:spPr>
        <a:xfrm>
          <a:off x="2743200" y="1539372"/>
          <a:ext cx="2453392" cy="121655"/>
        </a:xfrm>
        <a:custGeom>
          <a:avLst/>
          <a:gdLst/>
          <a:ahLst/>
          <a:cxnLst/>
          <a:rect l="0" t="0" r="0" b="0"/>
          <a:pathLst>
            <a:path>
              <a:moveTo>
                <a:pt x="0" y="0"/>
              </a:moveTo>
              <a:lnTo>
                <a:pt x="0" y="60827"/>
              </a:lnTo>
              <a:lnTo>
                <a:pt x="2453392" y="60827"/>
              </a:lnTo>
              <a:lnTo>
                <a:pt x="2453392" y="12165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287315F-1C10-410F-9746-C561908391AD}">
      <dsp:nvSpPr>
        <dsp:cNvPr id="0" name=""/>
        <dsp:cNvSpPr/>
      </dsp:nvSpPr>
      <dsp:spPr>
        <a:xfrm>
          <a:off x="2743200" y="1539372"/>
          <a:ext cx="1752423" cy="121655"/>
        </a:xfrm>
        <a:custGeom>
          <a:avLst/>
          <a:gdLst/>
          <a:ahLst/>
          <a:cxnLst/>
          <a:rect l="0" t="0" r="0" b="0"/>
          <a:pathLst>
            <a:path>
              <a:moveTo>
                <a:pt x="0" y="0"/>
              </a:moveTo>
              <a:lnTo>
                <a:pt x="0" y="60827"/>
              </a:lnTo>
              <a:lnTo>
                <a:pt x="1752423" y="60827"/>
              </a:lnTo>
              <a:lnTo>
                <a:pt x="1752423" y="12165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D6DEAC7-1CB2-4E8E-83DA-D9C938F2553F}">
      <dsp:nvSpPr>
        <dsp:cNvPr id="0" name=""/>
        <dsp:cNvSpPr/>
      </dsp:nvSpPr>
      <dsp:spPr>
        <a:xfrm>
          <a:off x="2743200" y="1539372"/>
          <a:ext cx="1051453" cy="121655"/>
        </a:xfrm>
        <a:custGeom>
          <a:avLst/>
          <a:gdLst/>
          <a:ahLst/>
          <a:cxnLst/>
          <a:rect l="0" t="0" r="0" b="0"/>
          <a:pathLst>
            <a:path>
              <a:moveTo>
                <a:pt x="0" y="0"/>
              </a:moveTo>
              <a:lnTo>
                <a:pt x="0" y="60827"/>
              </a:lnTo>
              <a:lnTo>
                <a:pt x="1051453" y="60827"/>
              </a:lnTo>
              <a:lnTo>
                <a:pt x="1051453" y="12165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A1BAED5-3DEC-4C4B-9701-9EF4746C174C}">
      <dsp:nvSpPr>
        <dsp:cNvPr id="0" name=""/>
        <dsp:cNvSpPr/>
      </dsp:nvSpPr>
      <dsp:spPr>
        <a:xfrm>
          <a:off x="2743200" y="1539372"/>
          <a:ext cx="350484" cy="121655"/>
        </a:xfrm>
        <a:custGeom>
          <a:avLst/>
          <a:gdLst/>
          <a:ahLst/>
          <a:cxnLst/>
          <a:rect l="0" t="0" r="0" b="0"/>
          <a:pathLst>
            <a:path>
              <a:moveTo>
                <a:pt x="0" y="0"/>
              </a:moveTo>
              <a:lnTo>
                <a:pt x="0" y="60827"/>
              </a:lnTo>
              <a:lnTo>
                <a:pt x="350484" y="60827"/>
              </a:lnTo>
              <a:lnTo>
                <a:pt x="350484" y="12165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92A89AF-B7CF-4B1C-9CFC-19BB77CA9CB2}">
      <dsp:nvSpPr>
        <dsp:cNvPr id="0" name=""/>
        <dsp:cNvSpPr/>
      </dsp:nvSpPr>
      <dsp:spPr>
        <a:xfrm>
          <a:off x="2392715" y="1539372"/>
          <a:ext cx="350484" cy="121655"/>
        </a:xfrm>
        <a:custGeom>
          <a:avLst/>
          <a:gdLst/>
          <a:ahLst/>
          <a:cxnLst/>
          <a:rect l="0" t="0" r="0" b="0"/>
          <a:pathLst>
            <a:path>
              <a:moveTo>
                <a:pt x="350484" y="0"/>
              </a:moveTo>
              <a:lnTo>
                <a:pt x="350484" y="60827"/>
              </a:lnTo>
              <a:lnTo>
                <a:pt x="0" y="60827"/>
              </a:lnTo>
              <a:lnTo>
                <a:pt x="0" y="12165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37B84EF-54B4-4F1F-8AE5-2DE1E793E899}">
      <dsp:nvSpPr>
        <dsp:cNvPr id="0" name=""/>
        <dsp:cNvSpPr/>
      </dsp:nvSpPr>
      <dsp:spPr>
        <a:xfrm>
          <a:off x="1691746" y="1539372"/>
          <a:ext cx="1051453" cy="121655"/>
        </a:xfrm>
        <a:custGeom>
          <a:avLst/>
          <a:gdLst/>
          <a:ahLst/>
          <a:cxnLst/>
          <a:rect l="0" t="0" r="0" b="0"/>
          <a:pathLst>
            <a:path>
              <a:moveTo>
                <a:pt x="1051453" y="0"/>
              </a:moveTo>
              <a:lnTo>
                <a:pt x="1051453" y="60827"/>
              </a:lnTo>
              <a:lnTo>
                <a:pt x="0" y="60827"/>
              </a:lnTo>
              <a:lnTo>
                <a:pt x="0" y="12165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65BA72D-DA7C-49C8-97D9-FCDDF1C6CDDF}">
      <dsp:nvSpPr>
        <dsp:cNvPr id="0" name=""/>
        <dsp:cNvSpPr/>
      </dsp:nvSpPr>
      <dsp:spPr>
        <a:xfrm>
          <a:off x="990776" y="1539372"/>
          <a:ext cx="1752423" cy="121655"/>
        </a:xfrm>
        <a:custGeom>
          <a:avLst/>
          <a:gdLst/>
          <a:ahLst/>
          <a:cxnLst/>
          <a:rect l="0" t="0" r="0" b="0"/>
          <a:pathLst>
            <a:path>
              <a:moveTo>
                <a:pt x="1752423" y="0"/>
              </a:moveTo>
              <a:lnTo>
                <a:pt x="1752423" y="60827"/>
              </a:lnTo>
              <a:lnTo>
                <a:pt x="0" y="60827"/>
              </a:lnTo>
              <a:lnTo>
                <a:pt x="0" y="12165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547FE91-879D-4D10-8197-A7B56CD3D01B}">
      <dsp:nvSpPr>
        <dsp:cNvPr id="0" name=""/>
        <dsp:cNvSpPr/>
      </dsp:nvSpPr>
      <dsp:spPr>
        <a:xfrm>
          <a:off x="289807" y="1539372"/>
          <a:ext cx="2453392" cy="121655"/>
        </a:xfrm>
        <a:custGeom>
          <a:avLst/>
          <a:gdLst/>
          <a:ahLst/>
          <a:cxnLst/>
          <a:rect l="0" t="0" r="0" b="0"/>
          <a:pathLst>
            <a:path>
              <a:moveTo>
                <a:pt x="2453392" y="0"/>
              </a:moveTo>
              <a:lnTo>
                <a:pt x="2453392" y="60827"/>
              </a:lnTo>
              <a:lnTo>
                <a:pt x="0" y="60827"/>
              </a:lnTo>
              <a:lnTo>
                <a:pt x="0" y="12165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013BAF1-77AB-4D3C-B976-BF23DA2C07D6}">
      <dsp:nvSpPr>
        <dsp:cNvPr id="0" name=""/>
        <dsp:cNvSpPr/>
      </dsp:nvSpPr>
      <dsp:spPr>
        <a:xfrm>
          <a:off x="2453543" y="1249715"/>
          <a:ext cx="579313" cy="28965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de-DE" sz="600" kern="1200"/>
            <a:t>Skills</a:t>
          </a:r>
        </a:p>
      </dsp:txBody>
      <dsp:txXfrm>
        <a:off x="2453543" y="1249715"/>
        <a:ext cx="579313" cy="289656"/>
      </dsp:txXfrm>
    </dsp:sp>
    <dsp:sp modelId="{1B18F1FB-55A7-46B2-B64E-1A793D036B00}">
      <dsp:nvSpPr>
        <dsp:cNvPr id="0" name=""/>
        <dsp:cNvSpPr/>
      </dsp:nvSpPr>
      <dsp:spPr>
        <a:xfrm>
          <a:off x="150" y="1661027"/>
          <a:ext cx="579313" cy="28965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de-DE" sz="600" kern="1200"/>
            <a:t>General</a:t>
          </a:r>
        </a:p>
      </dsp:txBody>
      <dsp:txXfrm>
        <a:off x="150" y="1661027"/>
        <a:ext cx="579313" cy="289656"/>
      </dsp:txXfrm>
    </dsp:sp>
    <dsp:sp modelId="{50E1579B-310E-481E-8422-A8FC5F5E6349}">
      <dsp:nvSpPr>
        <dsp:cNvPr id="0" name=""/>
        <dsp:cNvSpPr/>
      </dsp:nvSpPr>
      <dsp:spPr>
        <a:xfrm>
          <a:off x="701119" y="1661027"/>
          <a:ext cx="579313" cy="28965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de-DE" sz="600" kern="1200"/>
            <a:t>Chief</a:t>
          </a:r>
        </a:p>
      </dsp:txBody>
      <dsp:txXfrm>
        <a:off x="701119" y="1661027"/>
        <a:ext cx="579313" cy="289656"/>
      </dsp:txXfrm>
    </dsp:sp>
    <dsp:sp modelId="{C6674D32-3A22-46EF-8384-720E2ED960A5}">
      <dsp:nvSpPr>
        <dsp:cNvPr id="0" name=""/>
        <dsp:cNvSpPr/>
      </dsp:nvSpPr>
      <dsp:spPr>
        <a:xfrm>
          <a:off x="1402089" y="1661027"/>
          <a:ext cx="579313" cy="28965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de-DE" sz="600" kern="1200"/>
            <a:t>Hunt</a:t>
          </a:r>
        </a:p>
      </dsp:txBody>
      <dsp:txXfrm>
        <a:off x="1402089" y="1661027"/>
        <a:ext cx="579313" cy="289656"/>
      </dsp:txXfrm>
    </dsp:sp>
    <dsp:sp modelId="{71730F52-2510-4DAA-B53C-1E3B7EA58803}">
      <dsp:nvSpPr>
        <dsp:cNvPr id="0" name=""/>
        <dsp:cNvSpPr/>
      </dsp:nvSpPr>
      <dsp:spPr>
        <a:xfrm>
          <a:off x="2103058" y="1661027"/>
          <a:ext cx="579313" cy="28965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de-DE" sz="600" kern="1200"/>
            <a:t>Gather/Harvest</a:t>
          </a:r>
        </a:p>
      </dsp:txBody>
      <dsp:txXfrm>
        <a:off x="2103058" y="1661027"/>
        <a:ext cx="579313" cy="289656"/>
      </dsp:txXfrm>
    </dsp:sp>
    <dsp:sp modelId="{510E3831-A084-42C1-B7CD-598F169A0F74}">
      <dsp:nvSpPr>
        <dsp:cNvPr id="0" name=""/>
        <dsp:cNvSpPr/>
      </dsp:nvSpPr>
      <dsp:spPr>
        <a:xfrm>
          <a:off x="2804027" y="1661027"/>
          <a:ext cx="579313" cy="28965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de-DE" sz="600" kern="1200"/>
            <a:t>Combat</a:t>
          </a:r>
        </a:p>
      </dsp:txBody>
      <dsp:txXfrm>
        <a:off x="2804027" y="1661027"/>
        <a:ext cx="579313" cy="289656"/>
      </dsp:txXfrm>
    </dsp:sp>
    <dsp:sp modelId="{10B32A5D-5873-4FEF-9F38-695F41C9FD0F}">
      <dsp:nvSpPr>
        <dsp:cNvPr id="0" name=""/>
        <dsp:cNvSpPr/>
      </dsp:nvSpPr>
      <dsp:spPr>
        <a:xfrm>
          <a:off x="3504997" y="1661027"/>
          <a:ext cx="579313" cy="28965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de-DE" sz="600" kern="1200"/>
            <a:t>Crafting/Building</a:t>
          </a:r>
        </a:p>
      </dsp:txBody>
      <dsp:txXfrm>
        <a:off x="3504997" y="1661027"/>
        <a:ext cx="579313" cy="289656"/>
      </dsp:txXfrm>
    </dsp:sp>
    <dsp:sp modelId="{07C66E25-E3BC-4792-9DDD-E36C1ABDBD80}">
      <dsp:nvSpPr>
        <dsp:cNvPr id="0" name=""/>
        <dsp:cNvSpPr/>
      </dsp:nvSpPr>
      <dsp:spPr>
        <a:xfrm>
          <a:off x="4205966" y="1661027"/>
          <a:ext cx="579313" cy="28965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de-DE" sz="600" kern="1200"/>
            <a:t>Spirit</a:t>
          </a:r>
        </a:p>
      </dsp:txBody>
      <dsp:txXfrm>
        <a:off x="4205966" y="1661027"/>
        <a:ext cx="579313" cy="289656"/>
      </dsp:txXfrm>
    </dsp:sp>
    <dsp:sp modelId="{C2CE85CF-E394-4625-9E78-7196441C8759}">
      <dsp:nvSpPr>
        <dsp:cNvPr id="0" name=""/>
        <dsp:cNvSpPr/>
      </dsp:nvSpPr>
      <dsp:spPr>
        <a:xfrm>
          <a:off x="4906935" y="1661027"/>
          <a:ext cx="579313" cy="28965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de-DE" sz="600" kern="1200"/>
            <a:t>Cooking</a:t>
          </a:r>
        </a:p>
      </dsp:txBody>
      <dsp:txXfrm>
        <a:off x="4906935" y="1661027"/>
        <a:ext cx="579313" cy="28965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A1C6FD-3AB6-41C7-B58B-01F1208D6E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2730</Words>
  <Characters>17204</Characters>
  <Application>Microsoft Office Word</Application>
  <DocSecurity>0</DocSecurity>
  <Lines>143</Lines>
  <Paragraphs>39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19895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 Komitski</dc:creator>
  <cp:keywords/>
  <dc:description/>
  <cp:lastModifiedBy>Nora </cp:lastModifiedBy>
  <cp:revision>57</cp:revision>
  <dcterms:created xsi:type="dcterms:W3CDTF">2015-02-14T12:29:00Z</dcterms:created>
  <dcterms:modified xsi:type="dcterms:W3CDTF">2015-03-23T11:36:00Z</dcterms:modified>
</cp:coreProperties>
</file>