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pacing w:before="0" w:beforeAutospacing="false" w:after="0" w:afterAutospacing="false"/>
        <w:jc w:val="center"/>
        <w:rPr>
          <w:rFonts w:ascii="Calibri" w:cs="Calibri" w:hAnsi="Calibri"/>
          <w:b/>
          <w:sz w:val="32"/>
        </w:rPr>
      </w:pPr>
      <w:r>
        <w:rPr>
          <w:rFonts w:ascii="Calibri" w:cs="Calibri" w:hAnsi="Calibri"/>
          <w:b/>
          <w:sz w:val="32"/>
        </w:rPr>
        <w:t>RESUME</w:t>
      </w:r>
    </w:p>
    <w:p>
      <w:pPr>
        <w:pStyle w:val="style94"/>
        <w:spacing w:before="0" w:beforeAutospacing="false" w:after="0" w:afterAutospacing="false"/>
        <w:jc w:val="center"/>
        <w:rPr>
          <w:rFonts w:ascii="Calibri" w:cs="Calibri" w:hAnsi="Calibri"/>
          <w:b/>
          <w:sz w:val="32"/>
        </w:rPr>
      </w:pPr>
      <w:r>
        <w:rPr>
          <w:rFonts w:ascii="Calibri" w:cs="Calibri" w:hAnsi="Calibri"/>
          <w:noProof/>
          <w:sz w:val="32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-11430</wp:posOffset>
                </wp:positionH>
                <wp:positionV relativeFrom="paragraph">
                  <wp:posOffset>7944</wp:posOffset>
                </wp:positionV>
                <wp:extent cx="7124700" cy="0"/>
                <wp:effectExtent l="38100" t="38100" r="57150" b="952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24700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0.90000004pt,0.62551177pt" to="560.1pt,0.62551177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rFonts w:ascii="Calibri" w:cs="Calibri" w:hAnsi="Calibri"/>
          <w:b/>
          <w:sz w:val="32"/>
        </w:rPr>
        <w:t>Sonal Bharat Jadhav</w:t>
      </w:r>
    </w:p>
    <w:p>
      <w:pPr>
        <w:pStyle w:val="style1"/>
        <w:shd w:val="clear" w:color="auto" w:fill="ffffff"/>
        <w:spacing w:before="0" w:beforeAutospacing="false" w:after="0" w:afterAutospacing="false" w:lineRule="atLeast" w:line="264"/>
        <w:jc w:val="center"/>
        <w:rPr>
          <w:rFonts w:ascii="Calibri" w:cs="Calibri" w:hAnsi="Calibri"/>
          <w:b w:val="false"/>
          <w:bCs w:val="false"/>
          <w:sz w:val="24"/>
          <w:szCs w:val="24"/>
        </w:rPr>
      </w:pPr>
      <w:r>
        <w:rPr>
          <w:rFonts w:ascii="Calibri" w:cs="Calibri" w:hAnsi="Calibri"/>
          <w:b w:val="false"/>
          <w:bCs w:val="false"/>
          <w:sz w:val="24"/>
          <w:szCs w:val="24"/>
        </w:rPr>
        <w:t>Mangeshi Paradise,</w:t>
      </w:r>
    </w:p>
    <w:p>
      <w:pPr>
        <w:pStyle w:val="style1"/>
        <w:shd w:val="clear" w:color="auto" w:fill="ffffff"/>
        <w:spacing w:before="0" w:beforeAutospacing="false" w:after="0" w:afterAutospacing="false" w:lineRule="atLeast" w:line="264"/>
        <w:jc w:val="center"/>
        <w:rPr>
          <w:rFonts w:ascii="Calibri" w:cs="Calibri" w:hAnsi="Calibri"/>
          <w:b w:val="false"/>
          <w:bCs w:val="false"/>
          <w:sz w:val="24"/>
          <w:szCs w:val="24"/>
        </w:rPr>
      </w:pPr>
      <w:r>
        <w:rPr>
          <w:rFonts w:ascii="Calibri" w:cs="Calibri" w:hAnsi="Calibri"/>
          <w:b w:val="false"/>
          <w:bCs w:val="false"/>
          <w:sz w:val="24"/>
          <w:szCs w:val="24"/>
        </w:rPr>
        <w:t>Building no. 10, Flat no. 101,</w:t>
      </w:r>
    </w:p>
    <w:p>
      <w:pPr>
        <w:pStyle w:val="style1"/>
        <w:shd w:val="clear" w:color="auto" w:fill="ffffff"/>
        <w:spacing w:before="0" w:beforeAutospacing="false" w:after="0" w:afterAutospacing="false" w:lineRule="atLeast" w:line="264"/>
        <w:jc w:val="center"/>
        <w:rPr>
          <w:rFonts w:ascii="Calibri" w:cs="Calibri" w:hAnsi="Calibri"/>
          <w:b w:val="false"/>
          <w:bCs w:val="false"/>
          <w:sz w:val="24"/>
          <w:szCs w:val="24"/>
        </w:rPr>
      </w:pPr>
      <w:r>
        <w:rPr>
          <w:rFonts w:ascii="Calibri" w:cs="Calibri" w:hAnsi="Calibri"/>
          <w:b w:val="false"/>
          <w:bCs w:val="false"/>
          <w:sz w:val="24"/>
          <w:szCs w:val="24"/>
        </w:rPr>
        <w:t>Mohane Road, Shahad West,</w:t>
      </w:r>
    </w:p>
    <w:p>
      <w:pPr>
        <w:pStyle w:val="style1"/>
        <w:shd w:val="clear" w:color="auto" w:fill="ffffff"/>
        <w:spacing w:before="0" w:beforeAutospacing="false" w:after="0" w:afterAutospacing="false" w:lineRule="atLeast" w:line="264"/>
        <w:jc w:val="center"/>
        <w:rPr>
          <w:rFonts w:ascii="Calibri" w:cs="Calibri" w:hAnsi="Calibri"/>
          <w:b w:val="false"/>
          <w:bCs w:val="false"/>
          <w:sz w:val="24"/>
          <w:szCs w:val="24"/>
        </w:rPr>
      </w:pPr>
      <w:r>
        <w:rPr>
          <w:rFonts w:ascii="Calibri" w:cs="Calibri" w:hAnsi="Calibri"/>
          <w:b w:val="false"/>
          <w:bCs w:val="false"/>
          <w:sz w:val="24"/>
          <w:szCs w:val="24"/>
        </w:rPr>
        <w:t>Kalyan - 421103</w:t>
      </w:r>
    </w:p>
    <w:p>
      <w:pPr>
        <w:pStyle w:val="style1"/>
        <w:shd w:val="clear" w:color="auto" w:fill="ffffff"/>
        <w:spacing w:before="0" w:beforeAutospacing="false" w:after="0" w:afterAutospacing="false" w:lineRule="atLeast" w:line="264"/>
        <w:jc w:val="center"/>
        <w:rPr>
          <w:rFonts w:ascii="Calibri" w:cs="Calibri" w:hAnsi="Calibri"/>
          <w:b w:val="false"/>
          <w:bCs w:val="false"/>
          <w:color w:val="000000"/>
          <w:sz w:val="24"/>
          <w:szCs w:val="24"/>
        </w:rPr>
      </w:pPr>
      <w:r>
        <w:rPr>
          <w:rFonts w:ascii="Calibri" w:cs="Calibri" w:hAnsi="Calibri"/>
          <w:b w:val="false"/>
          <w:bCs w:val="false"/>
          <w:sz w:val="24"/>
          <w:szCs w:val="24"/>
        </w:rPr>
        <w:t xml:space="preserve">Contact- </w:t>
      </w:r>
      <w:r>
        <w:rPr>
          <w:rFonts w:ascii="Calibri" w:cs="Calibri" w:hAnsi="Calibri"/>
          <w:b w:val="false"/>
          <w:bCs w:val="false"/>
          <w:sz w:val="24"/>
          <w:szCs w:val="24"/>
        </w:rPr>
        <w:t xml:space="preserve">+91 </w:t>
      </w:r>
      <w:r>
        <w:rPr>
          <w:rFonts w:ascii="Calibri" w:cs="Calibri" w:hAnsi="Calibri"/>
          <w:b w:val="false"/>
          <w:bCs w:val="false"/>
          <w:sz w:val="24"/>
          <w:szCs w:val="24"/>
        </w:rPr>
        <w:t>9987828578</w:t>
      </w:r>
    </w:p>
    <w:p>
      <w:pPr>
        <w:pStyle w:val="style94"/>
        <w:spacing w:before="0" w:beforeAutospacing="false" w:after="0" w:afterAutospacing="false"/>
        <w:jc w:val="center"/>
        <w:rPr/>
      </w:pPr>
      <w:r>
        <w:rPr>
          <w:rFonts w:ascii="Calibri" w:cs="Calibri" w:hAnsi="Calibri"/>
        </w:rPr>
        <w:t xml:space="preserve">Email Id: </w:t>
      </w:r>
      <w:r>
        <w:rPr/>
        <w:fldChar w:fldCharType="begin"/>
      </w:r>
      <w:r>
        <w:instrText xml:space="preserve"> HYPERLINK "mailto:jadhavsonal4@gmail.com" </w:instrText>
      </w:r>
      <w:r>
        <w:rPr/>
        <w:fldChar w:fldCharType="separate"/>
      </w:r>
      <w:r>
        <w:rPr>
          <w:rStyle w:val="style85"/>
          <w:rFonts w:ascii="Calibri" w:cs="Calibri" w:hAnsi="Calibri"/>
          <w:bCs/>
        </w:rPr>
        <w:t>jadhavsonal4@gmail.com</w:t>
      </w:r>
      <w:r>
        <w:rPr/>
        <w:fldChar w:fldCharType="end"/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-5080</wp:posOffset>
                </wp:positionH>
                <wp:positionV relativeFrom="paragraph">
                  <wp:posOffset>134417</wp:posOffset>
                </wp:positionV>
                <wp:extent cx="7124975" cy="0"/>
                <wp:effectExtent l="38100" t="38100" r="57150" b="95250"/>
                <wp:wrapNone/>
                <wp:docPr id="1027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24975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7" filled="f" stroked="t" from="-0.4pt,10.584016pt" to="560.62164pt,10.584016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</w:p>
    <w:p>
      <w:pPr>
        <w:pStyle w:val="style0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13335</wp:posOffset>
                </wp:positionH>
                <wp:positionV relativeFrom="paragraph">
                  <wp:posOffset>648633</wp:posOffset>
                </wp:positionV>
                <wp:extent cx="6940494" cy="3624"/>
                <wp:effectExtent l="38100" t="38100" r="57150" b="95250"/>
                <wp:wrapNone/>
                <wp:docPr id="1028" name="Straight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940494" cy="3624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1.0500733pt,51.073536pt" to="547.54565pt,51.358936pt" style="position:absolute;z-index:4;mso-position-horizontal-relative:text;mso-position-vertical-relative:text;mso-width-relative:margin;mso-height-relative:margin;mso-wrap-distance-left:0.0pt;mso-wrap-distance-right:0.0pt;visibility:visible;flip:y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rFonts w:cs="Calibri"/>
          <w:bCs/>
        </w:rPr>
        <w:t>A seasoned professional with Ten years of experience in industries like Insurances</w:t>
      </w:r>
      <w:r>
        <w:rPr>
          <w:rFonts w:cs="Calibri"/>
          <w:bCs/>
          <w:lang w:val="en-US"/>
        </w:rPr>
        <w:t xml:space="preserve"> and </w:t>
      </w:r>
      <w:r>
        <w:rPr>
          <w:rFonts w:cs="Calibri"/>
          <w:bCs/>
        </w:rPr>
        <w:t>Healthcare Revenue Cycle operations with a track record of successfully navigating through various responsibilities and roles. I would like to continue my career in an organization that will allow me to fully utilize my skills and professional competencies.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bCs/>
        </w:rPr>
        <w:t>To motivate &amp; be motivated, to achieve results &amp; be appreciated for my efforts</w:t>
      </w:r>
    </w:p>
    <w:p>
      <w:pPr>
        <w:pStyle w:val="style0"/>
        <w:tabs>
          <w:tab w:val="left" w:leader="none" w:pos="6602"/>
        </w:tabs>
        <w:jc w:val="center"/>
        <w:rPr>
          <w:b/>
          <w:sz w:val="28"/>
        </w:rPr>
      </w:pPr>
      <w:r>
        <w:rPr>
          <w:b/>
          <w:sz w:val="28"/>
        </w:rPr>
        <w:t>Work Experience</w:t>
      </w:r>
    </w:p>
    <w:p>
      <w:pPr>
        <w:pStyle w:val="style0"/>
        <w:tabs>
          <w:tab w:val="left" w:leader="none" w:pos="6602"/>
        </w:tabs>
        <w:rPr>
          <w:b/>
          <w:sz w:val="24"/>
        </w:rPr>
      </w:pPr>
      <w:r>
        <w:rPr>
          <w:b/>
          <w:sz w:val="24"/>
        </w:rPr>
        <w:t>Willis Towers Watson</w:t>
      </w:r>
      <w:r>
        <w:rPr>
          <w:b/>
          <w:sz w:val="24"/>
          <w:lang w:val="en-US"/>
        </w:rPr>
        <w:t xml:space="preserve"> October</w:t>
      </w:r>
      <w:r>
        <w:rPr>
          <w:b/>
          <w:sz w:val="24"/>
        </w:rPr>
        <w:t xml:space="preserve"> 201</w:t>
      </w:r>
      <w:r>
        <w:rPr>
          <w:b/>
          <w:sz w:val="24"/>
          <w:lang w:val="en-US"/>
        </w:rPr>
        <w:t>6</w:t>
      </w:r>
      <w:r>
        <w:rPr>
          <w:b/>
          <w:sz w:val="24"/>
        </w:rPr>
        <w:t xml:space="preserve"> to </w:t>
      </w:r>
      <w:r>
        <w:rPr>
          <w:b/>
          <w:sz w:val="24"/>
          <w:lang w:val="en-US"/>
        </w:rPr>
        <w:t>December 2020</w:t>
      </w:r>
    </w:p>
    <w:p>
      <w:pPr>
        <w:pStyle w:val="style0"/>
        <w:tabs>
          <w:tab w:val="left" w:leader="none" w:pos="6602"/>
        </w:tabs>
        <w:rPr>
          <w:sz w:val="24"/>
        </w:rPr>
      </w:pPr>
      <w:r>
        <w:rPr>
          <w:sz w:val="24"/>
        </w:rPr>
        <w:t>Desig</w:t>
      </w:r>
      <w:r>
        <w:rPr>
          <w:sz w:val="24"/>
        </w:rPr>
        <w:t>nation:</w:t>
      </w:r>
      <w:r>
        <w:rPr>
          <w:sz w:val="24"/>
        </w:rPr>
        <w:t xml:space="preserve"> 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Sr.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Accounts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Receivable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Associate</w:t>
      </w:r>
    </w:p>
    <w:p>
      <w:pPr>
        <w:pStyle w:val="style179"/>
        <w:numPr>
          <w:ilvl w:val="0"/>
          <w:numId w:val="1"/>
        </w:numPr>
        <w:tabs>
          <w:tab w:val="left" w:leader="none" w:pos="6600"/>
        </w:tabs>
        <w:rPr/>
      </w:pPr>
      <w:r>
        <w:rPr>
          <w:rFonts w:hint="default"/>
          <w:sz w:val="24"/>
        </w:rPr>
        <w:t>Meet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the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SLA’s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of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Productivity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and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Quality</w:t>
      </w:r>
    </w:p>
    <w:p>
      <w:pPr>
        <w:pStyle w:val="style179"/>
        <w:numPr>
          <w:ilvl w:val="0"/>
          <w:numId w:val="13"/>
        </w:numPr>
        <w:tabs>
          <w:tab w:val="left" w:leader="none" w:pos="6600"/>
        </w:tabs>
        <w:rPr/>
      </w:pPr>
      <w:r>
        <w:rPr>
          <w:rFonts w:hint="default"/>
          <w:sz w:val="24"/>
        </w:rPr>
        <w:t>Calling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US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Insurance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Companies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on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behalf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of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Doctors/Physicians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to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follow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up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on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outstanding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accounts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receivables</w:t>
      </w:r>
    </w:p>
    <w:p>
      <w:pPr>
        <w:pStyle w:val="style179"/>
        <w:numPr>
          <w:ilvl w:val="0"/>
          <w:numId w:val="14"/>
        </w:numPr>
        <w:tabs>
          <w:tab w:val="left" w:leader="none" w:pos="6600"/>
        </w:tabs>
        <w:rPr/>
      </w:pPr>
      <w:r>
        <w:rPr>
          <w:rFonts w:hint="default"/>
          <w:sz w:val="24"/>
        </w:rPr>
        <w:t>Updating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it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in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respective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software</w:t>
      </w:r>
    </w:p>
    <w:p>
      <w:pPr>
        <w:pStyle w:val="style179"/>
        <w:numPr>
          <w:ilvl w:val="0"/>
          <w:numId w:val="15"/>
        </w:numPr>
        <w:tabs>
          <w:tab w:val="left" w:leader="none" w:pos="6600"/>
        </w:tabs>
        <w:rPr/>
      </w:pPr>
      <w:r>
        <w:rPr>
          <w:rFonts w:hint="default"/>
          <w:sz w:val="24"/>
        </w:rPr>
        <w:t>Handling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team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of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Associates</w:t>
      </w:r>
    </w:p>
    <w:p>
      <w:pPr>
        <w:pStyle w:val="style179"/>
        <w:numPr>
          <w:ilvl w:val="0"/>
          <w:numId w:val="16"/>
        </w:numPr>
        <w:tabs>
          <w:tab w:val="left" w:leader="none" w:pos="6600"/>
        </w:tabs>
        <w:rPr/>
      </w:pPr>
      <w:r>
        <w:rPr>
          <w:rFonts w:hint="default"/>
          <w:sz w:val="24"/>
        </w:rPr>
        <w:t>Allocation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of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Work</w:t>
      </w:r>
    </w:p>
    <w:p>
      <w:pPr>
        <w:pStyle w:val="style0"/>
        <w:spacing w:after="0" w:lineRule="auto" w:line="240"/>
        <w:jc w:val="both"/>
        <w:rPr>
          <w:rFonts w:cs="Calibri"/>
          <w:bCs/>
          <w:color w:val="000000"/>
          <w:sz w:val="24"/>
          <w:szCs w:val="24"/>
        </w:rPr>
      </w:pPr>
    </w:p>
    <w:p>
      <w:pPr>
        <w:pStyle w:val="style179"/>
        <w:spacing w:after="0" w:lineRule="auto" w:line="240"/>
        <w:jc w:val="both"/>
        <w:rPr>
          <w:rFonts w:cs="Calibri"/>
          <w:bCs/>
          <w:color w:val="000000"/>
          <w:sz w:val="24"/>
          <w:szCs w:val="24"/>
        </w:rPr>
      </w:pPr>
    </w:p>
    <w:p>
      <w:pPr>
        <w:pStyle w:val="style0"/>
        <w:tabs>
          <w:tab w:val="left" w:leader="none" w:pos="6602"/>
        </w:tabs>
        <w:rPr>
          <w:sz w:val="24"/>
        </w:rPr>
      </w:pPr>
      <w:r>
        <w:rPr>
          <w:b/>
          <w:sz w:val="24"/>
        </w:rPr>
        <w:t>Gebbs Healthcare Solutions Pvt LTD (R</w:t>
      </w:r>
      <w:r>
        <w:rPr>
          <w:b/>
          <w:sz w:val="24"/>
        </w:rPr>
        <w:t>evenue Cycle Management, US Healthcare</w:t>
      </w:r>
      <w:r>
        <w:rPr>
          <w:b/>
          <w:sz w:val="24"/>
        </w:rPr>
        <w:t xml:space="preserve">) </w:t>
      </w:r>
      <w:r>
        <w:rPr>
          <w:b/>
          <w:sz w:val="24"/>
        </w:rPr>
        <w:t xml:space="preserve">March </w:t>
      </w:r>
      <w:r>
        <w:rPr>
          <w:b/>
          <w:sz w:val="24"/>
        </w:rPr>
        <w:t>201</w:t>
      </w:r>
      <w:r>
        <w:rPr>
          <w:b/>
          <w:sz w:val="24"/>
        </w:rPr>
        <w:t>2</w:t>
      </w:r>
      <w:r>
        <w:rPr>
          <w:b/>
          <w:sz w:val="24"/>
        </w:rPr>
        <w:t xml:space="preserve"> to </w:t>
      </w:r>
      <w:r>
        <w:rPr>
          <w:b/>
          <w:sz w:val="24"/>
          <w:lang w:val="en-US"/>
        </w:rPr>
        <w:t xml:space="preserve">August </w:t>
      </w:r>
      <w:r>
        <w:rPr>
          <w:b/>
          <w:sz w:val="24"/>
        </w:rPr>
        <w:t xml:space="preserve"> </w:t>
      </w:r>
      <w:r>
        <w:rPr>
          <w:b/>
          <w:sz w:val="24"/>
        </w:rPr>
        <w:t>201</w:t>
      </w:r>
      <w:r>
        <w:rPr>
          <w:b/>
          <w:sz w:val="24"/>
          <w:lang w:val="en-US"/>
        </w:rPr>
        <w:t>6</w:t>
      </w:r>
    </w:p>
    <w:p>
      <w:pPr>
        <w:pStyle w:val="style0"/>
        <w:tabs>
          <w:tab w:val="left" w:leader="none" w:pos="6602"/>
        </w:tabs>
        <w:rPr>
          <w:sz w:val="24"/>
        </w:rPr>
      </w:pPr>
      <w:r>
        <w:rPr>
          <w:sz w:val="24"/>
        </w:rPr>
        <w:t>Desig</w:t>
      </w:r>
      <w:r>
        <w:rPr>
          <w:sz w:val="24"/>
        </w:rPr>
        <w:t>nation:</w:t>
      </w:r>
      <w:r>
        <w:rPr>
          <w:sz w:val="24"/>
        </w:rPr>
        <w:t xml:space="preserve"> </w:t>
      </w:r>
      <w:r>
        <w:rPr>
          <w:sz w:val="24"/>
        </w:rPr>
        <w:t>Quality Assurance Leader</w:t>
      </w:r>
    </w:p>
    <w:p>
      <w:pPr>
        <w:pStyle w:val="style179"/>
        <w:numPr>
          <w:ilvl w:val="0"/>
          <w:numId w:val="6"/>
        </w:numPr>
        <w:tabs>
          <w:tab w:val="left" w:leader="none" w:pos="6602"/>
        </w:tabs>
        <w:rPr>
          <w:sz w:val="24"/>
        </w:rPr>
      </w:pPr>
      <w:r>
        <w:rPr>
          <w:rFonts w:cs="Calibri"/>
          <w:bCs/>
          <w:color w:val="000000"/>
          <w:sz w:val="24"/>
          <w:szCs w:val="24"/>
        </w:rPr>
        <w:t xml:space="preserve">Handling team, </w:t>
      </w:r>
      <w:r>
        <w:rPr>
          <w:rFonts w:cs="Calibri"/>
          <w:bCs/>
          <w:color w:val="000000"/>
          <w:sz w:val="24"/>
          <w:szCs w:val="24"/>
        </w:rPr>
        <w:t xml:space="preserve">auditing &amp; barging calls, providing coaching </w:t>
      </w:r>
      <w:r>
        <w:rPr>
          <w:rFonts w:cs="Calibri"/>
          <w:bCs/>
          <w:color w:val="000000"/>
          <w:sz w:val="24"/>
          <w:szCs w:val="24"/>
        </w:rPr>
        <w:t xml:space="preserve">and </w:t>
      </w:r>
      <w:r>
        <w:rPr>
          <w:rFonts w:cs="Calibri"/>
          <w:bCs/>
          <w:color w:val="000000"/>
          <w:sz w:val="24"/>
          <w:szCs w:val="24"/>
        </w:rPr>
        <w:t xml:space="preserve"> feedback</w:t>
      </w:r>
      <w:r>
        <w:rPr>
          <w:rFonts w:cs="Calibri"/>
          <w:bCs/>
          <w:color w:val="000000"/>
          <w:sz w:val="24"/>
          <w:szCs w:val="24"/>
        </w:rPr>
        <w:t xml:space="preserve"> for </w:t>
      </w:r>
      <w:r>
        <w:rPr>
          <w:rFonts w:cs="Calibri"/>
          <w:bCs/>
          <w:color w:val="000000"/>
          <w:sz w:val="24"/>
          <w:szCs w:val="24"/>
        </w:rPr>
        <w:t xml:space="preserve">process </w:t>
      </w:r>
      <w:r>
        <w:rPr>
          <w:rFonts w:cs="Calibri"/>
          <w:bCs/>
          <w:color w:val="000000"/>
          <w:sz w:val="24"/>
          <w:szCs w:val="24"/>
        </w:rPr>
        <w:t>improvement</w:t>
      </w:r>
    </w:p>
    <w:p>
      <w:pPr>
        <w:pStyle w:val="style179"/>
        <w:numPr>
          <w:ilvl w:val="0"/>
          <w:numId w:val="6"/>
        </w:numPr>
        <w:tabs>
          <w:tab w:val="left" w:leader="none" w:pos="6602"/>
        </w:tabs>
        <w:rPr>
          <w:sz w:val="24"/>
        </w:rPr>
      </w:pPr>
      <w:r>
        <w:rPr>
          <w:rFonts w:cs="Calibri"/>
          <w:bCs/>
          <w:color w:val="000000"/>
          <w:sz w:val="24"/>
          <w:szCs w:val="24"/>
        </w:rPr>
        <w:t>Schedule refresher training every month</w:t>
      </w:r>
      <w:r>
        <w:rPr>
          <w:rFonts w:cs="Calibri"/>
          <w:bCs/>
          <w:color w:val="000000"/>
          <w:sz w:val="24"/>
          <w:szCs w:val="24"/>
        </w:rPr>
        <w:t xml:space="preserve"> on findings</w:t>
      </w:r>
    </w:p>
    <w:p>
      <w:pPr>
        <w:pStyle w:val="style179"/>
        <w:numPr>
          <w:ilvl w:val="0"/>
          <w:numId w:val="6"/>
        </w:numPr>
        <w:tabs>
          <w:tab w:val="left" w:leader="none" w:pos="6602"/>
        </w:tabs>
        <w:rPr>
          <w:sz w:val="24"/>
        </w:rPr>
      </w:pPr>
      <w:r>
        <w:rPr>
          <w:rFonts w:cs="Calibri"/>
          <w:bCs/>
          <w:color w:val="000000"/>
          <w:sz w:val="24"/>
          <w:szCs w:val="24"/>
        </w:rPr>
        <w:t>Conducting Process Knowledge Test every month</w:t>
      </w:r>
    </w:p>
    <w:p>
      <w:pPr>
        <w:pStyle w:val="style179"/>
        <w:numPr>
          <w:ilvl w:val="0"/>
          <w:numId w:val="6"/>
        </w:numPr>
        <w:tabs>
          <w:tab w:val="left" w:leader="none" w:pos="6602"/>
        </w:tabs>
        <w:rPr>
          <w:sz w:val="24"/>
        </w:rPr>
      </w:pPr>
      <w:r>
        <w:rPr>
          <w:rFonts w:cs="Calibri"/>
          <w:bCs/>
          <w:color w:val="000000"/>
          <w:sz w:val="24"/>
          <w:szCs w:val="24"/>
        </w:rPr>
        <w:t>P</w:t>
      </w:r>
      <w:r>
        <w:rPr>
          <w:rFonts w:cs="Calibri"/>
          <w:bCs/>
          <w:color w:val="000000"/>
          <w:sz w:val="24"/>
          <w:szCs w:val="24"/>
        </w:rPr>
        <w:t>repar</w:t>
      </w:r>
      <w:r>
        <w:rPr>
          <w:rFonts w:cs="Calibri"/>
          <w:bCs/>
          <w:color w:val="000000"/>
          <w:sz w:val="24"/>
          <w:szCs w:val="24"/>
        </w:rPr>
        <w:t xml:space="preserve">ing Daily, </w:t>
      </w:r>
      <w:r>
        <w:rPr>
          <w:rFonts w:cs="Calibri"/>
          <w:bCs/>
          <w:color w:val="000000"/>
          <w:sz w:val="24"/>
          <w:szCs w:val="24"/>
        </w:rPr>
        <w:t>Weekly &amp; Monthly Quality score report</w:t>
      </w:r>
    </w:p>
    <w:p>
      <w:pPr>
        <w:pStyle w:val="style179"/>
        <w:numPr>
          <w:ilvl w:val="0"/>
          <w:numId w:val="6"/>
        </w:numPr>
        <w:tabs>
          <w:tab w:val="left" w:leader="none" w:pos="6602"/>
        </w:tabs>
        <w:rPr>
          <w:sz w:val="24"/>
        </w:rPr>
      </w:pPr>
      <w:r>
        <w:rPr>
          <w:rFonts w:cs="Calibri"/>
          <w:bCs/>
          <w:color w:val="000000"/>
          <w:sz w:val="24"/>
          <w:szCs w:val="24"/>
        </w:rPr>
        <w:t xml:space="preserve">Sending reports to </w:t>
      </w:r>
      <w:r>
        <w:rPr>
          <w:rFonts w:cs="Calibri"/>
          <w:bCs/>
          <w:color w:val="000000"/>
          <w:sz w:val="24"/>
          <w:szCs w:val="24"/>
        </w:rPr>
        <w:t>Sr. Team Leader &amp; Manager</w:t>
      </w:r>
    </w:p>
    <w:p>
      <w:pPr>
        <w:pStyle w:val="style179"/>
        <w:numPr>
          <w:ilvl w:val="0"/>
          <w:numId w:val="6"/>
        </w:numPr>
        <w:tabs>
          <w:tab w:val="left" w:leader="none" w:pos="6602"/>
        </w:tabs>
        <w:rPr>
          <w:sz w:val="24"/>
        </w:rPr>
      </w:pPr>
      <w:r>
        <w:rPr>
          <w:sz w:val="24"/>
        </w:rPr>
        <w:t>Audit sample accounts and meet targets</w:t>
      </w:r>
    </w:p>
    <w:p>
      <w:pPr>
        <w:pStyle w:val="style179"/>
        <w:tabs>
          <w:tab w:val="left" w:leader="none" w:pos="6602"/>
        </w:tabs>
        <w:ind w:left="774"/>
        <w:rPr>
          <w:sz w:val="24"/>
        </w:rPr>
      </w:pPr>
    </w:p>
    <w:p>
      <w:pPr>
        <w:pStyle w:val="style0"/>
        <w:tabs>
          <w:tab w:val="left" w:leader="none" w:pos="6602"/>
        </w:tabs>
        <w:rPr>
          <w:sz w:val="24"/>
        </w:rPr>
      </w:pPr>
      <w:r>
        <w:rPr>
          <w:rFonts w:cs="Calibri"/>
          <w:b/>
          <w:sz w:val="24"/>
          <w:szCs w:val="24"/>
        </w:rPr>
        <w:t>Inventurus Knowledge Solution</w:t>
      </w:r>
      <w:r>
        <w:rPr>
          <w:rFonts w:cs="Calibri"/>
          <w:sz w:val="24"/>
          <w:szCs w:val="24"/>
        </w:rPr>
        <w:t xml:space="preserve"> </w:t>
      </w:r>
      <w:r>
        <w:rPr>
          <w:b/>
          <w:sz w:val="24"/>
        </w:rPr>
        <w:t xml:space="preserve">(Revenue Cycle Management, US Healthcare) July 2008 to February </w:t>
      </w:r>
      <w:r>
        <w:rPr>
          <w:b/>
          <w:sz w:val="24"/>
        </w:rPr>
        <w:t>201</w:t>
      </w:r>
      <w:r>
        <w:rPr>
          <w:b/>
          <w:sz w:val="24"/>
        </w:rPr>
        <w:t>2</w:t>
      </w:r>
    </w:p>
    <w:p>
      <w:pPr>
        <w:pStyle w:val="style0"/>
        <w:tabs>
          <w:tab w:val="left" w:leader="none" w:pos="6602"/>
        </w:tabs>
        <w:rPr>
          <w:sz w:val="24"/>
        </w:rPr>
      </w:pPr>
      <w:r>
        <w:rPr>
          <w:sz w:val="24"/>
        </w:rPr>
        <w:t>Desig</w:t>
      </w:r>
      <w:r>
        <w:rPr>
          <w:sz w:val="24"/>
        </w:rPr>
        <w:t>nation:</w:t>
      </w:r>
      <w:r>
        <w:rPr>
          <w:sz w:val="24"/>
        </w:rPr>
        <w:t xml:space="preserve"> Sr. Accounts Receivable Associate</w:t>
      </w:r>
    </w:p>
    <w:p>
      <w:pPr>
        <w:pStyle w:val="style179"/>
        <w:numPr>
          <w:ilvl w:val="0"/>
          <w:numId w:val="7"/>
        </w:numPr>
        <w:tabs>
          <w:tab w:val="left" w:leader="none" w:pos="6602"/>
        </w:tabs>
        <w:rPr>
          <w:sz w:val="24"/>
        </w:rPr>
      </w:pPr>
      <w:r>
        <w:rPr>
          <w:sz w:val="24"/>
        </w:rPr>
        <w:t>Meet the SLA’s of Productivity and Quality</w:t>
      </w:r>
    </w:p>
    <w:p>
      <w:pPr>
        <w:pStyle w:val="style179"/>
        <w:numPr>
          <w:ilvl w:val="0"/>
          <w:numId w:val="7"/>
        </w:numPr>
        <w:tabs>
          <w:tab w:val="left" w:leader="none" w:pos="6602"/>
        </w:tabs>
        <w:rPr>
          <w:sz w:val="24"/>
        </w:rPr>
      </w:pPr>
      <w:r>
        <w:rPr>
          <w:sz w:val="24"/>
        </w:rPr>
        <w:t>Calling</w:t>
      </w:r>
      <w:r>
        <w:rPr>
          <w:sz w:val="24"/>
          <w:lang w:val="en-US"/>
        </w:rPr>
        <w:t xml:space="preserve"> US</w:t>
      </w:r>
      <w:r>
        <w:rPr>
          <w:sz w:val="24"/>
        </w:rPr>
        <w:t xml:space="preserve"> Insurance Companies</w:t>
      </w:r>
      <w:r>
        <w:rPr>
          <w:sz w:val="24"/>
          <w:lang w:val="en-US"/>
        </w:rPr>
        <w:t xml:space="preserve"> on behalf of Doctors/Physicians to follow up on outstanding accounts receivables</w:t>
      </w:r>
    </w:p>
    <w:p>
      <w:pPr>
        <w:pStyle w:val="style179"/>
        <w:numPr>
          <w:ilvl w:val="0"/>
          <w:numId w:val="7"/>
        </w:numPr>
        <w:tabs>
          <w:tab w:val="left" w:leader="none" w:pos="6602"/>
        </w:tabs>
        <w:rPr>
          <w:sz w:val="24"/>
        </w:rPr>
      </w:pPr>
      <w:r>
        <w:rPr>
          <w:sz w:val="24"/>
        </w:rPr>
        <w:t>Updating</w:t>
      </w:r>
      <w:r>
        <w:rPr>
          <w:sz w:val="24"/>
        </w:rPr>
        <w:t xml:space="preserve"> it in</w:t>
      </w:r>
      <w:r>
        <w:rPr>
          <w:sz w:val="24"/>
        </w:rPr>
        <w:t xml:space="preserve"> respective software</w:t>
      </w:r>
    </w:p>
    <w:p>
      <w:pPr>
        <w:pStyle w:val="style179"/>
        <w:numPr>
          <w:ilvl w:val="0"/>
          <w:numId w:val="7"/>
        </w:numPr>
        <w:tabs>
          <w:tab w:val="left" w:leader="none" w:pos="6602"/>
        </w:tabs>
        <w:rPr>
          <w:sz w:val="24"/>
        </w:rPr>
      </w:pPr>
      <w:r>
        <w:rPr>
          <w:sz w:val="24"/>
        </w:rPr>
        <w:t>Handling team of Associates</w:t>
      </w:r>
    </w:p>
    <w:p>
      <w:pPr>
        <w:pStyle w:val="style179"/>
        <w:numPr>
          <w:ilvl w:val="0"/>
          <w:numId w:val="7"/>
        </w:numPr>
        <w:tabs>
          <w:tab w:val="left" w:leader="none" w:pos="6602"/>
        </w:tabs>
        <w:rPr>
          <w:sz w:val="24"/>
        </w:rPr>
      </w:pPr>
      <w:r>
        <w:rPr>
          <w:sz w:val="24"/>
        </w:rPr>
        <w:t>Allocation of Work</w:t>
      </w:r>
    </w:p>
    <w:p>
      <w:pPr>
        <w:pStyle w:val="style179"/>
        <w:numPr>
          <w:ilvl w:val="0"/>
          <w:numId w:val="7"/>
        </w:numPr>
        <w:tabs>
          <w:tab w:val="left" w:leader="none" w:pos="6602"/>
        </w:tabs>
        <w:rPr>
          <w:sz w:val="24"/>
        </w:rPr>
      </w:pPr>
      <w:r>
        <w:rPr>
          <w:sz w:val="24"/>
        </w:rPr>
        <w:t>Provide Training to fresher’s</w:t>
      </w:r>
    </w:p>
    <w:p>
      <w:pPr>
        <w:pStyle w:val="style179"/>
        <w:numPr>
          <w:ilvl w:val="0"/>
          <w:numId w:val="7"/>
        </w:numPr>
        <w:tabs>
          <w:tab w:val="left" w:leader="none" w:pos="6602"/>
        </w:tabs>
        <w:rPr>
          <w:rFonts w:cs="Calibri"/>
          <w:bCs/>
          <w:color w:val="000000"/>
          <w:sz w:val="24"/>
          <w:szCs w:val="24"/>
        </w:rPr>
      </w:pPr>
      <w:r>
        <w:rPr>
          <w:rFonts w:cs="Calibri"/>
          <w:bCs/>
          <w:color w:val="000000"/>
          <w:sz w:val="24"/>
          <w:szCs w:val="24"/>
        </w:rPr>
        <w:t>Auditing &amp; sending reports to Team leads &amp; Manager</w:t>
      </w:r>
    </w:p>
    <w:p>
      <w:pPr>
        <w:pStyle w:val="style179"/>
        <w:spacing w:after="0" w:lineRule="auto" w:line="240"/>
        <w:jc w:val="both"/>
        <w:rPr>
          <w:rFonts w:cs="Calibri"/>
          <w:bCs/>
          <w:color w:val="000000"/>
          <w:sz w:val="24"/>
          <w:szCs w:val="24"/>
        </w:rPr>
      </w:pPr>
    </w:p>
    <w:p>
      <w:pPr>
        <w:pStyle w:val="style0"/>
        <w:tabs>
          <w:tab w:val="left" w:leader="none" w:pos="6602"/>
        </w:tabs>
        <w:jc w:val="left"/>
        <w:rPr>
          <w:b/>
          <w:sz w:val="32"/>
        </w:rPr>
      </w:pPr>
    </w:p>
    <w:p>
      <w:pPr>
        <w:pStyle w:val="style0"/>
        <w:tabs>
          <w:tab w:val="left" w:leader="none" w:pos="6602"/>
        </w:tabs>
        <w:jc w:val="center"/>
        <w:rPr>
          <w:b/>
          <w:sz w:val="32"/>
        </w:rPr>
      </w:pPr>
    </w:p>
    <w:p>
      <w:pPr>
        <w:pStyle w:val="style0"/>
        <w:tabs>
          <w:tab w:val="left" w:leader="none" w:pos="6602"/>
        </w:tabs>
        <w:jc w:val="center"/>
        <w:rPr>
          <w:b/>
          <w:sz w:val="32"/>
        </w:rPr>
      </w:pPr>
      <w:r>
        <w:rPr>
          <w:b/>
          <w:sz w:val="32"/>
        </w:rPr>
        <w:t>Personal Information</w:t>
      </w:r>
    </w:p>
    <w:p>
      <w:pPr>
        <w:pStyle w:val="style0"/>
        <w:shd w:val="clear" w:color="auto" w:fill="ffffff"/>
        <w:spacing w:after="0" w:lineRule="auto" w:line="240"/>
        <w:textAlignment w:val="baseline"/>
        <w:rPr>
          <w:sz w:val="24"/>
        </w:rPr>
      </w:pPr>
      <w:r>
        <w:rPr>
          <w:rFonts w:ascii="Times New Roman" w:cs="Times New Roman" w:hAnsi="Times New Roman"/>
          <w:b/>
          <w:bCs/>
          <w:lang w:val="en-GB"/>
        </w:rPr>
        <w:t xml:space="preserve">  </w:t>
      </w:r>
      <w:r>
        <w:rPr>
          <w:rFonts w:ascii="Times New Roman" w:cs="Times New Roman" w:hAnsi="Times New Roman"/>
          <w:b/>
          <w:bCs/>
          <w:u w:val="single"/>
          <w:lang w:val="en-GB"/>
        </w:rPr>
        <w:t>Strength</w:t>
      </w:r>
      <w:r>
        <w:rPr>
          <w:rFonts w:ascii="Times New Roman" w:cs="Times New Roman" w:hAnsi="Times New Roman"/>
          <w:b/>
          <w:bCs/>
          <w:lang w:val="en-GB"/>
        </w:rPr>
        <w:t>:</w:t>
      </w:r>
      <w:r>
        <w:rPr>
          <w:b/>
          <w:sz w:val="32"/>
        </w:rPr>
        <w:t xml:space="preserve"> </w:t>
      </w:r>
      <w:r>
        <w:rPr>
          <w:b/>
          <w:sz w:val="32"/>
        </w:rPr>
        <w:t xml:space="preserve">           </w:t>
      </w:r>
      <w:r>
        <w:rPr>
          <w:b/>
          <w:sz w:val="32"/>
          <w:lang w:val="en-US"/>
        </w:rPr>
        <w:t xml:space="preserve">    </w:t>
      </w:r>
      <w:r>
        <w:rPr>
          <w:b/>
          <w:sz w:val="32"/>
        </w:rPr>
        <w:t xml:space="preserve"> </w:t>
      </w:r>
      <w:r>
        <w:rPr>
          <w:sz w:val="24"/>
        </w:rPr>
        <w:t>Able to grasp new concepts quickly and efficiently</w:t>
      </w:r>
      <w:r>
        <w:rPr>
          <w:sz w:val="24"/>
        </w:rPr>
        <w:t xml:space="preserve"> &amp; Optimistic</w:t>
      </w:r>
    </w:p>
    <w:p>
      <w:pPr>
        <w:pStyle w:val="style0"/>
        <w:shd w:val="clear" w:color="auto" w:fill="ffffff"/>
        <w:spacing w:after="0" w:lineRule="auto" w:line="240"/>
        <w:textAlignment w:val="baseline"/>
        <w:rPr>
          <w:b/>
          <w:sz w:val="32"/>
        </w:rPr>
      </w:pPr>
    </w:p>
    <w:tbl>
      <w:tblPr>
        <w:tblStyle w:val="style154"/>
        <w:tblW w:w="49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8951"/>
      </w:tblGrid>
      <w:tr>
        <w:trPr/>
        <w:tc>
          <w:tcPr>
            <w:tcW w:w="852" w:type="pct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u w:val="single"/>
              </w:rPr>
              <w:t>Academic Qualification</w:t>
            </w:r>
            <w:r>
              <w:rPr>
                <w:rFonts w:ascii="Times New Roman" w:cs="Times New Roman" w:hAnsi="Times New Roman"/>
                <w:b/>
                <w:bCs/>
              </w:rPr>
              <w:t>:</w:t>
            </w:r>
          </w:p>
        </w:tc>
        <w:tc>
          <w:tcPr>
            <w:tcW w:w="4148" w:type="pct"/>
            <w:tcBorders/>
            <w:shd w:val="clear" w:color="auto" w:fill="auto"/>
          </w:tcPr>
          <w:p>
            <w:pPr>
              <w:pStyle w:val="style94"/>
              <w:spacing w:before="0" w:beforeAutospacing="false" w:after="0" w:afterAutospacing="false"/>
              <w:rPr>
                <w:rFonts w:ascii="Calibri" w:cs="宋体" w:eastAsia="Calibri" w:hAnsi="Calibri"/>
                <w:szCs w:val="22"/>
                <w:lang w:val="en-US"/>
              </w:rPr>
            </w:pPr>
            <w:r>
              <w:rPr>
                <w:rFonts w:ascii="Calibri" w:cs="宋体" w:eastAsia="Calibri" w:hAnsi="Calibri"/>
                <w:szCs w:val="22"/>
                <w:lang w:val="en-US"/>
              </w:rPr>
              <w:t>Bachelor of Arts (English Literature)</w:t>
            </w:r>
          </w:p>
          <w:p>
            <w:pPr>
              <w:pStyle w:val="style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Mumbai University</w:t>
            </w:r>
          </w:p>
          <w:p>
            <w:pPr>
              <w:pStyle w:val="style0"/>
              <w:rPr>
                <w:sz w:val="24"/>
                <w:lang w:val="en-US"/>
              </w:rPr>
            </w:pPr>
          </w:p>
        </w:tc>
      </w:tr>
      <w:tr>
        <w:tblPrEx/>
        <w:trPr/>
        <w:tc>
          <w:tcPr>
            <w:tcW w:w="852" w:type="pct"/>
            <w:tcBorders/>
            <w:shd w:val="clear" w:color="auto" w:fill="auto"/>
          </w:tcPr>
          <w:p>
            <w:pPr>
              <w:pStyle w:val="style94"/>
              <w:spacing w:before="0" w:beforeAutospacing="false" w:after="0" w:afterAutospacing="false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Other Qualification:</w:t>
            </w:r>
          </w:p>
        </w:tc>
        <w:tc>
          <w:tcPr>
            <w:tcW w:w="4148" w:type="pct"/>
            <w:tcBorders/>
            <w:shd w:val="clear" w:color="auto" w:fill="auto"/>
          </w:tcPr>
          <w:p>
            <w:pPr>
              <w:pStyle w:val="style94"/>
              <w:spacing w:before="0" w:beforeAutospacing="false" w:after="0" w:afterAutospacing="false"/>
              <w:rPr>
                <w:rFonts w:ascii="Calibri" w:cs="宋体" w:eastAsia="Calibri" w:hAnsi="Calibri"/>
                <w:szCs w:val="22"/>
                <w:lang w:val="en-US"/>
              </w:rPr>
            </w:pPr>
            <w:r>
              <w:rPr>
                <w:rFonts w:ascii="Calibri" w:cs="宋体" w:eastAsia="Calibri" w:hAnsi="Calibri"/>
                <w:szCs w:val="22"/>
                <w:lang w:val="en-US"/>
              </w:rPr>
              <w:t>Completed MSCIT Course.</w:t>
            </w:r>
          </w:p>
          <w:p>
            <w:pPr>
              <w:pStyle w:val="style94"/>
              <w:spacing w:before="0" w:beforeAutospacing="false" w:after="0" w:afterAutospacing="false"/>
              <w:rPr>
                <w:rFonts w:ascii="Calibri" w:cs="宋体" w:eastAsia="Calibri" w:hAnsi="Calibri"/>
                <w:szCs w:val="22"/>
                <w:lang w:val="en-US"/>
              </w:rPr>
            </w:pPr>
            <w:r>
              <w:rPr>
                <w:rFonts w:ascii="Calibri" w:cs="宋体" w:eastAsia="Calibri" w:hAnsi="Calibri"/>
                <w:szCs w:val="22"/>
                <w:lang w:val="en-US"/>
              </w:rPr>
              <w:t xml:space="preserve">MS Office, Windows OS </w:t>
            </w:r>
          </w:p>
          <w:p>
            <w:pPr>
              <w:pStyle w:val="style94"/>
              <w:spacing w:before="0" w:beforeAutospacing="false" w:after="0" w:afterAutospacing="false"/>
              <w:rPr>
                <w:rFonts w:ascii="Calibri" w:cs="宋体" w:eastAsia="Calibri" w:hAnsi="Calibri"/>
                <w:szCs w:val="22"/>
                <w:lang w:val="en-US"/>
              </w:rPr>
            </w:pPr>
            <w:r>
              <w:rPr>
                <w:rFonts w:ascii="Calibri" w:cs="宋体" w:eastAsia="Calibri" w:hAnsi="Calibri"/>
                <w:szCs w:val="22"/>
                <w:lang w:val="en-US"/>
              </w:rPr>
              <w:t>Internet Concepts</w:t>
            </w:r>
          </w:p>
          <w:p>
            <w:pPr>
              <w:pStyle w:val="style179"/>
              <w:ind w:left="175"/>
              <w:rPr>
                <w:sz w:val="24"/>
                <w:lang w:val="en-US"/>
              </w:rPr>
            </w:pPr>
          </w:p>
        </w:tc>
      </w:tr>
      <w:tr>
        <w:tblPrEx/>
        <w:trPr/>
        <w:tc>
          <w:tcPr>
            <w:tcW w:w="852" w:type="pct"/>
            <w:tcBorders>
              <w:bottom w:val="single" w:sz="4" w:space="0" w:color="auto"/>
            </w:tcBorders>
            <w:shd w:val="clear" w:color="auto" w:fill="auto"/>
          </w:tcPr>
          <w:p>
            <w:pPr>
              <w:pStyle w:val="style94"/>
              <w:spacing w:before="0" w:beforeAutospacing="false" w:after="0" w:afterAutospacing="false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Personal: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4148" w:type="pct"/>
            <w:tcBorders>
              <w:bottom w:val="single" w:sz="4" w:space="0" w:color="auto"/>
            </w:tcBorders>
            <w:shd w:val="clear" w:color="auto" w:fill="auto"/>
          </w:tcPr>
          <w:p>
            <w:pPr>
              <w:pStyle w:val="style94"/>
              <w:spacing w:before="0" w:beforeAutospacing="false" w:after="0" w:afterAutospacing="false"/>
              <w:rPr>
                <w:rFonts w:ascii="Calibri" w:cs="宋体" w:eastAsia="Calibri" w:hAnsi="Calibri"/>
                <w:szCs w:val="22"/>
                <w:lang w:val="en-US"/>
              </w:rPr>
            </w:pPr>
            <w:r>
              <w:rPr>
                <w:rFonts w:ascii="Calibri" w:cs="宋体" w:eastAsia="Calibri" w:hAnsi="Calibri"/>
                <w:szCs w:val="22"/>
                <w:lang w:val="en-US"/>
              </w:rPr>
              <w:t>Date of Birth – 14th November 1983</w:t>
            </w:r>
          </w:p>
          <w:p>
            <w:pPr>
              <w:pStyle w:val="style94"/>
              <w:spacing w:before="0" w:beforeAutospacing="false" w:after="0" w:afterAutospacing="false"/>
              <w:rPr>
                <w:rFonts w:ascii="Calibri" w:cs="宋体" w:eastAsia="Calibri" w:hAnsi="Calibri"/>
                <w:szCs w:val="22"/>
                <w:lang w:val="en-US"/>
              </w:rPr>
            </w:pPr>
            <w:r>
              <w:rPr>
                <w:rFonts w:ascii="Calibri" w:cs="宋体" w:eastAsia="Calibri" w:hAnsi="Calibri"/>
                <w:szCs w:val="22"/>
                <w:lang w:val="en-US"/>
              </w:rPr>
              <w:t>Gender – Female</w:t>
            </w:r>
          </w:p>
          <w:p>
            <w:pPr>
              <w:pStyle w:val="style94"/>
              <w:spacing w:before="0" w:beforeAutospacing="false" w:after="0" w:afterAutospacing="false"/>
              <w:rPr>
                <w:rFonts w:ascii="Calibri" w:cs="宋体" w:eastAsia="Calibri" w:hAnsi="Calibri"/>
                <w:szCs w:val="22"/>
                <w:lang w:val="en-US"/>
              </w:rPr>
            </w:pPr>
            <w:r>
              <w:rPr>
                <w:rFonts w:ascii="Calibri" w:cs="宋体" w:eastAsia="Calibri" w:hAnsi="Calibri"/>
                <w:szCs w:val="22"/>
                <w:lang w:val="en-US"/>
              </w:rPr>
              <w:t xml:space="preserve">Marital Status – </w:t>
            </w:r>
            <w:r>
              <w:rPr>
                <w:rFonts w:ascii="Calibri" w:cs="宋体" w:eastAsia="Calibri" w:hAnsi="Calibri"/>
                <w:szCs w:val="22"/>
                <w:lang w:val="en-US"/>
              </w:rPr>
              <w:t>M</w:t>
            </w:r>
            <w:r>
              <w:rPr>
                <w:rFonts w:ascii="Calibri" w:cs="宋体" w:eastAsia="Calibri" w:hAnsi="Calibri"/>
                <w:szCs w:val="22"/>
                <w:lang w:val="en-US"/>
              </w:rPr>
              <w:t>arried</w:t>
            </w:r>
          </w:p>
        </w:tc>
      </w:tr>
    </w:tbl>
    <w:p>
      <w:pPr>
        <w:pStyle w:val="style0"/>
        <w:tabs>
          <w:tab w:val="left" w:leader="none" w:pos="6602"/>
        </w:tabs>
        <w:rPr>
          <w:rFonts w:ascii="Times New Roman" w:cs="Times New Roman" w:hAnsi="Times New Roman"/>
          <w:b/>
          <w:bCs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-104140</wp:posOffset>
                </wp:positionH>
                <wp:positionV relativeFrom="paragraph">
                  <wp:posOffset>9525</wp:posOffset>
                </wp:positionV>
                <wp:extent cx="7124700" cy="0"/>
                <wp:effectExtent l="38100" t="38100" r="57150" b="95250"/>
                <wp:wrapNone/>
                <wp:docPr id="1030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24700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-8.2pt,0.75pt" to="552.8pt,0.75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</w:p>
    <w:p>
      <w:pPr>
        <w:pStyle w:val="style0"/>
        <w:spacing w:before="240" w:after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Regards,</w:t>
      </w:r>
    </w:p>
    <w:p>
      <w:pPr>
        <w:pStyle w:val="style0"/>
        <w:spacing w:before="240" w:after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Sonal Bharat Jadhav</w:t>
      </w:r>
    </w:p>
    <w:p>
      <w:pPr>
        <w:pStyle w:val="style179"/>
        <w:tabs>
          <w:tab w:val="left" w:leader="none" w:pos="6602"/>
        </w:tabs>
        <w:rPr>
          <w:sz w:val="24"/>
        </w:rPr>
      </w:pPr>
    </w:p>
    <w:p>
      <w:pPr>
        <w:pStyle w:val="style0"/>
        <w:tabs>
          <w:tab w:val="left" w:leader="none" w:pos="6602"/>
        </w:tabs>
        <w:rPr>
          <w:sz w:val="24"/>
        </w:rPr>
      </w:pPr>
    </w:p>
    <w:p>
      <w:pPr>
        <w:pStyle w:val="style0"/>
        <w:tabs>
          <w:tab w:val="left" w:leader="none" w:pos="6602"/>
        </w:tabs>
        <w:rPr>
          <w:b/>
          <w:sz w:val="24"/>
        </w:rPr>
      </w:pPr>
    </w:p>
    <w:p>
      <w:pPr>
        <w:pStyle w:val="style0"/>
        <w:tabs>
          <w:tab w:val="left" w:leader="none" w:pos="6602"/>
        </w:tabs>
        <w:rPr>
          <w:b/>
          <w:sz w:val="24"/>
        </w:rPr>
      </w:pPr>
    </w:p>
    <w:p>
      <w:pPr>
        <w:pStyle w:val="style157"/>
        <w:rPr/>
      </w:pPr>
    </w:p>
    <w:sectPr>
      <w:headerReference w:type="default" r:id="rId2"/>
      <w:footerReference w:type="default" r:id="rId3"/>
      <w:pgSz w:w="12240" w:h="15840" w:orient="portrait"/>
      <w:pgMar w:top="90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0FC8C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hybridMultilevel"/>
    <w:tmpl w:val="D72AEDC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C9E2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048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3EE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2FCA8FA"/>
    <w:lvl w:ilvl="0" w:tplc="09A6A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376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A96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9822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val="en-GB" w:bidi="mr-IN" w:eastAsia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c4fd0457-e5b6-4ba5-a1d6-335c906723a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493ab1e-58c0-464e-9cad-42643ba97451"/>
    <w:basedOn w:val="style65"/>
    <w:next w:val="style4098"/>
    <w:link w:val="style32"/>
    <w:uiPriority w:val="99"/>
  </w:style>
  <w:style w:type="character" w:customStyle="1" w:styleId="style4099">
    <w:name w:val="Heading 1 Char_f57c695a-7f17-4cd3-8035-5e4300c4a637"/>
    <w:basedOn w:val="style65"/>
    <w:next w:val="style4099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val="en-GB" w:bidi="mr-IN" w:eastAsia="en-GB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FFCEE-D171-4B03-93E9-661EF4C3E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320</Words>
  <Pages>5</Pages>
  <Characters>1942</Characters>
  <Application>WPS Office</Application>
  <DocSecurity>0</DocSecurity>
  <Paragraphs>73</Paragraphs>
  <ScaleCrop>false</ScaleCrop>
  <Company>Willis</Company>
  <LinksUpToDate>false</LinksUpToDate>
  <CharactersWithSpaces>2238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2021-05-21T16:47:38Z</dcterms:created>
  <dc:creator>Singh, Arun K.</dc:creator>
  <lastModifiedBy>vivo 1902</lastModifiedBy>
  <dcterms:modified xsi:type="dcterms:W3CDTF">2022-07-20T08:42:56Z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