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D03086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EDFC4F1" w14:textId="77777777" w:rsidR="000F4F03" w:rsidRDefault="000F4F03" w:rsidP="000F4F03">
            <w:pPr>
              <w:pStyle w:val="Heading1"/>
              <w:shd w:val="clear" w:color="auto" w:fill="FFFFFF"/>
              <w:outlineLvl w:val="0"/>
              <w:rPr>
                <w:rFonts w:ascii="Arial" w:hAnsi="Arial" w:cs="Arial"/>
                <w:color w:val="222222"/>
                <w:spacing w:val="7"/>
                <w:sz w:val="69"/>
                <w:szCs w:val="69"/>
              </w:rPr>
            </w:pPr>
            <w:r>
              <w:rPr>
                <w:rFonts w:ascii="Arial" w:hAnsi="Arial" w:cs="Arial"/>
                <w:color w:val="222222"/>
                <w:spacing w:val="7"/>
                <w:sz w:val="69"/>
                <w:szCs w:val="69"/>
              </w:rPr>
              <w:t>SHIVAM SHARMA</w:t>
            </w:r>
          </w:p>
          <w:p w14:paraId="49934C5C" w14:textId="77777777" w:rsidR="000F4F03" w:rsidRDefault="000F4F03" w:rsidP="000F4F03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 </w:t>
            </w:r>
            <w:proofErr w:type="spellStart"/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Bisrakh</w:t>
            </w:r>
            <w:proofErr w:type="spellEnd"/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 xml:space="preserve">, Jalalpur, Gautam Buddha Nagar, </w:t>
            </w:r>
            <w:proofErr w:type="gramStart"/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GR.NOIDA</w:t>
            </w:r>
            <w:proofErr w:type="gramEnd"/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, 203207 (IN)</w:t>
            </w:r>
          </w:p>
          <w:p w14:paraId="32E53419" w14:textId="77777777" w:rsidR="000F4F03" w:rsidRDefault="000F4F03" w:rsidP="000F4F03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sharmashivamniet27@gmail.com</w:t>
            </w:r>
          </w:p>
          <w:p w14:paraId="1E0C7249" w14:textId="77777777" w:rsidR="000F4F03" w:rsidRDefault="000F4F03" w:rsidP="000F4F03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8860654994</w:t>
            </w:r>
          </w:p>
          <w:p w14:paraId="6EB989EF" w14:textId="77777777" w:rsidR="000F4F03" w:rsidRDefault="000F4F03" w:rsidP="000F4F03">
            <w:pPr>
              <w:pStyle w:val="Heading1"/>
              <w:shd w:val="clear" w:color="auto" w:fill="FFFFFF"/>
              <w:outlineLvl w:val="0"/>
              <w:rPr>
                <w:rFonts w:ascii="Arial" w:hAnsi="Arial" w:cs="Arial"/>
                <w:color w:val="222222"/>
                <w:spacing w:val="7"/>
                <w:sz w:val="69"/>
                <w:szCs w:val="69"/>
              </w:rPr>
            </w:pPr>
            <w:r>
              <w:rPr>
                <w:rFonts w:ascii="Arial" w:hAnsi="Arial" w:cs="Arial"/>
                <w:color w:val="222222"/>
                <w:spacing w:val="7"/>
                <w:sz w:val="69"/>
                <w:szCs w:val="69"/>
              </w:rPr>
              <w:t>SHIVAM SHARMA</w:t>
            </w:r>
          </w:p>
          <w:p w14:paraId="5EED7D00" w14:textId="77777777" w:rsidR="000F4F03" w:rsidRDefault="000F4F03" w:rsidP="000F4F03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 </w:t>
            </w:r>
            <w:proofErr w:type="spellStart"/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Bisrakh</w:t>
            </w:r>
            <w:proofErr w:type="spellEnd"/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 xml:space="preserve">, Jalalpur, Gautam Buddha Nagar, </w:t>
            </w:r>
            <w:proofErr w:type="gramStart"/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GR.NOIDA</w:t>
            </w:r>
            <w:proofErr w:type="gramEnd"/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, 203207 (IN)</w:t>
            </w:r>
          </w:p>
          <w:p w14:paraId="57E1477C" w14:textId="77777777" w:rsidR="000F4F03" w:rsidRDefault="000F4F03" w:rsidP="000F4F03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sharmashivamniet27@gmail.com</w:t>
            </w:r>
          </w:p>
          <w:p w14:paraId="78803BC2" w14:textId="77777777" w:rsidR="000F4F03" w:rsidRDefault="000F4F03" w:rsidP="000F4F03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8860654994</w:t>
            </w:r>
          </w:p>
          <w:p w14:paraId="004CDC53" w14:textId="77777777" w:rsidR="000F4F03" w:rsidRDefault="000F4F03" w:rsidP="000F4F03">
            <w:pPr>
              <w:pStyle w:val="Heading1"/>
              <w:shd w:val="clear" w:color="auto" w:fill="FFFFFF"/>
              <w:outlineLvl w:val="0"/>
              <w:rPr>
                <w:rFonts w:ascii="Arial" w:hAnsi="Arial" w:cs="Arial"/>
                <w:color w:val="222222"/>
                <w:spacing w:val="7"/>
                <w:sz w:val="69"/>
                <w:szCs w:val="69"/>
              </w:rPr>
            </w:pPr>
            <w:r>
              <w:rPr>
                <w:rFonts w:ascii="Arial" w:hAnsi="Arial" w:cs="Arial"/>
                <w:color w:val="222222"/>
                <w:spacing w:val="7"/>
                <w:sz w:val="69"/>
                <w:szCs w:val="69"/>
              </w:rPr>
              <w:t>SHIVAM SHARMA</w:t>
            </w:r>
          </w:p>
          <w:p w14:paraId="1FAD0A16" w14:textId="77777777" w:rsidR="000F4F03" w:rsidRDefault="000F4F03" w:rsidP="000F4F03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 </w:t>
            </w:r>
            <w:proofErr w:type="spellStart"/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Bisrakh</w:t>
            </w:r>
            <w:proofErr w:type="spellEnd"/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 xml:space="preserve">, Jalalpur, Gautam Buddha Nagar, </w:t>
            </w:r>
            <w:proofErr w:type="gramStart"/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GR.NOIDA</w:t>
            </w:r>
            <w:proofErr w:type="gramEnd"/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, 203207 (IN)</w:t>
            </w:r>
          </w:p>
          <w:p w14:paraId="4C68AEBB" w14:textId="77777777" w:rsidR="000F4F03" w:rsidRDefault="000F4F03" w:rsidP="000F4F03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sharmashivamniet27@gmail.com</w:t>
            </w:r>
          </w:p>
          <w:p w14:paraId="670421C2" w14:textId="77777777" w:rsidR="000F4F03" w:rsidRDefault="000F4F03" w:rsidP="000F4F03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Style w:val="info-text"/>
                <w:rFonts w:ascii="Arial" w:hAnsi="Arial" w:cs="Arial"/>
                <w:color w:val="222222"/>
                <w:sz w:val="19"/>
                <w:szCs w:val="19"/>
              </w:rPr>
              <w:t>8860654994</w:t>
            </w:r>
          </w:p>
          <w:p w14:paraId="602D82E2" w14:textId="769C2260"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14:paraId="6C16874B" w14:textId="77777777" w:rsidTr="00692703">
        <w:tc>
          <w:tcPr>
            <w:tcW w:w="9360" w:type="dxa"/>
            <w:tcMar>
              <w:top w:w="432" w:type="dxa"/>
            </w:tcMar>
          </w:tcPr>
          <w:p w14:paraId="69D3CEA3" w14:textId="1CE78F10" w:rsidR="000F4F03" w:rsidRDefault="000F4F03" w:rsidP="000F4F03">
            <w:pPr>
              <w:pStyle w:val="Heading2"/>
              <w:shd w:val="clear" w:color="auto" w:fill="FFFFFF"/>
              <w:spacing w:after="0"/>
              <w:outlineLvl w:val="1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Professional Summary</w:t>
            </w:r>
          </w:p>
          <w:p w14:paraId="7DAB2BF6" w14:textId="77777777" w:rsidR="000F4F03" w:rsidRDefault="000F4F03" w:rsidP="000F4F03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Pursuing Bachelors of pharmacy and having few months experience of working in retail and analytical. Detail-oriented fresher with in-depth knowledge of pharmacy. Regulations and guidelines. Exceptional relationship building and intrapersonal skills adept at communicating with medical provider to insure receipt and accuracy and order</w:t>
            </w:r>
          </w:p>
          <w:p w14:paraId="0866D56E" w14:textId="64F4C2F1" w:rsidR="001755A8" w:rsidRPr="00CF1A49" w:rsidRDefault="001755A8" w:rsidP="00913946">
            <w:pPr>
              <w:contextualSpacing w:val="0"/>
            </w:pPr>
          </w:p>
        </w:tc>
      </w:tr>
    </w:tbl>
    <w:p w14:paraId="37513A23" w14:textId="77777777" w:rsidR="004E01EB" w:rsidRPr="00CF1A49" w:rsidRDefault="006C7AC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3DECEAE70E342429D5D78011B6E7A9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3CF5E95D" w14:textId="77777777" w:rsidTr="000F4F03">
        <w:tc>
          <w:tcPr>
            <w:tcW w:w="9290" w:type="dxa"/>
            <w:tcMar>
              <w:top w:w="216" w:type="dxa"/>
            </w:tcMar>
          </w:tcPr>
          <w:p w14:paraId="6317EA25" w14:textId="77777777" w:rsidR="000F4F03" w:rsidRPr="000F4F03" w:rsidRDefault="000F4F03" w:rsidP="000F4F03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/>
              </w:rPr>
            </w:pPr>
            <w:r w:rsidRPr="000F4F03"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/>
              </w:rPr>
              <w:t xml:space="preserve">Trainee pharmacist, </w:t>
            </w:r>
            <w:proofErr w:type="spellStart"/>
            <w:r w:rsidRPr="000F4F03"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/>
              </w:rPr>
              <w:t>Yatharth</w:t>
            </w:r>
            <w:proofErr w:type="spellEnd"/>
            <w:r w:rsidRPr="000F4F03"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/>
              </w:rPr>
              <w:t xml:space="preserve"> Hospital. Greater NOIDA, Uttar Pradesh</w:t>
            </w:r>
          </w:p>
          <w:p w14:paraId="277E83E8" w14:textId="77777777" w:rsidR="000F4F03" w:rsidRPr="000F4F03" w:rsidRDefault="000F4F03" w:rsidP="000F4F03">
            <w:pPr>
              <w:rPr>
                <w:rFonts w:ascii="Times New Roman" w:eastAsia="Times New Roman" w:hAnsi="Times New Roman" w:cs="Times New Roman"/>
                <w:color w:val="42A2E0"/>
                <w:sz w:val="24"/>
                <w:szCs w:val="24"/>
                <w:lang w:val="en-IN" w:eastAsia="en-IN"/>
              </w:rPr>
            </w:pPr>
            <w:r w:rsidRPr="000F4F03">
              <w:rPr>
                <w:rFonts w:ascii="Times New Roman" w:eastAsia="Times New Roman" w:hAnsi="Times New Roman" w:cs="Times New Roman"/>
                <w:color w:val="42A2E0"/>
                <w:sz w:val="24"/>
                <w:szCs w:val="24"/>
                <w:lang w:val="en-IN" w:eastAsia="en-IN"/>
              </w:rPr>
              <w:t>Aug. 2021 – Sep. 2021</w:t>
            </w:r>
          </w:p>
          <w:p w14:paraId="3B97156D" w14:textId="77777777" w:rsidR="000F4F03" w:rsidRPr="000F4F03" w:rsidRDefault="000F4F03" w:rsidP="000F4F03">
            <w:pPr>
              <w:numPr>
                <w:ilvl w:val="0"/>
                <w:numId w:val="14"/>
              </w:numPr>
              <w:spacing w:before="100" w:beforeAutospacing="1" w:after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0F4F0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Provide information and advice regarding drug interactions, side effects, dosage, and proper medication storage.</w:t>
            </w:r>
          </w:p>
          <w:p w14:paraId="2E1DCEA4" w14:textId="77777777" w:rsidR="000F4F03" w:rsidRPr="000F4F03" w:rsidRDefault="000F4F03" w:rsidP="000F4F03">
            <w:pPr>
              <w:numPr>
                <w:ilvl w:val="0"/>
                <w:numId w:val="14"/>
              </w:numPr>
              <w:spacing w:before="100" w:beforeAutospacing="1" w:after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0F4F0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Advise customers on the selection of medication brands, medical equipment, or healthcare supplies.</w:t>
            </w:r>
          </w:p>
          <w:p w14:paraId="488D2D77" w14:textId="77777777" w:rsidR="000F4F03" w:rsidRPr="000F4F03" w:rsidRDefault="000F4F03" w:rsidP="000F4F03">
            <w:pPr>
              <w:numPr>
                <w:ilvl w:val="0"/>
                <w:numId w:val="14"/>
              </w:numPr>
              <w:spacing w:before="100" w:beforeAutospacing="1" w:after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0F4F0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Provide customers with information about the uses, effects, and interactions of drugs and out of stock items.</w:t>
            </w:r>
          </w:p>
          <w:p w14:paraId="6B15F76F" w14:textId="77777777" w:rsidR="000F4F03" w:rsidRPr="000F4F03" w:rsidRDefault="000F4F03" w:rsidP="000F4F03">
            <w:pPr>
              <w:numPr>
                <w:ilvl w:val="0"/>
                <w:numId w:val="14"/>
              </w:numPr>
              <w:spacing w:before="100" w:beforeAutospacing="1" w:after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0F4F0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Unpack, sort, count, and label incoming merchandise, including items requiring special handling or refrigeration.</w:t>
            </w:r>
          </w:p>
          <w:p w14:paraId="44C248EC" w14:textId="77777777" w:rsidR="000F4F03" w:rsidRPr="000F4F03" w:rsidRDefault="000F4F03" w:rsidP="000F4F03">
            <w:pPr>
              <w:numPr>
                <w:ilvl w:val="0"/>
                <w:numId w:val="14"/>
              </w:numPr>
              <w:spacing w:before="100" w:beforeAutospacing="1" w:after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0F4F0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Compound, package, and label pharmaceutical products, under direction of pharmacist.</w:t>
            </w:r>
          </w:p>
          <w:p w14:paraId="6C745947" w14:textId="77777777" w:rsidR="000F4F03" w:rsidRPr="000F4F03" w:rsidRDefault="000F4F03" w:rsidP="000F4F03">
            <w:pPr>
              <w:numPr>
                <w:ilvl w:val="0"/>
                <w:numId w:val="14"/>
              </w:numPr>
              <w:spacing w:before="100" w:before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0F4F0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Receive written prescription or refill requests and verify that information is complete and accurate.</w:t>
            </w:r>
          </w:p>
          <w:p w14:paraId="1CC49787" w14:textId="6C7F1A11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1CC3114B1D104E26B7FEBF4B24D65B51"/>
        </w:placeholder>
        <w:temporary/>
        <w:showingPlcHdr/>
        <w15:appearance w15:val="hidden"/>
      </w:sdtPr>
      <w:sdtEndPr/>
      <w:sdtContent>
        <w:p w14:paraId="41066E0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p w14:paraId="2D0A6BE0" w14:textId="77777777" w:rsidR="000F4F03" w:rsidRPr="000F4F03" w:rsidRDefault="000F4F03" w:rsidP="000F4F03">
      <w:pP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</w:pPr>
      <w:r w:rsidRPr="000F4F0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  <w:t>Noida institute of engineering and technology, Greater NOIDA, Uttar Pradesh</w:t>
      </w:r>
    </w:p>
    <w:p w14:paraId="03D93C82" w14:textId="77777777" w:rsidR="000F4F03" w:rsidRPr="000F4F03" w:rsidRDefault="000F4F03" w:rsidP="000F4F03">
      <w:pPr>
        <w:rPr>
          <w:rFonts w:ascii="Times New Roman" w:eastAsia="Times New Roman" w:hAnsi="Times New Roman" w:cs="Times New Roman"/>
          <w:color w:val="42A2E0"/>
          <w:sz w:val="24"/>
          <w:szCs w:val="24"/>
          <w:lang w:val="en-IN" w:eastAsia="en-IN"/>
        </w:rPr>
      </w:pPr>
      <w:r w:rsidRPr="000F4F03">
        <w:rPr>
          <w:rFonts w:ascii="Times New Roman" w:eastAsia="Times New Roman" w:hAnsi="Times New Roman" w:cs="Times New Roman"/>
          <w:color w:val="42A2E0"/>
          <w:sz w:val="24"/>
          <w:szCs w:val="24"/>
          <w:lang w:val="en-IN" w:eastAsia="en-IN"/>
        </w:rPr>
        <w:t>Bachelor of Pharmacy, B. Pharma, Present</w:t>
      </w:r>
    </w:p>
    <w:p w14:paraId="7158DB4A" w14:textId="77777777" w:rsidR="000F4F03" w:rsidRDefault="000F4F03" w:rsidP="000F4F03">
      <w:pP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</w:pPr>
    </w:p>
    <w:p w14:paraId="3FF2E952" w14:textId="028838EF" w:rsidR="000F4F03" w:rsidRPr="000F4F03" w:rsidRDefault="000F4F03" w:rsidP="000F4F03">
      <w:pP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</w:pPr>
      <w:r w:rsidRPr="000F4F0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  <w:t xml:space="preserve">Doon Public school, </w:t>
      </w: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  <w:t>L</w:t>
      </w:r>
      <w:r w:rsidRPr="000F4F0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  <w:t>ucknow, Uttar Pradesh</w:t>
      </w:r>
    </w:p>
    <w:p w14:paraId="64EDBB10" w14:textId="77777777" w:rsidR="000F4F03" w:rsidRPr="000F4F03" w:rsidRDefault="000F4F03" w:rsidP="000F4F03">
      <w:pPr>
        <w:rPr>
          <w:rFonts w:ascii="Times New Roman" w:eastAsia="Times New Roman" w:hAnsi="Times New Roman" w:cs="Times New Roman"/>
          <w:color w:val="42A2E0"/>
          <w:sz w:val="24"/>
          <w:szCs w:val="24"/>
          <w:lang w:val="en-IN" w:eastAsia="en-IN"/>
        </w:rPr>
      </w:pPr>
      <w:r w:rsidRPr="000F4F03">
        <w:rPr>
          <w:rFonts w:ascii="Times New Roman" w:eastAsia="Times New Roman" w:hAnsi="Times New Roman" w:cs="Times New Roman"/>
          <w:color w:val="42A2E0"/>
          <w:sz w:val="24"/>
          <w:szCs w:val="24"/>
          <w:lang w:val="en-IN" w:eastAsia="en-IN"/>
        </w:rPr>
        <w:t>High School Diploma, Biology, May. 2018</w:t>
      </w:r>
    </w:p>
    <w:p w14:paraId="2A4DFE0E" w14:textId="77777777" w:rsidR="000F4F03" w:rsidRDefault="000F4F03" w:rsidP="000F4F03">
      <w:pP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</w:pPr>
    </w:p>
    <w:p w14:paraId="0F2E5192" w14:textId="7AF87FDB" w:rsidR="000F4F03" w:rsidRPr="000F4F03" w:rsidRDefault="000F4F03" w:rsidP="000F4F03">
      <w:pP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</w:pPr>
      <w:r w:rsidRPr="000F4F0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  <w:t>Doon public school, Lucknow, Uttar Pradesh</w:t>
      </w:r>
    </w:p>
    <w:p w14:paraId="7EFC1212" w14:textId="77777777" w:rsidR="000F4F03" w:rsidRPr="000F4F03" w:rsidRDefault="000F4F03" w:rsidP="000F4F03">
      <w:pPr>
        <w:rPr>
          <w:rFonts w:ascii="Times New Roman" w:eastAsia="Times New Roman" w:hAnsi="Times New Roman" w:cs="Times New Roman"/>
          <w:color w:val="42A2E0"/>
          <w:sz w:val="24"/>
          <w:szCs w:val="24"/>
          <w:lang w:val="en-IN" w:eastAsia="en-IN"/>
        </w:rPr>
      </w:pPr>
      <w:r w:rsidRPr="000F4F03">
        <w:rPr>
          <w:rFonts w:ascii="Times New Roman" w:eastAsia="Times New Roman" w:hAnsi="Times New Roman" w:cs="Times New Roman"/>
          <w:color w:val="42A2E0"/>
          <w:sz w:val="24"/>
          <w:szCs w:val="24"/>
          <w:lang w:val="en-IN" w:eastAsia="en-IN"/>
        </w:rPr>
        <w:t>Secondary Schooling, May. 2016</w:t>
      </w:r>
    </w:p>
    <w:p w14:paraId="0D4CA4FA" w14:textId="77777777" w:rsidR="000F4F03" w:rsidRPr="000F4F03" w:rsidRDefault="000F4F03" w:rsidP="00486277">
      <w:pPr>
        <w:pStyle w:val="Heading1"/>
        <w:rPr>
          <w:sz w:val="19"/>
          <w:szCs w:val="19"/>
        </w:rPr>
      </w:pPr>
    </w:p>
    <w:sdt>
      <w:sdtPr>
        <w:alias w:val="Skills:"/>
        <w:tag w:val="Skills:"/>
        <w:id w:val="-1392877668"/>
        <w:placeholder>
          <w:docPart w:val="0EAD23125DB749BF979D439DC17E3264"/>
        </w:placeholder>
        <w:temporary/>
        <w:showingPlcHdr/>
        <w15:appearance w15:val="hidden"/>
      </w:sdtPr>
      <w:sdtEndPr/>
      <w:sdtContent>
        <w:p w14:paraId="79F2F4FF" w14:textId="57D7CFD3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0F4F03" w:rsidRPr="006E1507" w14:paraId="6FDB661E" w14:textId="77777777" w:rsidTr="000F4F03">
        <w:tc>
          <w:tcPr>
            <w:tcW w:w="4680" w:type="dxa"/>
          </w:tcPr>
          <w:p w14:paraId="40B0EAF3" w14:textId="77777777" w:rsidR="000F4F03" w:rsidRPr="000F4F03" w:rsidRDefault="000F4F03" w:rsidP="000F4F03">
            <w:pPr>
              <w:shd w:val="clear" w:color="auto" w:fill="FFFFFF"/>
              <w:rPr>
                <w:rFonts w:ascii="Merriweather" w:eastAsia="Times New Roman" w:hAnsi="Merriweather" w:cs="Arial"/>
                <w:i/>
                <w:iCs/>
                <w:color w:val="222222"/>
                <w:sz w:val="19"/>
                <w:szCs w:val="19"/>
                <w:lang w:val="en-IN" w:eastAsia="en-IN"/>
              </w:rPr>
            </w:pPr>
            <w:r w:rsidRPr="000F4F03">
              <w:rPr>
                <w:rFonts w:ascii="Merriweather" w:eastAsia="Times New Roman" w:hAnsi="Merriweather" w:cs="Arial"/>
                <w:b/>
                <w:bCs/>
                <w:color w:val="222222"/>
                <w:sz w:val="19"/>
                <w:szCs w:val="19"/>
                <w:lang w:val="en-IN" w:eastAsia="en-IN"/>
              </w:rPr>
              <w:t>Communication skills</w:t>
            </w:r>
            <w:r>
              <w:rPr>
                <w:rFonts w:ascii="Merriweather" w:eastAsia="Times New Roman" w:hAnsi="Merriweather" w:cs="Arial"/>
                <w:b/>
                <w:bCs/>
                <w:color w:val="222222"/>
                <w:sz w:val="19"/>
                <w:szCs w:val="19"/>
                <w:lang w:val="en-IN" w:eastAsia="en-IN"/>
              </w:rPr>
              <w:t xml:space="preserve">                     </w:t>
            </w:r>
            <w:r w:rsidRPr="000F4F03">
              <w:rPr>
                <w:rFonts w:ascii="Merriweather" w:eastAsia="Times New Roman" w:hAnsi="Merriweather" w:cs="Arial"/>
                <w:i/>
                <w:iCs/>
                <w:color w:val="222222"/>
                <w:sz w:val="19"/>
                <w:szCs w:val="19"/>
                <w:lang w:val="en-IN" w:eastAsia="en-IN"/>
              </w:rPr>
              <w:t>Experienced</w:t>
            </w:r>
          </w:p>
          <w:p w14:paraId="704F99E0" w14:textId="5E323D20" w:rsidR="000F4F03" w:rsidRPr="000F4F03" w:rsidRDefault="000F4F03" w:rsidP="000F4F03">
            <w:pPr>
              <w:shd w:val="clear" w:color="auto" w:fill="FFFFFF"/>
              <w:rPr>
                <w:rFonts w:ascii="Merriweather" w:eastAsia="Times New Roman" w:hAnsi="Merriweather" w:cs="Arial"/>
                <w:b/>
                <w:bCs/>
                <w:color w:val="222222"/>
                <w:sz w:val="19"/>
                <w:szCs w:val="19"/>
                <w:lang w:val="en-IN" w:eastAsia="en-IN"/>
              </w:rPr>
            </w:pPr>
          </w:p>
          <w:p w14:paraId="1CE2EF12" w14:textId="77777777" w:rsidR="000F4F03" w:rsidRPr="000F4F03" w:rsidRDefault="000F4F03" w:rsidP="000F4F03">
            <w:pPr>
              <w:shd w:val="clear" w:color="auto" w:fill="FFFFFF"/>
              <w:rPr>
                <w:rFonts w:ascii="Merriweather" w:eastAsia="Times New Roman" w:hAnsi="Merriweather" w:cs="Arial"/>
                <w:i/>
                <w:iCs/>
                <w:color w:val="222222"/>
                <w:sz w:val="19"/>
                <w:szCs w:val="19"/>
                <w:lang w:val="en-IN" w:eastAsia="en-IN"/>
              </w:rPr>
            </w:pPr>
            <w:r w:rsidRPr="000F4F03">
              <w:rPr>
                <w:rFonts w:ascii="Merriweather" w:eastAsia="Times New Roman" w:hAnsi="Merriweather" w:cs="Arial"/>
                <w:b/>
                <w:bCs/>
                <w:color w:val="222222"/>
                <w:sz w:val="19"/>
                <w:szCs w:val="19"/>
                <w:lang w:val="en-IN" w:eastAsia="en-IN"/>
              </w:rPr>
              <w:t>Sales</w:t>
            </w:r>
            <w:r>
              <w:rPr>
                <w:rFonts w:ascii="Merriweather" w:eastAsia="Times New Roman" w:hAnsi="Merriweather" w:cs="Arial"/>
                <w:b/>
                <w:bCs/>
                <w:color w:val="222222"/>
                <w:sz w:val="19"/>
                <w:szCs w:val="19"/>
                <w:lang w:val="en-IN" w:eastAsia="en-IN"/>
              </w:rPr>
              <w:t xml:space="preserve">                                                          </w:t>
            </w:r>
            <w:r w:rsidRPr="000F4F03">
              <w:rPr>
                <w:rFonts w:ascii="Merriweather" w:eastAsia="Times New Roman" w:hAnsi="Merriweather" w:cs="Arial"/>
                <w:i/>
                <w:iCs/>
                <w:color w:val="222222"/>
                <w:sz w:val="19"/>
                <w:szCs w:val="19"/>
                <w:lang w:val="en-IN" w:eastAsia="en-IN"/>
              </w:rPr>
              <w:t>Expert</w:t>
            </w:r>
          </w:p>
          <w:p w14:paraId="7CC01C41" w14:textId="48FA4CCC" w:rsidR="000F4F03" w:rsidRPr="000F4F03" w:rsidRDefault="000F4F03" w:rsidP="000F4F03">
            <w:pPr>
              <w:shd w:val="clear" w:color="auto" w:fill="FFFFFF"/>
              <w:rPr>
                <w:rFonts w:ascii="Merriweather" w:eastAsia="Times New Roman" w:hAnsi="Merriweather" w:cs="Arial"/>
                <w:b/>
                <w:bCs/>
                <w:color w:val="222222"/>
                <w:sz w:val="19"/>
                <w:szCs w:val="19"/>
                <w:lang w:val="en-IN" w:eastAsia="en-IN"/>
              </w:rPr>
            </w:pPr>
          </w:p>
          <w:p w14:paraId="7AA34F43" w14:textId="36A25A4C" w:rsidR="000F4F03" w:rsidRPr="000F4F03" w:rsidRDefault="000F4F03" w:rsidP="000F4F03">
            <w:pPr>
              <w:shd w:val="clear" w:color="auto" w:fill="FFFFFF"/>
              <w:rPr>
                <w:rFonts w:ascii="Merriweather" w:eastAsia="Times New Roman" w:hAnsi="Merriweather" w:cs="Arial"/>
                <w:b/>
                <w:bCs/>
                <w:color w:val="222222"/>
                <w:sz w:val="19"/>
                <w:szCs w:val="19"/>
                <w:lang w:val="en-IN" w:eastAsia="en-IN"/>
              </w:rPr>
            </w:pPr>
            <w:r w:rsidRPr="000F4F03">
              <w:rPr>
                <w:rFonts w:ascii="Merriweather" w:eastAsia="Times New Roman" w:hAnsi="Merriweather" w:cs="Arial"/>
                <w:b/>
                <w:bCs/>
                <w:color w:val="222222"/>
                <w:sz w:val="19"/>
                <w:szCs w:val="19"/>
                <w:lang w:val="en-IN" w:eastAsia="en-IN"/>
              </w:rPr>
              <w:t>Pharmacy Knowledge</w:t>
            </w:r>
            <w:r>
              <w:rPr>
                <w:rFonts w:ascii="Merriweather" w:eastAsia="Times New Roman" w:hAnsi="Merriweather" w:cs="Arial"/>
                <w:b/>
                <w:bCs/>
                <w:color w:val="222222"/>
                <w:sz w:val="19"/>
                <w:szCs w:val="19"/>
                <w:lang w:val="en-IN" w:eastAsia="en-IN"/>
              </w:rPr>
              <w:t xml:space="preserve">                       </w:t>
            </w:r>
            <w:r w:rsidRPr="000F4F03">
              <w:rPr>
                <w:rFonts w:ascii="Merriweather" w:eastAsia="Times New Roman" w:hAnsi="Merriweather" w:cs="Arial"/>
                <w:i/>
                <w:iCs/>
                <w:color w:val="222222"/>
                <w:sz w:val="19"/>
                <w:szCs w:val="19"/>
                <w:lang w:val="en-IN" w:eastAsia="en-IN"/>
              </w:rPr>
              <w:t>Experienced</w:t>
            </w:r>
          </w:p>
          <w:p w14:paraId="3D082603" w14:textId="24C2D440" w:rsidR="000F4F03" w:rsidRPr="006E1507" w:rsidRDefault="000F4F03" w:rsidP="000F4F0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6EC0483F" w14:textId="67059EAB" w:rsidR="00B51D1B" w:rsidRDefault="00B51D1B" w:rsidP="006E1507"/>
    <w:p w14:paraId="15759A58" w14:textId="77777777" w:rsidR="000F4F03" w:rsidRPr="000F4F03" w:rsidRDefault="000F4F03" w:rsidP="000F4F03">
      <w:pPr>
        <w:pStyle w:val="Heading2"/>
        <w:pBdr>
          <w:bottom w:val="dotted" w:sz="12" w:space="3" w:color="auto"/>
        </w:pBdr>
        <w:shd w:val="clear" w:color="auto" w:fill="FFFFFF"/>
        <w:spacing w:after="240"/>
        <w:rPr>
          <w:rFonts w:asciiTheme="majorHAnsi" w:hAnsiTheme="majorHAnsi"/>
          <w:b w:val="0"/>
          <w:color w:val="222222"/>
          <w:sz w:val="31"/>
          <w:szCs w:val="31"/>
        </w:rPr>
      </w:pPr>
      <w:r w:rsidRPr="000F4F03">
        <w:rPr>
          <w:rFonts w:asciiTheme="majorHAnsi" w:hAnsiTheme="majorHAnsi"/>
          <w:b w:val="0"/>
          <w:bCs/>
          <w:caps w:val="0"/>
          <w:color w:val="222222"/>
          <w:sz w:val="31"/>
          <w:szCs w:val="31"/>
        </w:rPr>
        <w:t>LANGUAGES</w:t>
      </w:r>
    </w:p>
    <w:p w14:paraId="608C6210" w14:textId="57C16DF8" w:rsidR="000F4F03" w:rsidRPr="000F4F03" w:rsidRDefault="000F4F03" w:rsidP="000F4F03">
      <w:pPr>
        <w:shd w:val="clear" w:color="auto" w:fill="FFFFFF"/>
        <w:rPr>
          <w:rFonts w:ascii="Merriweather" w:hAnsi="Merriweather"/>
          <w:b/>
          <w:bCs/>
          <w:color w:val="222222"/>
          <w:sz w:val="19"/>
          <w:szCs w:val="19"/>
        </w:rPr>
      </w:pPr>
      <w:r>
        <w:rPr>
          <w:rFonts w:ascii="Merriweather" w:hAnsi="Merriweather"/>
          <w:b/>
          <w:bCs/>
          <w:color w:val="222222"/>
          <w:sz w:val="19"/>
          <w:szCs w:val="19"/>
        </w:rPr>
        <w:t xml:space="preserve">Hindi                                                              </w:t>
      </w:r>
      <w:r>
        <w:rPr>
          <w:rFonts w:ascii="Merriweather" w:hAnsi="Merriweather"/>
          <w:i/>
          <w:iCs/>
          <w:color w:val="222222"/>
          <w:sz w:val="19"/>
          <w:szCs w:val="19"/>
        </w:rPr>
        <w:t>Native speaker</w:t>
      </w:r>
    </w:p>
    <w:p w14:paraId="45F29271" w14:textId="7FC0074F" w:rsidR="000F4F03" w:rsidRPr="000F4F03" w:rsidRDefault="000F4F03" w:rsidP="000F4F03">
      <w:pPr>
        <w:shd w:val="clear" w:color="auto" w:fill="FFFFFF"/>
        <w:rPr>
          <w:rFonts w:ascii="Merriweather" w:hAnsi="Merriweather"/>
          <w:b/>
          <w:bCs/>
          <w:color w:val="222222"/>
          <w:sz w:val="19"/>
          <w:szCs w:val="19"/>
        </w:rPr>
      </w:pPr>
      <w:r>
        <w:rPr>
          <w:rFonts w:ascii="Merriweather" w:hAnsi="Merriweather"/>
          <w:b/>
          <w:bCs/>
          <w:color w:val="222222"/>
          <w:sz w:val="19"/>
          <w:szCs w:val="19"/>
        </w:rPr>
        <w:t xml:space="preserve">English                                                          </w:t>
      </w:r>
      <w:r>
        <w:rPr>
          <w:rFonts w:ascii="Merriweather" w:hAnsi="Merriweather"/>
          <w:i/>
          <w:iCs/>
          <w:color w:val="222222"/>
          <w:sz w:val="19"/>
          <w:szCs w:val="19"/>
        </w:rPr>
        <w:t>Fluent</w:t>
      </w:r>
    </w:p>
    <w:p w14:paraId="5DA4E700" w14:textId="04E54F06" w:rsidR="000F4F03" w:rsidRPr="000F4F03" w:rsidRDefault="000F4F03" w:rsidP="006E1507">
      <w:pPr>
        <w:rPr>
          <w:color w:val="000000" w:themeColor="text1"/>
        </w:rPr>
      </w:pPr>
    </w:p>
    <w:p w14:paraId="74EFB9E6" w14:textId="07FDA9F0" w:rsidR="00F8382F" w:rsidRDefault="000F4F03" w:rsidP="006E1507">
      <w:pPr>
        <w:rPr>
          <w:rFonts w:asciiTheme="majorHAnsi" w:hAnsiTheme="majorHAnsi"/>
          <w:b/>
          <w:bCs/>
          <w:color w:val="000000" w:themeColor="text1"/>
          <w:sz w:val="31"/>
          <w:szCs w:val="31"/>
        </w:rPr>
      </w:pPr>
      <w:r w:rsidRPr="000F4F03">
        <w:rPr>
          <w:rFonts w:asciiTheme="majorHAnsi" w:hAnsiTheme="majorHAnsi"/>
          <w:b/>
          <w:bCs/>
          <w:color w:val="000000" w:themeColor="text1"/>
          <w:sz w:val="31"/>
          <w:szCs w:val="31"/>
        </w:rPr>
        <w:t>PRO</w:t>
      </w:r>
      <w:r w:rsidR="00F8382F">
        <w:rPr>
          <w:rFonts w:asciiTheme="majorHAnsi" w:hAnsiTheme="majorHAnsi"/>
          <w:b/>
          <w:bCs/>
          <w:color w:val="000000" w:themeColor="text1"/>
          <w:sz w:val="31"/>
          <w:szCs w:val="31"/>
        </w:rPr>
        <w:t>JECT</w:t>
      </w:r>
    </w:p>
    <w:p w14:paraId="3CCE995D" w14:textId="5C744E61" w:rsidR="000F4F03" w:rsidRPr="00051DEF" w:rsidRDefault="000F4F03" w:rsidP="006E1507">
      <w:pPr>
        <w:rPr>
          <w:rFonts w:asciiTheme="majorHAnsi" w:hAnsiTheme="majorHAnsi"/>
          <w:b/>
          <w:bCs/>
          <w:color w:val="000000" w:themeColor="text1"/>
          <w:sz w:val="31"/>
          <w:szCs w:val="31"/>
        </w:rPr>
      </w:pPr>
      <w:r>
        <w:rPr>
          <w:rFonts w:ascii="Merriweather" w:hAnsi="Merriweather"/>
          <w:b/>
          <w:bCs/>
          <w:color w:val="000000" w:themeColor="text1"/>
          <w:sz w:val="19"/>
          <w:szCs w:val="19"/>
        </w:rPr>
        <w:t>Formulation of Drugs</w:t>
      </w:r>
    </w:p>
    <w:sectPr w:rsidR="000F4F03" w:rsidRPr="00051DEF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AF9D5" w14:textId="77777777" w:rsidR="000F4F03" w:rsidRDefault="000F4F03" w:rsidP="0068194B">
      <w:r>
        <w:separator/>
      </w:r>
    </w:p>
    <w:p w14:paraId="4A2F4A1A" w14:textId="77777777" w:rsidR="000F4F03" w:rsidRDefault="000F4F03"/>
    <w:p w14:paraId="133AACAD" w14:textId="77777777" w:rsidR="000F4F03" w:rsidRDefault="000F4F03"/>
  </w:endnote>
  <w:endnote w:type="continuationSeparator" w:id="0">
    <w:p w14:paraId="7435F391" w14:textId="77777777" w:rsidR="000F4F03" w:rsidRDefault="000F4F03" w:rsidP="0068194B">
      <w:r>
        <w:continuationSeparator/>
      </w:r>
    </w:p>
    <w:p w14:paraId="54CE08D8" w14:textId="77777777" w:rsidR="000F4F03" w:rsidRDefault="000F4F03"/>
    <w:p w14:paraId="7F363A61" w14:textId="77777777" w:rsidR="000F4F03" w:rsidRDefault="000F4F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7300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0787E" w14:textId="77777777" w:rsidR="000F4F03" w:rsidRDefault="000F4F03" w:rsidP="0068194B">
      <w:r>
        <w:separator/>
      </w:r>
    </w:p>
    <w:p w14:paraId="643B7148" w14:textId="77777777" w:rsidR="000F4F03" w:rsidRDefault="000F4F03"/>
    <w:p w14:paraId="5775CC7E" w14:textId="77777777" w:rsidR="000F4F03" w:rsidRDefault="000F4F03"/>
  </w:footnote>
  <w:footnote w:type="continuationSeparator" w:id="0">
    <w:p w14:paraId="051B95F7" w14:textId="77777777" w:rsidR="000F4F03" w:rsidRDefault="000F4F03" w:rsidP="0068194B">
      <w:r>
        <w:continuationSeparator/>
      </w:r>
    </w:p>
    <w:p w14:paraId="0E54E300" w14:textId="77777777" w:rsidR="000F4F03" w:rsidRDefault="000F4F03"/>
    <w:p w14:paraId="6995284D" w14:textId="77777777" w:rsidR="000F4F03" w:rsidRDefault="000F4F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6106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3B35D4" wp14:editId="7E8CF0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57EA3D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CAE3BB2"/>
    <w:multiLevelType w:val="multilevel"/>
    <w:tmpl w:val="9A0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03"/>
    <w:rsid w:val="000001EF"/>
    <w:rsid w:val="00007322"/>
    <w:rsid w:val="00007728"/>
    <w:rsid w:val="00024584"/>
    <w:rsid w:val="00024730"/>
    <w:rsid w:val="00051DEF"/>
    <w:rsid w:val="00055E95"/>
    <w:rsid w:val="0007021F"/>
    <w:rsid w:val="000B2BA5"/>
    <w:rsid w:val="000F2F8C"/>
    <w:rsid w:val="000F4F03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382F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694F4"/>
  <w15:chartTrackingRefBased/>
  <w15:docId w15:val="{FB6B40E8-68D5-4DD6-A241-9C70381F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F0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info-text">
    <w:name w:val="info-text"/>
    <w:basedOn w:val="DefaultParagraphFont"/>
    <w:rsid w:val="000F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2" w:color="auto"/>
                    <w:right w:val="none" w:sz="0" w:space="0" w:color="auto"/>
                  </w:divBdr>
                  <w:divsChild>
                    <w:div w:id="11729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4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55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38646">
                                          <w:marLeft w:val="0"/>
                                          <w:marRight w:val="103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05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11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8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31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14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7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627">
              <w:marLeft w:val="0"/>
              <w:marRight w:val="103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792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685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094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68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8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11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445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DECEAE70E342429D5D78011B6E7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11B46-E30F-4CCB-9090-8E9A6DC7BE0F}"/>
      </w:docPartPr>
      <w:docPartBody>
        <w:p w:rsidR="00CF7063" w:rsidRDefault="0080536F">
          <w:pPr>
            <w:pStyle w:val="F3DECEAE70E342429D5D78011B6E7A9E"/>
          </w:pPr>
          <w:r w:rsidRPr="00CF1A49">
            <w:t>Experience</w:t>
          </w:r>
        </w:p>
      </w:docPartBody>
    </w:docPart>
    <w:docPart>
      <w:docPartPr>
        <w:name w:val="1CC3114B1D104E26B7FEBF4B24D6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41357-AC68-4BD4-B65B-A38D98D97177}"/>
      </w:docPartPr>
      <w:docPartBody>
        <w:p w:rsidR="00CF7063" w:rsidRDefault="0080536F">
          <w:pPr>
            <w:pStyle w:val="1CC3114B1D104E26B7FEBF4B24D65B51"/>
          </w:pPr>
          <w:r w:rsidRPr="00CF1A49">
            <w:t>Education</w:t>
          </w:r>
        </w:p>
      </w:docPartBody>
    </w:docPart>
    <w:docPart>
      <w:docPartPr>
        <w:name w:val="0EAD23125DB749BF979D439DC17E3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BA44E-EB94-4204-B540-32B8461255E2}"/>
      </w:docPartPr>
      <w:docPartBody>
        <w:p w:rsidR="00CF7063" w:rsidRDefault="0080536F">
          <w:pPr>
            <w:pStyle w:val="0EAD23125DB749BF979D439DC17E326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6F"/>
    <w:rsid w:val="0080536F"/>
    <w:rsid w:val="00C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3DECEAE70E342429D5D78011B6E7A9E">
    <w:name w:val="F3DECEAE70E342429D5D78011B6E7A9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CC3114B1D104E26B7FEBF4B24D65B51">
    <w:name w:val="1CC3114B1D104E26B7FEBF4B24D65B51"/>
  </w:style>
  <w:style w:type="paragraph" w:customStyle="1" w:styleId="0EAD23125DB749BF979D439DC17E3264">
    <w:name w:val="0EAD23125DB749BF979D439DC17E3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FAAB790129442AC0EF94583B012F7" ma:contentTypeVersion="10" ma:contentTypeDescription="Create a new document." ma:contentTypeScope="" ma:versionID="4669877ab3b4d9221f996b07f06b76ad">
  <xsd:schema xmlns:xsd="http://www.w3.org/2001/XMLSchema" xmlns:xs="http://www.w3.org/2001/XMLSchema" xmlns:p="http://schemas.microsoft.com/office/2006/metadata/properties" xmlns:ns3="ef780428-1796-4703-985a-65ba70c4d904" xmlns:ns4="c67f7bf4-b580-4c46-9e25-722472d5615b" targetNamespace="http://schemas.microsoft.com/office/2006/metadata/properties" ma:root="true" ma:fieldsID="901abd41c02d69e7fee424292fcee734" ns3:_="" ns4:_="">
    <xsd:import namespace="ef780428-1796-4703-985a-65ba70c4d904"/>
    <xsd:import namespace="c67f7bf4-b580-4c46-9e25-722472d5615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80428-1796-4703-985a-65ba70c4d9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f7bf4-b580-4c46-9e25-722472d561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59E8DA-B321-4912-AFCB-FFE9D906191B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ef780428-1796-4703-985a-65ba70c4d904"/>
    <ds:schemaRef ds:uri="http://schemas.microsoft.com/office/2006/metadata/properties"/>
    <ds:schemaRef ds:uri="c67f7bf4-b580-4c46-9e25-722472d5615b"/>
  </ds:schemaRefs>
</ds:datastoreItem>
</file>

<file path=customXml/itemProps2.xml><?xml version="1.0" encoding="utf-8"?>
<ds:datastoreItem xmlns:ds="http://schemas.openxmlformats.org/officeDocument/2006/customXml" ds:itemID="{7E5FC7F3-70B2-43B7-8C12-E6FC7D223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675FB-B176-4D41-8F49-33DDFCBAB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780428-1796-4703-985a-65ba70c4d904"/>
    <ds:schemaRef ds:uri="c67f7bf4-b580-4c46-9e25-722472d56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Vivek Yadav</cp:lastModifiedBy>
  <cp:revision>2</cp:revision>
  <dcterms:created xsi:type="dcterms:W3CDTF">2021-11-16T07:47:00Z</dcterms:created>
  <dcterms:modified xsi:type="dcterms:W3CDTF">2021-11-16T07:47:00Z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0x010100C52FAAB790129442AC0EF94583B012F7</vt:lpwstr>
  </property>
</Properties>
</file>