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9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Ramesh Kumar Reddy K</w:t>
      </w:r>
    </w:p>
    <w:p>
      <w:pPr>
        <w:spacing w:before="0" w:after="3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Mobile:  7569092042</w:t>
      </w:r>
    </w:p>
    <w:p>
      <w:pPr>
        <w:spacing w:before="0" w:after="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Email: rameshkumarreddykadiri3@gmail.com</w:t>
      </w:r>
    </w:p>
    <w:p>
      <w:pPr>
        <w:tabs>
          <w:tab w:val="center" w:pos="2522" w:leader="none"/>
          <w:tab w:val="center" w:pos="4320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71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E0E0E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D9D9D9" w:val="clear"/>
        </w:rPr>
        <w:t xml:space="preserve">Career Objective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209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To succeed in an environment of growth and excellence and earn a job which provides me job satisfaction and Self Development and Which helps to achieve personal as well as organizational goals. </w:t>
      </w:r>
    </w:p>
    <w:p>
      <w:pPr>
        <w:spacing w:before="0" w:after="0" w:line="259"/>
        <w:ind w:right="209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Professional Skill Set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360"/>
        <w:gridCol w:w="2520"/>
        <w:gridCol w:w="270"/>
        <w:gridCol w:w="4419"/>
      </w:tblGrid>
      <w:tr>
        <w:trPr>
          <w:trHeight w:val="281" w:hRule="auto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Languages</w:t>
            </w: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MS Office, Advanced Excel,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D9D9D9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D9D9D9" w:val="clear"/>
        </w:rPr>
        <w:br/>
        <w:t xml:space="preserve">Education</w:t>
      </w:r>
    </w:p>
    <w:p>
      <w:pPr>
        <w:spacing w:before="0" w:after="0" w:line="259"/>
        <w:ind w:right="56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tbl>
      <w:tblPr>
        <w:tblInd w:w="983" w:type="dxa"/>
      </w:tblPr>
      <w:tblGrid>
        <w:gridCol w:w="2535"/>
        <w:gridCol w:w="2565"/>
        <w:gridCol w:w="2535"/>
      </w:tblGrid>
      <w:tr>
        <w:trPr>
          <w:trHeight w:val="735" w:hRule="auto"/>
          <w:jc w:val="left"/>
        </w:trPr>
        <w:tc>
          <w:tcPr>
            <w:tcW w:w="25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Qualification </w:t>
            </w:r>
          </w:p>
        </w:tc>
        <w:tc>
          <w:tcPr>
            <w:tcW w:w="25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15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University </w:t>
            </w:r>
          </w:p>
        </w:tc>
        <w:tc>
          <w:tcPr>
            <w:tcW w:w="25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15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YEAR OF PASSING</w:t>
            </w:r>
          </w:p>
        </w:tc>
      </w:tr>
      <w:tr>
        <w:trPr>
          <w:trHeight w:val="705" w:hRule="auto"/>
          <w:jc w:val="left"/>
        </w:trPr>
        <w:tc>
          <w:tcPr>
            <w:tcW w:w="25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42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Intermediate</w:t>
            </w:r>
          </w:p>
        </w:tc>
        <w:tc>
          <w:tcPr>
            <w:tcW w:w="25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Board of Intermediate</w:t>
            </w:r>
          </w:p>
        </w:tc>
        <w:tc>
          <w:tcPr>
            <w:tcW w:w="25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2018</w:t>
            </w:r>
          </w:p>
        </w:tc>
      </w:tr>
      <w:tr>
        <w:trPr>
          <w:trHeight w:val="300" w:hRule="auto"/>
          <w:jc w:val="left"/>
        </w:trPr>
        <w:tc>
          <w:tcPr>
            <w:tcW w:w="25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42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S.S.C </w:t>
            </w:r>
          </w:p>
        </w:tc>
        <w:tc>
          <w:tcPr>
            <w:tcW w:w="25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Board of SE </w:t>
            </w:r>
          </w:p>
        </w:tc>
        <w:tc>
          <w:tcPr>
            <w:tcW w:w="25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2016</w:t>
            </w:r>
          </w:p>
        </w:tc>
      </w:tr>
    </w:tbl>
    <w:p>
      <w:pPr>
        <w:spacing w:before="0" w:after="4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4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94" w:line="259"/>
        <w:ind w:right="0" w:left="715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E0E0E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E0E0E0" w:val="clear"/>
        </w:rPr>
        <w:t xml:space="preserve">Personal strength</w:t>
      </w:r>
    </w:p>
    <w:p>
      <w:pPr>
        <w:numPr>
          <w:ilvl w:val="0"/>
          <w:numId w:val="31"/>
        </w:numPr>
        <w:spacing w:before="0" w:after="94" w:line="259"/>
        <w:ind w:right="209" w:left="106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Communicating: Communication Skills </w:t>
      </w:r>
    </w:p>
    <w:p>
      <w:pPr>
        <w:numPr>
          <w:ilvl w:val="0"/>
          <w:numId w:val="31"/>
        </w:numPr>
        <w:spacing w:before="0" w:after="95" w:line="259"/>
        <w:ind w:right="209" w:left="106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Learning ability: Quick learner </w:t>
      </w:r>
    </w:p>
    <w:p>
      <w:pPr>
        <w:numPr>
          <w:ilvl w:val="0"/>
          <w:numId w:val="31"/>
        </w:numPr>
        <w:spacing w:before="0" w:after="94" w:line="259"/>
        <w:ind w:right="209" w:left="106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Critical thinking: Decision making skills </w:t>
      </w:r>
    </w:p>
    <w:p>
      <w:pPr>
        <w:numPr>
          <w:ilvl w:val="0"/>
          <w:numId w:val="31"/>
        </w:numPr>
        <w:spacing w:before="0" w:after="95" w:line="259"/>
        <w:ind w:right="209" w:left="106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Creating Ideas: Creativity </w:t>
      </w:r>
    </w:p>
    <w:p>
      <w:pPr>
        <w:numPr>
          <w:ilvl w:val="0"/>
          <w:numId w:val="31"/>
        </w:numPr>
        <w:spacing w:before="0" w:after="0" w:line="337"/>
        <w:ind w:right="209" w:left="106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Positive Attitude: Creating a positive work environment </w:t>
      </w:r>
    </w:p>
    <w:p>
      <w:pPr>
        <w:numPr>
          <w:ilvl w:val="0"/>
          <w:numId w:val="31"/>
        </w:numPr>
        <w:spacing w:before="0" w:after="0" w:line="337"/>
        <w:ind w:right="209" w:left="106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Open to any challenging work. </w:t>
      </w:r>
    </w:p>
    <w:p>
      <w:pPr>
        <w:numPr>
          <w:ilvl w:val="0"/>
          <w:numId w:val="31"/>
        </w:numPr>
        <w:spacing w:before="0" w:after="0" w:line="337"/>
        <w:ind w:right="209" w:left="106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Good Athlete  in Sports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EXPERIENCE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Organization</w:t>
        <w:tab/>
        <w:t xml:space="preserve">          :  AnnexMed PVT LTD.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Designation</w:t>
        <w:tab/>
        <w:t xml:space="preserve">          :  Worked as AR Caller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Experience</w:t>
        <w:tab/>
        <w:tab/>
        <w:t xml:space="preserve">:  1 Year 4 Months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Role</w:t>
        <w:tab/>
        <w:tab/>
        <w:tab/>
        <w:t xml:space="preserve">:  Making Calls to the Insurance Company andGettingthe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ClaimStatus, Good Knowledge in Healthcare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And Denial Management, Worked on Eligibility, ERA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Payor Denials.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SKILLS IN MEDICAL BILLING 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  call Analysis</w:t>
      </w:r>
    </w:p>
    <w:p>
      <w:pPr>
        <w:numPr>
          <w:ilvl w:val="0"/>
          <w:numId w:val="3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 the  resources like IVR or Web portal to get claim status</w:t>
      </w:r>
    </w:p>
    <w:p>
      <w:pPr>
        <w:numPr>
          <w:ilvl w:val="0"/>
          <w:numId w:val="3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Taking the appropriate actions on the claims after the completion of the call.</w:t>
      </w:r>
    </w:p>
    <w:p>
      <w:pPr>
        <w:numPr>
          <w:ilvl w:val="0"/>
          <w:numId w:val="3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To assess and resolve denials by following  Denial Management steps.</w:t>
      </w:r>
    </w:p>
    <w:p>
      <w:pPr>
        <w:numPr>
          <w:ilvl w:val="0"/>
          <w:numId w:val="3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Pulling report from the internal tool called Health Tigers.</w:t>
      </w: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E0E0E0" w:val="clear"/>
        </w:rPr>
        <w:t xml:space="preserve">Personal Details: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</w:r>
    </w:p>
    <w:tbl>
      <w:tblPr>
        <w:tblInd w:w="720" w:type="dxa"/>
      </w:tblPr>
      <w:tblGrid>
        <w:gridCol w:w="1832"/>
        <w:gridCol w:w="2137"/>
      </w:tblGrid>
      <w:tr>
        <w:trPr>
          <w:trHeight w:val="263" w:hRule="auto"/>
          <w:jc w:val="left"/>
        </w:trPr>
        <w:tc>
          <w:tcPr>
            <w:tcW w:w="18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1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:K Ramesh Kumar Reddy</w:t>
            </w:r>
          </w:p>
        </w:tc>
      </w:tr>
      <w:tr>
        <w:trPr>
          <w:trHeight w:val="285" w:hRule="auto"/>
          <w:jc w:val="left"/>
        </w:trPr>
        <w:tc>
          <w:tcPr>
            <w:tcW w:w="18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Sex</w:t>
            </w:r>
          </w:p>
        </w:tc>
        <w:tc>
          <w:tcPr>
            <w:tcW w:w="21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:Male,</w:t>
            </w:r>
          </w:p>
        </w:tc>
      </w:tr>
      <w:tr>
        <w:trPr>
          <w:trHeight w:val="285" w:hRule="auto"/>
          <w:jc w:val="left"/>
        </w:trPr>
        <w:tc>
          <w:tcPr>
            <w:tcW w:w="18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Adress</w:t>
            </w:r>
          </w:p>
        </w:tc>
        <w:tc>
          <w:tcPr>
            <w:tcW w:w="21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:2/3_1, Inagalur (v&amp;p),thonduru (M), pulivendhula, Kadapa (Dist). Andhra Pradesh 516421</w:t>
            </w:r>
          </w:p>
        </w:tc>
      </w:tr>
      <w:tr>
        <w:trPr>
          <w:trHeight w:val="263" w:hRule="auto"/>
          <w:jc w:val="left"/>
        </w:trPr>
        <w:tc>
          <w:tcPr>
            <w:tcW w:w="18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Nationality</w:t>
            </w:r>
          </w:p>
        </w:tc>
        <w:tc>
          <w:tcPr>
            <w:tcW w:w="21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:  Indian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E0E0E0" w:val="clear"/>
        </w:rPr>
        <w:t xml:space="preserve">Declaration: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59"/>
        <w:ind w:right="0" w:left="7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I hereby declare that the information above is true according to my best of knowledge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center" w:pos="5040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 </w:t>
        <w:tab/>
      </w:r>
    </w:p>
    <w:p>
      <w:pPr>
        <w:tabs>
          <w:tab w:val="center" w:pos="7453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</w:t>
        <w:tab/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Ramesh Kumar Reddy K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1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