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5B" w:rsidRDefault="00893FE6">
      <w:pPr>
        <w:spacing w:before="48"/>
        <w:ind w:right="2256"/>
        <w:rPr>
          <w:b/>
          <w:color w:val="0D0D0D"/>
          <w:sz w:val="56"/>
          <w:szCs w:val="56"/>
          <w:u w:val="single"/>
        </w:rPr>
      </w:pPr>
      <w:r>
        <w:rPr>
          <w:b/>
          <w:color w:val="0D0D0D"/>
          <w:sz w:val="24"/>
          <w:szCs w:val="24"/>
        </w:rPr>
        <w:t xml:space="preserve">                                                                </w:t>
      </w:r>
      <w:r>
        <w:rPr>
          <w:b/>
          <w:color w:val="0D0D0D"/>
          <w:sz w:val="56"/>
          <w:szCs w:val="56"/>
          <w:u w:val="single"/>
        </w:rPr>
        <w:t>Resume</w:t>
      </w:r>
    </w:p>
    <w:p w:rsidR="0003435B" w:rsidRDefault="00A70B44">
      <w:pPr>
        <w:spacing w:before="48"/>
        <w:ind w:right="2256"/>
        <w:rPr>
          <w:b/>
          <w:sz w:val="24"/>
          <w:szCs w:val="24"/>
        </w:rPr>
      </w:pPr>
      <w:r>
        <w:rPr>
          <w:b/>
          <w:color w:val="0D0D0D"/>
          <w:sz w:val="24"/>
          <w:szCs w:val="24"/>
        </w:rPr>
        <w:t>SYYAD MAAMMADSABBIR</w:t>
      </w:r>
    </w:p>
    <w:p w:rsidR="0003435B" w:rsidRDefault="00F3490A">
      <w:pPr>
        <w:pStyle w:val="BodyText"/>
        <w:tabs>
          <w:tab w:val="left" w:pos="5378"/>
        </w:tabs>
        <w:spacing w:before="210"/>
        <w:ind w:left="221"/>
      </w:pPr>
      <w:r>
        <w:tab/>
        <w:t>Email id:</w:t>
      </w:r>
      <w:r w:rsidR="00F44754">
        <w:t xml:space="preserve"> </w:t>
      </w:r>
      <w:r w:rsidR="001B0694">
        <w:t>syedshabber009</w:t>
      </w:r>
      <w:bookmarkStart w:id="0" w:name="_GoBack"/>
      <w:bookmarkEnd w:id="0"/>
      <w:r w:rsidR="001B0694">
        <w:rPr>
          <w:rStyle w:val="Hyperlink"/>
        </w:rPr>
        <w:fldChar w:fldCharType="begin"/>
      </w:r>
      <w:r w:rsidR="001B0694">
        <w:rPr>
          <w:rStyle w:val="Hyperlink"/>
        </w:rPr>
        <w:instrText xml:space="preserve"> HYPERLINK "mailto:kalyanreddy.regatipalli@gmail.com" </w:instrText>
      </w:r>
      <w:r w:rsidR="001B0694">
        <w:rPr>
          <w:rStyle w:val="Hyperlink"/>
        </w:rPr>
        <w:fldChar w:fldCharType="separate"/>
      </w:r>
      <w:r w:rsidR="00893FE6">
        <w:rPr>
          <w:rStyle w:val="Hyperlink"/>
        </w:rPr>
        <w:t>@gmail.com</w:t>
      </w:r>
      <w:r w:rsidR="001B0694">
        <w:rPr>
          <w:rStyle w:val="Hyperlink"/>
        </w:rPr>
        <w:fldChar w:fldCharType="end"/>
      </w:r>
    </w:p>
    <w:p w:rsidR="0003435B" w:rsidRDefault="00FB272E">
      <w:pPr>
        <w:pStyle w:val="BodyText"/>
        <w:tabs>
          <w:tab w:val="left" w:pos="5358"/>
        </w:tabs>
        <w:spacing w:before="220" w:line="432" w:lineRule="auto"/>
        <w:ind w:left="221" w:right="914"/>
      </w:pPr>
      <w:r>
        <w:tab/>
        <w:t>Phone: (+91)</w:t>
      </w:r>
      <w:r w:rsidR="00A70B44">
        <w:t>8074187074</w:t>
      </w:r>
    </w:p>
    <w:p w:rsidR="0003435B" w:rsidRDefault="00893FE6">
      <w:pPr>
        <w:pStyle w:val="BodyText"/>
        <w:spacing w:before="6"/>
        <w:rPr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915034</wp:posOffset>
                </wp:positionH>
                <wp:positionV relativeFrom="paragraph">
                  <wp:posOffset>143510</wp:posOffset>
                </wp:positionV>
                <wp:extent cx="6177914" cy="1270"/>
                <wp:effectExtent l="0" t="0" r="0" b="0"/>
                <wp:wrapTopAndBottom/>
                <wp:docPr id="10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7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" h="1270">
                              <a:moveTo>
                                <a:pt x="0" y="0"/>
                              </a:moveTo>
                              <a:lnTo>
                                <a:pt x="9728" y="0"/>
                              </a:lnTo>
                            </a:path>
                          </a:pathLst>
                        </a:custGeom>
                        <a:ln w="953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9729,1270" path="m0,0l9728,0e" filled="f" stroked="t" style="position:absolute;margin-left:72.05pt;margin-top:11.3pt;width:486.45pt;height:0.1pt;z-index:-2147483645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75pt"/>
                <w10:wrap type="topAndBottom"/>
                <v:fill/>
                <v:path textboxrect="0,0,9729,1270"/>
              </v:shape>
            </w:pict>
          </mc:Fallback>
        </mc:AlternateContent>
      </w:r>
    </w:p>
    <w:p w:rsidR="0003435B" w:rsidRDefault="00893FE6">
      <w:pPr>
        <w:pStyle w:val="Heading1"/>
      </w:pPr>
      <w:r>
        <w:t>Career Objective:</w:t>
      </w:r>
    </w:p>
    <w:p w:rsidR="0003435B" w:rsidRDefault="00893FE6">
      <w:pPr>
        <w:pStyle w:val="BodyText"/>
        <w:spacing w:before="218" w:line="396" w:lineRule="auto"/>
        <w:ind w:left="221" w:right="857"/>
      </w:pPr>
      <w:r>
        <w:rPr>
          <w:sz w:val="28"/>
        </w:rPr>
        <w:t>T</w:t>
      </w:r>
      <w:r>
        <w:t>o obtain an entry-level position in an organization where my work-related skills are utilized to their maximum potential and benefit me as well as the company.</w:t>
      </w:r>
    </w:p>
    <w:p w:rsidR="0003435B" w:rsidRDefault="00893FE6">
      <w:pPr>
        <w:pStyle w:val="BodyText"/>
        <w:spacing w:before="6"/>
        <w:rPr>
          <w:sz w:val="27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915034</wp:posOffset>
                </wp:positionH>
                <wp:positionV relativeFrom="paragraph">
                  <wp:posOffset>231140</wp:posOffset>
                </wp:positionV>
                <wp:extent cx="6177914" cy="1270"/>
                <wp:effectExtent l="0" t="0" r="0" b="0"/>
                <wp:wrapTopAndBottom/>
                <wp:docPr id="102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79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29" h="1270">
                              <a:moveTo>
                                <a:pt x="0" y="0"/>
                              </a:moveTo>
                              <a:lnTo>
                                <a:pt x="9728" y="0"/>
                              </a:lnTo>
                            </a:path>
                          </a:pathLst>
                        </a:custGeom>
                        <a:ln w="9533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coordsize="9729,1270" path="m0,0l9728,0e" filled="f" stroked="t" style="position:absolute;margin-left:72.05pt;margin-top:18.2pt;width:486.45pt;height:0.1pt;z-index:-2147483644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0.75pt"/>
                <w10:wrap type="topAndBottom"/>
                <v:fill/>
                <v:path textboxrect="0,0,9729,1270"/>
              </v:shape>
            </w:pict>
          </mc:Fallback>
        </mc:AlternateContent>
      </w:r>
    </w:p>
    <w:p w:rsidR="0003435B" w:rsidRDefault="00893FE6">
      <w:pPr>
        <w:pStyle w:val="Heading1"/>
        <w:spacing w:before="174"/>
      </w:pPr>
      <w:r>
        <w:t>Academic Qualifications:</w:t>
      </w:r>
    </w:p>
    <w:p w:rsidR="0003435B" w:rsidRDefault="0003435B">
      <w:pPr>
        <w:pStyle w:val="Heading1"/>
        <w:spacing w:before="174"/>
      </w:pPr>
    </w:p>
    <w:p w:rsidR="0003435B" w:rsidRDefault="0003435B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4"/>
        <w:gridCol w:w="2105"/>
        <w:gridCol w:w="1271"/>
      </w:tblGrid>
      <w:tr w:rsidR="00855D0E" w:rsidTr="00DF5925">
        <w:trPr>
          <w:trHeight w:val="547"/>
        </w:trPr>
        <w:tc>
          <w:tcPr>
            <w:tcW w:w="2084" w:type="dxa"/>
          </w:tcPr>
          <w:p w:rsidR="00855D0E" w:rsidRDefault="00855D0E" w:rsidP="00855D0E">
            <w:pPr>
              <w:pStyle w:val="TableParagraph"/>
              <w:spacing w:before="2"/>
              <w:ind w:left="290"/>
              <w:rPr>
                <w:b/>
              </w:rPr>
            </w:pPr>
            <w:r>
              <w:rPr>
                <w:b/>
              </w:rPr>
              <w:t>Name of the</w:t>
            </w:r>
          </w:p>
          <w:p w:rsidR="00855D0E" w:rsidRDefault="00855D0E" w:rsidP="00855D0E">
            <w:pPr>
              <w:pStyle w:val="TableParagraph"/>
              <w:spacing w:before="2"/>
              <w:ind w:left="29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105" w:type="dxa"/>
          </w:tcPr>
          <w:p w:rsidR="00855D0E" w:rsidRDefault="00855D0E" w:rsidP="00855D0E">
            <w:pPr>
              <w:pStyle w:val="TableParagraph"/>
              <w:spacing w:before="137"/>
              <w:ind w:left="156" w:right="44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271" w:type="dxa"/>
          </w:tcPr>
          <w:p w:rsidR="00855D0E" w:rsidRDefault="00855D0E" w:rsidP="00855D0E">
            <w:pPr>
              <w:pStyle w:val="TableParagraph"/>
              <w:spacing w:before="2"/>
              <w:ind w:left="307"/>
              <w:rPr>
                <w:b/>
              </w:rPr>
            </w:pPr>
            <w:r>
              <w:rPr>
                <w:b/>
              </w:rPr>
              <w:t>Year of</w:t>
            </w:r>
          </w:p>
          <w:p w:rsidR="00855D0E" w:rsidRDefault="00855D0E" w:rsidP="00855D0E">
            <w:pPr>
              <w:pStyle w:val="TableParagraph"/>
              <w:spacing w:before="17" w:line="243" w:lineRule="exact"/>
              <w:ind w:left="232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 w:rsidR="00855D0E" w:rsidTr="00855D0E">
        <w:trPr>
          <w:trHeight w:val="1314"/>
        </w:trPr>
        <w:tc>
          <w:tcPr>
            <w:tcW w:w="2084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spacing w:line="249" w:lineRule="auto"/>
              <w:ind w:left="715" w:right="136" w:hanging="591"/>
              <w:rPr>
                <w:b/>
              </w:rPr>
            </w:pPr>
            <w:r>
              <w:rPr>
                <w:b/>
                <w:sz w:val="20"/>
              </w:rPr>
              <w:t xml:space="preserve">INTERMEDIAT E </w:t>
            </w:r>
          </w:p>
        </w:tc>
        <w:tc>
          <w:tcPr>
            <w:tcW w:w="2105" w:type="dxa"/>
          </w:tcPr>
          <w:p w:rsidR="00855D0E" w:rsidRDefault="00855D0E" w:rsidP="00855D0E">
            <w:pPr>
              <w:pStyle w:val="TableParagraph"/>
              <w:spacing w:before="137" w:line="256" w:lineRule="auto"/>
              <w:ind w:left="156" w:right="175"/>
              <w:jc w:val="center"/>
            </w:pPr>
            <w:r>
              <w:t>Board of Intermediate Education, Andhra Pradesh.</w:t>
            </w:r>
          </w:p>
        </w:tc>
        <w:tc>
          <w:tcPr>
            <w:tcW w:w="1271" w:type="dxa"/>
          </w:tcPr>
          <w:p w:rsidR="00855D0E" w:rsidRDefault="00855D0E" w:rsidP="00855D0E">
            <w:pPr>
              <w:pStyle w:val="TableParagraph"/>
              <w:spacing w:before="5"/>
              <w:rPr>
                <w:b/>
                <w:sz w:val="35"/>
              </w:rPr>
            </w:pPr>
          </w:p>
          <w:p w:rsidR="00855D0E" w:rsidRDefault="00A70B44" w:rsidP="00855D0E">
            <w:pPr>
              <w:pStyle w:val="TableParagraph"/>
              <w:ind w:left="382"/>
            </w:pPr>
            <w:r>
              <w:t>2015</w:t>
            </w:r>
          </w:p>
        </w:tc>
      </w:tr>
      <w:tr w:rsidR="00855D0E" w:rsidTr="00855D0E">
        <w:trPr>
          <w:trHeight w:val="2173"/>
        </w:trPr>
        <w:tc>
          <w:tcPr>
            <w:tcW w:w="2084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ind w:left="660"/>
              <w:rPr>
                <w:b/>
              </w:rPr>
            </w:pPr>
            <w:r>
              <w:rPr>
                <w:b/>
              </w:rPr>
              <w:t>S.S.C.</w:t>
            </w:r>
          </w:p>
        </w:tc>
        <w:tc>
          <w:tcPr>
            <w:tcW w:w="2105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spacing w:before="5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spacing w:before="1" w:line="256" w:lineRule="auto"/>
              <w:ind w:left="153" w:right="175"/>
              <w:jc w:val="center"/>
            </w:pPr>
            <w:r>
              <w:t>Board of Secondary Education, Andhra Pradesh.</w:t>
            </w:r>
          </w:p>
        </w:tc>
        <w:tc>
          <w:tcPr>
            <w:tcW w:w="1271" w:type="dxa"/>
          </w:tcPr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855D0E" w:rsidP="00855D0E">
            <w:pPr>
              <w:pStyle w:val="TableParagraph"/>
              <w:rPr>
                <w:b/>
                <w:sz w:val="24"/>
              </w:rPr>
            </w:pPr>
          </w:p>
          <w:p w:rsidR="00855D0E" w:rsidRDefault="00A70B44" w:rsidP="00855D0E">
            <w:pPr>
              <w:pStyle w:val="TableParagraph"/>
              <w:ind w:left="382"/>
            </w:pPr>
            <w:r>
              <w:t>2012</w:t>
            </w:r>
          </w:p>
        </w:tc>
      </w:tr>
    </w:tbl>
    <w:p w:rsidR="0003435B" w:rsidRDefault="0003435B">
      <w:pPr>
        <w:pStyle w:val="BodyText"/>
        <w:rPr>
          <w:b/>
          <w:sz w:val="30"/>
        </w:rPr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03435B">
      <w:pPr>
        <w:pStyle w:val="Heading1"/>
        <w:spacing w:before="220"/>
      </w:pPr>
    </w:p>
    <w:p w:rsidR="0003435B" w:rsidRDefault="00893FE6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EXPERIENCE OVERVIEW: </w:t>
      </w:r>
    </w:p>
    <w:p w:rsidR="0003435B" w:rsidRDefault="00893FE6">
      <w:pPr>
        <w:pStyle w:val="Heading1"/>
        <w:spacing w:before="220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t xml:space="preserve">       </w:t>
      </w:r>
    </w:p>
    <w:p w:rsidR="0003435B" w:rsidRDefault="00893FE6">
      <w:pPr>
        <w:pStyle w:val="Heading1"/>
        <w:numPr>
          <w:ilvl w:val="1"/>
          <w:numId w:val="1"/>
        </w:numPr>
        <w:spacing w:before="220"/>
      </w:pPr>
      <w:r>
        <w:rPr>
          <w:color w:val="000000"/>
          <w:sz w:val="24"/>
          <w:szCs w:val="24"/>
          <w:lang w:eastAsia="en-IN"/>
        </w:rPr>
        <w:t>Worked as   A</w:t>
      </w:r>
      <w:r w:rsidR="00240AE8">
        <w:rPr>
          <w:color w:val="000000"/>
          <w:sz w:val="24"/>
          <w:szCs w:val="24"/>
          <w:lang w:eastAsia="en-IN"/>
        </w:rPr>
        <w:t xml:space="preserve">R Caller </w:t>
      </w:r>
      <w:proofErr w:type="gramStart"/>
      <w:r w:rsidR="00240AE8">
        <w:rPr>
          <w:color w:val="000000"/>
          <w:sz w:val="24"/>
          <w:szCs w:val="24"/>
          <w:lang w:eastAsia="en-IN"/>
        </w:rPr>
        <w:t>in  “</w:t>
      </w:r>
      <w:proofErr w:type="gramEnd"/>
      <w:r w:rsidR="00240AE8">
        <w:rPr>
          <w:color w:val="000000"/>
          <w:sz w:val="24"/>
          <w:szCs w:val="24"/>
          <w:lang w:eastAsia="en-IN"/>
        </w:rPr>
        <w:t xml:space="preserve">  </w:t>
      </w:r>
      <w:r w:rsidR="008C4064">
        <w:rPr>
          <w:color w:val="000000"/>
          <w:sz w:val="24"/>
          <w:szCs w:val="24"/>
          <w:lang w:eastAsia="en-IN"/>
        </w:rPr>
        <w:t>THARWORX</w:t>
      </w:r>
      <w:r w:rsidR="005D5BDD">
        <w:rPr>
          <w:color w:val="000000"/>
          <w:sz w:val="24"/>
          <w:szCs w:val="24"/>
          <w:lang w:eastAsia="en-IN"/>
        </w:rPr>
        <w:t>-BANGLORE</w:t>
      </w:r>
      <w:r>
        <w:rPr>
          <w:color w:val="000000"/>
          <w:sz w:val="24"/>
          <w:szCs w:val="24"/>
          <w:lang w:eastAsia="en-IN"/>
        </w:rPr>
        <w:t>”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3435B" w:rsidRDefault="00893FE6">
      <w:pPr>
        <w:pStyle w:val="ListParagraph"/>
        <w:widowControl/>
        <w:numPr>
          <w:ilvl w:val="1"/>
          <w:numId w:val="1"/>
        </w:numPr>
        <w:shd w:val="clear" w:color="auto" w:fill="FFFFFF"/>
        <w:autoSpaceDE/>
        <w:autoSpaceDN/>
        <w:spacing w:line="390" w:lineRule="atLeast"/>
        <w:ind w:right="45"/>
        <w:contextualSpacing/>
        <w:jc w:val="both"/>
        <w:rPr>
          <w:color w:val="000000"/>
          <w:sz w:val="24"/>
          <w:szCs w:val="24"/>
          <w:lang w:eastAsia="en-IN"/>
        </w:rPr>
      </w:pPr>
      <w:r>
        <w:rPr>
          <w:color w:val="000000"/>
          <w:sz w:val="24"/>
          <w:szCs w:val="24"/>
          <w:lang w:eastAsia="en-IN"/>
        </w:rPr>
        <w:lastRenderedPageBreak/>
        <w:t xml:space="preserve">Having </w:t>
      </w:r>
      <w:r w:rsidR="00F44754">
        <w:rPr>
          <w:color w:val="000000"/>
          <w:sz w:val="24"/>
          <w:szCs w:val="24"/>
          <w:lang w:eastAsia="en-IN"/>
        </w:rPr>
        <w:t>experience for 1 year 4</w:t>
      </w:r>
      <w:r>
        <w:rPr>
          <w:color w:val="000000"/>
          <w:sz w:val="24"/>
          <w:szCs w:val="24"/>
          <w:lang w:eastAsia="en-IN"/>
        </w:rPr>
        <w:t xml:space="preserve"> Months</w:t>
      </w:r>
    </w:p>
    <w:p w:rsidR="0003435B" w:rsidRDefault="0003435B">
      <w:pPr>
        <w:pStyle w:val="ListParagraph"/>
        <w:shd w:val="clear" w:color="auto" w:fill="FFFFFF"/>
        <w:spacing w:line="390" w:lineRule="atLeast"/>
        <w:ind w:left="0" w:right="45"/>
        <w:jc w:val="both"/>
        <w:rPr>
          <w:color w:val="000000"/>
          <w:sz w:val="24"/>
          <w:szCs w:val="24"/>
          <w:lang w:eastAsia="en-IN"/>
        </w:rPr>
      </w:pPr>
    </w:p>
    <w:p w:rsidR="0003435B" w:rsidRDefault="00893FE6">
      <w:pPr>
        <w:tabs>
          <w:tab w:val="left" w:pos="720"/>
        </w:tabs>
        <w:spacing w:line="360" w:lineRule="auto"/>
        <w:ind w:left="720"/>
        <w:contextualSpacing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Job Responsibilities</w:t>
      </w:r>
    </w:p>
    <w:p w:rsidR="0003435B" w:rsidRDefault="0003435B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</w:p>
    <w:p w:rsidR="0003435B" w:rsidRDefault="00893FE6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1) Analyses outstanding claims and initiates collection efforts as per aging report. So that claims get reimbursed.</w:t>
      </w:r>
    </w:p>
    <w:p w:rsidR="0003435B" w:rsidRDefault="00893FE6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2) Undertakes denial follow-up and appeals work wherever required.</w:t>
      </w:r>
    </w:p>
    <w:p w:rsidR="0003435B" w:rsidRDefault="00DC1B97">
      <w:pPr>
        <w:tabs>
          <w:tab w:val="left" w:pos="720"/>
        </w:tabs>
        <w:spacing w:line="360" w:lineRule="auto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893FE6">
        <w:rPr>
          <w:sz w:val="24"/>
          <w:szCs w:val="24"/>
        </w:rPr>
        <w:t>) Focuses on improving the collection percentage.</w:t>
      </w:r>
    </w:p>
    <w:p w:rsidR="0003435B" w:rsidRDefault="00893FE6">
      <w:pPr>
        <w:pStyle w:val="Heading1"/>
        <w:spacing w:before="6"/>
      </w:pPr>
      <w:proofErr w:type="gramStart"/>
      <w:r>
        <w:t>Strengths :</w:t>
      </w:r>
      <w:proofErr w:type="gramEnd"/>
    </w:p>
    <w:p w:rsidR="0003435B" w:rsidRDefault="0003435B">
      <w:pPr>
        <w:pStyle w:val="BodyText"/>
        <w:spacing w:before="7"/>
        <w:rPr>
          <w:b/>
          <w:sz w:val="32"/>
        </w:rPr>
      </w:pPr>
    </w:p>
    <w:p w:rsidR="0003435B" w:rsidRDefault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ind w:left="941"/>
        <w:rPr>
          <w:sz w:val="24"/>
        </w:rPr>
      </w:pPr>
      <w:r>
        <w:rPr>
          <w:sz w:val="24"/>
        </w:rPr>
        <w:t>Adaptable to new environments.</w:t>
      </w:r>
    </w:p>
    <w:p w:rsidR="0003435B" w:rsidRDefault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</w:tabs>
        <w:spacing w:before="158"/>
        <w:ind w:left="941"/>
        <w:rPr>
          <w:sz w:val="24"/>
        </w:rPr>
      </w:pPr>
      <w:r>
        <w:rPr>
          <w:sz w:val="24"/>
        </w:rPr>
        <w:t>Handle work with patience.</w:t>
      </w:r>
    </w:p>
    <w:p w:rsidR="0003435B" w:rsidRDefault="00893FE6" w:rsidP="00893FE6">
      <w:pPr>
        <w:pStyle w:val="ListParagraph"/>
        <w:numPr>
          <w:ilvl w:val="0"/>
          <w:numId w:val="2"/>
        </w:numPr>
        <w:tabs>
          <w:tab w:val="left" w:pos="941"/>
          <w:tab w:val="left" w:pos="942"/>
          <w:tab w:val="left" w:pos="3420"/>
          <w:tab w:val="left" w:pos="5580"/>
        </w:tabs>
        <w:spacing w:before="159"/>
        <w:ind w:left="941"/>
        <w:rPr>
          <w:sz w:val="24"/>
        </w:rPr>
      </w:pPr>
      <w:r>
        <w:rPr>
          <w:sz w:val="24"/>
        </w:rPr>
        <w:t>Self-motivation.</w:t>
      </w:r>
    </w:p>
    <w:p w:rsidR="0003435B" w:rsidRDefault="0003435B">
      <w:pPr>
        <w:pStyle w:val="BodyText"/>
        <w:spacing w:before="5"/>
        <w:rPr>
          <w:sz w:val="31"/>
        </w:rPr>
      </w:pPr>
    </w:p>
    <w:p w:rsidR="0003435B" w:rsidRDefault="00893FE6">
      <w:pPr>
        <w:pStyle w:val="Heading1"/>
      </w:pPr>
      <w:r>
        <w:t>Others:</w:t>
      </w:r>
    </w:p>
    <w:p w:rsidR="0003435B" w:rsidRDefault="00893FE6">
      <w:pPr>
        <w:pStyle w:val="BodyText"/>
        <w:tabs>
          <w:tab w:val="left" w:pos="2382"/>
          <w:tab w:val="left" w:pos="3110"/>
        </w:tabs>
        <w:spacing w:before="211" w:line="432" w:lineRule="auto"/>
        <w:ind w:left="221" w:right="4815"/>
        <w:rPr>
          <w:spacing w:val="-1"/>
        </w:rPr>
      </w:pPr>
      <w:r>
        <w:t>Father’s name</w:t>
      </w:r>
      <w:r>
        <w:tab/>
      </w:r>
      <w:r w:rsidR="00A70B44">
        <w:rPr>
          <w:spacing w:val="-1"/>
        </w:rPr>
        <w:t>SYYAD MAHAMMEDSHAFI</w:t>
      </w:r>
    </w:p>
    <w:p w:rsidR="00082535" w:rsidRDefault="00893FE6" w:rsidP="00082535">
      <w:pPr>
        <w:pStyle w:val="BodyText"/>
        <w:tabs>
          <w:tab w:val="left" w:pos="2382"/>
          <w:tab w:val="left" w:pos="3103"/>
        </w:tabs>
        <w:spacing w:before="211" w:line="432" w:lineRule="auto"/>
        <w:ind w:left="221" w:right="4815"/>
        <w:rPr>
          <w:spacing w:val="-1"/>
        </w:rPr>
      </w:pPr>
      <w:r>
        <w:rPr>
          <w:spacing w:val="-1"/>
        </w:rPr>
        <w:t xml:space="preserve">Date of Birth     </w:t>
      </w:r>
      <w:r w:rsidR="00240AE8">
        <w:rPr>
          <w:spacing w:val="-1"/>
        </w:rPr>
        <w:t xml:space="preserve">          </w:t>
      </w:r>
      <w:r w:rsidR="00A70B44">
        <w:rPr>
          <w:spacing w:val="-1"/>
        </w:rPr>
        <w:t>29/12/1996</w:t>
      </w:r>
    </w:p>
    <w:p w:rsidR="0003435B" w:rsidRDefault="00082535" w:rsidP="00082535">
      <w:pPr>
        <w:pStyle w:val="BodyText"/>
        <w:tabs>
          <w:tab w:val="left" w:pos="2382"/>
          <w:tab w:val="left" w:pos="3103"/>
        </w:tabs>
        <w:spacing w:before="211" w:line="432" w:lineRule="auto"/>
        <w:ind w:left="221" w:right="4815"/>
      </w:pPr>
      <w:r>
        <w:t>Interests</w:t>
      </w:r>
      <w:r>
        <w:tab/>
        <w:t xml:space="preserve">: </w:t>
      </w:r>
      <w:r w:rsidR="00240AE8">
        <w:t xml:space="preserve">      </w:t>
      </w:r>
      <w:r w:rsidR="00893FE6">
        <w:t>Social Service</w:t>
      </w:r>
    </w:p>
    <w:p w:rsidR="0003435B" w:rsidRDefault="00893FE6">
      <w:pPr>
        <w:pStyle w:val="BodyText"/>
        <w:tabs>
          <w:tab w:val="left" w:pos="2382"/>
          <w:tab w:val="left" w:pos="2455"/>
          <w:tab w:val="left" w:pos="3103"/>
        </w:tabs>
        <w:spacing w:line="432" w:lineRule="auto"/>
        <w:ind w:left="221" w:right="4646"/>
      </w:pPr>
      <w:r>
        <w:t>La</w:t>
      </w:r>
      <w:r w:rsidR="00240AE8">
        <w:t>nguages know</w:t>
      </w:r>
      <w:r w:rsidR="00082535">
        <w:tab/>
        <w:t>:</w:t>
      </w:r>
      <w:r w:rsidR="00082535">
        <w:tab/>
        <w:t>English, Telugu</w:t>
      </w:r>
    </w:p>
    <w:p w:rsidR="0003435B" w:rsidRDefault="00893FE6">
      <w:pPr>
        <w:pStyle w:val="Heading1"/>
        <w:spacing w:before="3"/>
      </w:pPr>
      <w:r>
        <w:t>Declaration</w:t>
      </w:r>
    </w:p>
    <w:p w:rsidR="0003435B" w:rsidRDefault="00893FE6">
      <w:pPr>
        <w:pStyle w:val="BodyText"/>
        <w:spacing w:before="210"/>
        <w:ind w:left="221"/>
      </w:pPr>
      <w:r>
        <w:t>I hereby declare that all the details provided above are true to the best of my knowledge.</w:t>
      </w:r>
    </w:p>
    <w:p w:rsidR="0003435B" w:rsidRDefault="00893FE6">
      <w:pPr>
        <w:pStyle w:val="Heading2"/>
        <w:spacing w:before="220"/>
        <w:rPr>
          <w:b w:val="0"/>
        </w:rPr>
      </w:pPr>
      <w:proofErr w:type="gramStart"/>
      <w:r>
        <w:t xml:space="preserve">Date </w:t>
      </w:r>
      <w:r>
        <w:rPr>
          <w:b w:val="0"/>
        </w:rPr>
        <w:t>:</w:t>
      </w:r>
      <w:proofErr w:type="gramEnd"/>
    </w:p>
    <w:p w:rsidR="0003435B" w:rsidRDefault="00893FE6">
      <w:pPr>
        <w:spacing w:before="90"/>
        <w:rPr>
          <w:sz w:val="24"/>
        </w:rPr>
      </w:pPr>
      <w:r>
        <w:rPr>
          <w:b/>
          <w:sz w:val="24"/>
        </w:rPr>
        <w:t xml:space="preserve">   Place</w:t>
      </w:r>
      <w:r>
        <w:rPr>
          <w:sz w:val="24"/>
        </w:rPr>
        <w:t xml:space="preserve">:                                                               </w:t>
      </w:r>
      <w:r w:rsidR="00082535">
        <w:rPr>
          <w:b/>
          <w:sz w:val="24"/>
        </w:rPr>
        <w:t>Signature: (</w:t>
      </w:r>
      <w:r w:rsidR="00A70B44">
        <w:rPr>
          <w:b/>
          <w:sz w:val="24"/>
        </w:rPr>
        <w:t>S.M.SABBIR</w:t>
      </w:r>
      <w:r>
        <w:rPr>
          <w:sz w:val="24"/>
        </w:rPr>
        <w:t>)</w:t>
      </w:r>
    </w:p>
    <w:p w:rsidR="0003435B" w:rsidRDefault="0003435B">
      <w:pPr>
        <w:spacing w:before="219"/>
        <w:ind w:left="221"/>
        <w:rPr>
          <w:sz w:val="24"/>
        </w:rPr>
      </w:pPr>
    </w:p>
    <w:p w:rsidR="0003435B" w:rsidRDefault="0003435B">
      <w:pPr>
        <w:pStyle w:val="BodyText"/>
        <w:spacing w:before="3"/>
        <w:rPr>
          <w:sz w:val="11"/>
        </w:rPr>
      </w:pPr>
    </w:p>
    <w:sectPr w:rsidR="0003435B">
      <w:pgSz w:w="11920" w:h="16860"/>
      <w:pgMar w:top="148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52529A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362EF9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D2E478A"/>
    <w:lvl w:ilvl="0" w:tplc="E19CCF7E">
      <w:start w:val="1"/>
      <w:numFmt w:val="bullet"/>
      <w:lvlText w:val="●"/>
      <w:lvlJc w:val="left"/>
      <w:pPr>
        <w:ind w:left="1001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B35AF54E">
      <w:start w:val="1"/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en-US"/>
      </w:rPr>
    </w:lvl>
    <w:lvl w:ilvl="2" w:tplc="37204C6C">
      <w:start w:val="1"/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en-US"/>
      </w:rPr>
    </w:lvl>
    <w:lvl w:ilvl="3" w:tplc="47C4A55C">
      <w:start w:val="1"/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en-US"/>
      </w:rPr>
    </w:lvl>
    <w:lvl w:ilvl="4" w:tplc="6A3C19CE">
      <w:start w:val="1"/>
      <w:numFmt w:val="bullet"/>
      <w:lvlText w:val="•"/>
      <w:lvlJc w:val="left"/>
      <w:pPr>
        <w:ind w:left="4624" w:hanging="361"/>
      </w:pPr>
      <w:rPr>
        <w:rFonts w:hint="default"/>
        <w:lang w:val="en-US" w:eastAsia="en-US" w:bidi="en-US"/>
      </w:rPr>
    </w:lvl>
    <w:lvl w:ilvl="5" w:tplc="3A006C6A">
      <w:start w:val="1"/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en-US"/>
      </w:rPr>
    </w:lvl>
    <w:lvl w:ilvl="6" w:tplc="A334A4D0">
      <w:start w:val="1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en-US"/>
      </w:rPr>
    </w:lvl>
    <w:lvl w:ilvl="7" w:tplc="57A00654">
      <w:start w:val="1"/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en-US"/>
      </w:rPr>
    </w:lvl>
    <w:lvl w:ilvl="8" w:tplc="198A0D62">
      <w:start w:val="1"/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00000004"/>
    <w:multiLevelType w:val="hybridMultilevel"/>
    <w:tmpl w:val="469654BC"/>
    <w:lvl w:ilvl="0" w:tplc="0C045174">
      <w:start w:val="1"/>
      <w:numFmt w:val="bullet"/>
      <w:lvlText w:val="●"/>
      <w:lvlJc w:val="left"/>
      <w:pPr>
        <w:ind w:left="941" w:hanging="506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5914B474">
      <w:start w:val="1"/>
      <w:numFmt w:val="bullet"/>
      <w:lvlText w:val="●"/>
      <w:lvlJc w:val="left"/>
      <w:pPr>
        <w:ind w:left="1001" w:hanging="36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en-US"/>
      </w:rPr>
    </w:lvl>
    <w:lvl w:ilvl="2" w:tplc="3692EDD2">
      <w:start w:val="1"/>
      <w:numFmt w:val="bullet"/>
      <w:lvlText w:val="•"/>
      <w:lvlJc w:val="left"/>
      <w:pPr>
        <w:ind w:left="2006" w:hanging="361"/>
      </w:pPr>
      <w:rPr>
        <w:rFonts w:hint="default"/>
        <w:lang w:val="en-US" w:eastAsia="en-US" w:bidi="en-US"/>
      </w:rPr>
    </w:lvl>
    <w:lvl w:ilvl="3" w:tplc="3ED030F4">
      <w:start w:val="1"/>
      <w:numFmt w:val="bullet"/>
      <w:lvlText w:val="•"/>
      <w:lvlJc w:val="left"/>
      <w:pPr>
        <w:ind w:left="3013" w:hanging="361"/>
      </w:pPr>
      <w:rPr>
        <w:rFonts w:hint="default"/>
        <w:lang w:val="en-US" w:eastAsia="en-US" w:bidi="en-US"/>
      </w:rPr>
    </w:lvl>
    <w:lvl w:ilvl="4" w:tplc="689C92DC">
      <w:start w:val="1"/>
      <w:numFmt w:val="bullet"/>
      <w:lvlText w:val="•"/>
      <w:lvlJc w:val="left"/>
      <w:pPr>
        <w:ind w:left="4020" w:hanging="361"/>
      </w:pPr>
      <w:rPr>
        <w:rFonts w:hint="default"/>
        <w:lang w:val="en-US" w:eastAsia="en-US" w:bidi="en-US"/>
      </w:rPr>
    </w:lvl>
    <w:lvl w:ilvl="5" w:tplc="747ACC02">
      <w:start w:val="1"/>
      <w:numFmt w:val="bullet"/>
      <w:lvlText w:val="•"/>
      <w:lvlJc w:val="left"/>
      <w:pPr>
        <w:ind w:left="5026" w:hanging="361"/>
      </w:pPr>
      <w:rPr>
        <w:rFonts w:hint="default"/>
        <w:lang w:val="en-US" w:eastAsia="en-US" w:bidi="en-US"/>
      </w:rPr>
    </w:lvl>
    <w:lvl w:ilvl="6" w:tplc="EF6A6494">
      <w:start w:val="1"/>
      <w:numFmt w:val="bullet"/>
      <w:lvlText w:val="•"/>
      <w:lvlJc w:val="left"/>
      <w:pPr>
        <w:ind w:left="6033" w:hanging="361"/>
      </w:pPr>
      <w:rPr>
        <w:rFonts w:hint="default"/>
        <w:lang w:val="en-US" w:eastAsia="en-US" w:bidi="en-US"/>
      </w:rPr>
    </w:lvl>
    <w:lvl w:ilvl="7" w:tplc="0E2AB300">
      <w:start w:val="1"/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en-US"/>
      </w:rPr>
    </w:lvl>
    <w:lvl w:ilvl="8" w:tplc="951264BC">
      <w:start w:val="1"/>
      <w:numFmt w:val="bullet"/>
      <w:lvlText w:val="•"/>
      <w:lvlJc w:val="left"/>
      <w:pPr>
        <w:ind w:left="804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E0F24A80"/>
    <w:lvl w:ilvl="0" w:tplc="72406752">
      <w:start w:val="1"/>
      <w:numFmt w:val="bullet"/>
      <w:lvlText w:val="●"/>
      <w:lvlJc w:val="left"/>
      <w:pPr>
        <w:ind w:left="941" w:hanging="361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en-US"/>
      </w:rPr>
    </w:lvl>
    <w:lvl w:ilvl="1" w:tplc="56209CE0">
      <w:start w:val="1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en-US"/>
      </w:rPr>
    </w:lvl>
    <w:lvl w:ilvl="2" w:tplc="D3CCF7AC">
      <w:start w:val="1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3" w:tplc="173CBEEA">
      <w:start w:val="1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4" w:tplc="BA3874A4">
      <w:start w:val="1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en-US"/>
      </w:rPr>
    </w:lvl>
    <w:lvl w:ilvl="5" w:tplc="4314A100">
      <w:start w:val="1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6" w:tplc="1FF20E64">
      <w:start w:val="1"/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en-US"/>
      </w:rPr>
    </w:lvl>
    <w:lvl w:ilvl="7" w:tplc="4F607184">
      <w:start w:val="1"/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en-US"/>
      </w:rPr>
    </w:lvl>
    <w:lvl w:ilvl="8" w:tplc="5680031E">
      <w:start w:val="1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72771873"/>
    <w:multiLevelType w:val="hybridMultilevel"/>
    <w:tmpl w:val="E5DA72BE"/>
    <w:lvl w:ilvl="0" w:tplc="70EA1BA2">
      <w:start w:val="1"/>
      <w:numFmt w:val="bullet"/>
      <w:lvlText w:val="•"/>
      <w:lvlJc w:val="left"/>
      <w:pPr>
        <w:ind w:left="941" w:hanging="361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en-US"/>
      </w:rPr>
    </w:lvl>
    <w:lvl w:ilvl="1" w:tplc="74C06FC8">
      <w:start w:val="1"/>
      <w:numFmt w:val="bullet"/>
      <w:lvlText w:val="•"/>
      <w:lvlJc w:val="left"/>
      <w:pPr>
        <w:ind w:left="1852" w:hanging="361"/>
      </w:pPr>
      <w:rPr>
        <w:rFonts w:hint="default"/>
        <w:lang w:val="en-US" w:eastAsia="en-US" w:bidi="en-US"/>
      </w:rPr>
    </w:lvl>
    <w:lvl w:ilvl="2" w:tplc="DB4C7A72">
      <w:start w:val="1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en-US"/>
      </w:rPr>
    </w:lvl>
    <w:lvl w:ilvl="3" w:tplc="084A6C70">
      <w:start w:val="1"/>
      <w:numFmt w:val="bullet"/>
      <w:lvlText w:val="•"/>
      <w:lvlJc w:val="left"/>
      <w:pPr>
        <w:ind w:left="3676" w:hanging="361"/>
      </w:pPr>
      <w:rPr>
        <w:rFonts w:hint="default"/>
        <w:lang w:val="en-US" w:eastAsia="en-US" w:bidi="en-US"/>
      </w:rPr>
    </w:lvl>
    <w:lvl w:ilvl="4" w:tplc="95E03ADE">
      <w:start w:val="1"/>
      <w:numFmt w:val="bullet"/>
      <w:lvlText w:val="•"/>
      <w:lvlJc w:val="left"/>
      <w:pPr>
        <w:ind w:left="4588" w:hanging="361"/>
      </w:pPr>
      <w:rPr>
        <w:rFonts w:hint="default"/>
        <w:lang w:val="en-US" w:eastAsia="en-US" w:bidi="en-US"/>
      </w:rPr>
    </w:lvl>
    <w:lvl w:ilvl="5" w:tplc="E36EAACE">
      <w:start w:val="1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en-US"/>
      </w:rPr>
    </w:lvl>
    <w:lvl w:ilvl="6" w:tplc="38D6E754">
      <w:start w:val="1"/>
      <w:numFmt w:val="bullet"/>
      <w:lvlText w:val="•"/>
      <w:lvlJc w:val="left"/>
      <w:pPr>
        <w:ind w:left="6412" w:hanging="361"/>
      </w:pPr>
      <w:rPr>
        <w:rFonts w:hint="default"/>
        <w:lang w:val="en-US" w:eastAsia="en-US" w:bidi="en-US"/>
      </w:rPr>
    </w:lvl>
    <w:lvl w:ilvl="7" w:tplc="2F1816FC">
      <w:start w:val="1"/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en-US"/>
      </w:rPr>
    </w:lvl>
    <w:lvl w:ilvl="8" w:tplc="1F9AB876">
      <w:start w:val="1"/>
      <w:numFmt w:val="bullet"/>
      <w:lvlText w:val="•"/>
      <w:lvlJc w:val="left"/>
      <w:pPr>
        <w:ind w:left="823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5B"/>
    <w:rsid w:val="0003435B"/>
    <w:rsid w:val="00082535"/>
    <w:rsid w:val="001B0694"/>
    <w:rsid w:val="00240AE8"/>
    <w:rsid w:val="002A7A76"/>
    <w:rsid w:val="004029E9"/>
    <w:rsid w:val="005D5BDD"/>
    <w:rsid w:val="00616CC3"/>
    <w:rsid w:val="00630055"/>
    <w:rsid w:val="006614C2"/>
    <w:rsid w:val="007C391D"/>
    <w:rsid w:val="00855D0E"/>
    <w:rsid w:val="00893FE6"/>
    <w:rsid w:val="008C4064"/>
    <w:rsid w:val="009E3D92"/>
    <w:rsid w:val="00A70B44"/>
    <w:rsid w:val="00D2724B"/>
    <w:rsid w:val="00DB145C"/>
    <w:rsid w:val="00DC1B97"/>
    <w:rsid w:val="00F309AE"/>
    <w:rsid w:val="00F3490A"/>
    <w:rsid w:val="00F44754"/>
    <w:rsid w:val="00FB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E75F9C-FB08-4C16-B5E7-417B5A46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9"/>
      <w:ind w:left="2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REDDY</dc:creator>
  <cp:lastModifiedBy>Kalyan</cp:lastModifiedBy>
  <cp:revision>3</cp:revision>
  <dcterms:created xsi:type="dcterms:W3CDTF">2022-11-20T10:23:00Z</dcterms:created>
  <dcterms:modified xsi:type="dcterms:W3CDTF">2022-11-20T10:35:00Z</dcterms:modified>
</cp:coreProperties>
</file>