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 xml:space="preserve">LIFE INSURANCE FOR </w:t>
      </w:r>
      <w:r>
        <w:rPr>
          <w:rFonts w:ascii="Times New Roman" w:hAnsi="Times New Roman"/>
          <w:b/>
          <w:bCs/>
          <w:sz w:val="28"/>
          <w:szCs w:val="28"/>
          <w:u w:val="single"/>
        </w:rPr>
        <w:t>DIABETES</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Life insurance policy covers available for patients diagnosed with </w:t>
      </w:r>
      <w:r>
        <w:rPr>
          <w:rFonts w:ascii="Times New Roman" w:hAnsi="Times New Roman"/>
          <w:b w:val="false"/>
          <w:bCs w:val="false"/>
          <w:sz w:val="22"/>
          <w:szCs w:val="22"/>
          <w:u w:val="none"/>
        </w:rPr>
        <w:t>diabetes.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for diabetes, diabetic life insurance, life insurance versus diabetes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Diabetes</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Rather being a singular disorder, diabetes is a collection of hormonal problems related to insulin under the same umbrella.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 a normal person, the pancreas releases insulin to help the body store and utilize sugars and fats from the food you ingest. In a diabetic person, either the pancreas produces little to none insulin, or the body does not respond properly to insulin – such a condition is aptly named insulin resistance.</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There are a wide range of diabetes disorders, each of them unique in their own way. Type-1 diabetes occurs when the pancreas produces no insulin on account of the fact that the tissues are destroyed by the immune system. Type-2 occurs when the insulin produced it insufficient, or the body is resistant to insulin.</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Common treatments for diabetes includes synthetic insulin injections, controlled diets of low sugar intake, etc. The similarities end there, and each type of diabetes goes on to have their own symptoms and treatments available.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Diabetic life insurance</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organizations have options for life insurance policies that can result in you obtaining a diabetic life insurance policy as fast as possible.</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versus diabetes has always been a solid ground for a debate, given the chronic condition of the disorder, and the standardized policies being offered. Hence, the only solution available is to obtain a non-standard policy for diabetes.</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 general, life insurance policy premiums are higher when it comes to diabetes. This can be attributed to the risk factor of the disease, and as well as the potential complications it may develop during the term of the insurance cover. Some of these include heart diseases, strokes, foot problems, kidney disorders, etc.</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major questions insurers will want the answers to are the type of diabetes you have, your first diagnosis of the disorder, HbA1c readings, treatment you are undergoing, your body mass index, and your medical history and future with diabetes.</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Do not let loaded premiums and short-term expenses cover up the fact that your financial future is secure. Obtain your diabetic life insurance policy today.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LibreOffice/6.4.2.2$Windows_X86_64 LibreOffice_project/4e471d8c02c9c90f512f7f9ead8875b57fcb1ec3</Application>
  <Pages>1</Pages>
  <Words>372</Words>
  <Characters>1984</Characters>
  <CharactersWithSpaces>2342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2020-05-25T08:59:36Z</dcterms:modified>
  <cp:revision>10</cp:revision>
  <dc:subject/>
  <dc:title/>
</cp:coreProperties>
</file>