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HIGH BLOOD PRESSURE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life insurance for patients diagnosed with or symptomatic of high blood pressure.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pPr>
      <w:r>
        <w:rPr>
          <w:rFonts w:ascii="Times New Roman" w:hAnsi="Times New Roman"/>
          <w:b w:val="false"/>
          <w:bCs w:val="false"/>
          <w:sz w:val="22"/>
          <w:szCs w:val="22"/>
          <w:u w:val="none"/>
        </w:rPr>
        <w:t>high blood pressure, life insurance, life insurance policy, hypertension, health insurance, life insurance for high blood pressure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High blood pressure:</w:t>
      </w:r>
    </w:p>
    <w:p>
      <w:pPr>
        <w:pStyle w:val="Normal"/>
        <w:bidi w:val="0"/>
        <w:jc w:val="left"/>
        <w:rPr>
          <w:rFonts w:ascii="Times New Roman" w:hAnsi="Times New Roman"/>
          <w:b w:val="false"/>
          <w:b w:val="false"/>
          <w:bCs w:val="false"/>
          <w:sz w:val="22"/>
          <w:szCs w:val="22"/>
          <w:u w:val="singl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High blood pressure, often termed as hypertension, is the phenomenon when a person’s blood pressure shoots up to harmful (even fatal) levels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A person’s blood pressure is determined by taking into account the amount of blood passing through the vessels, and the resistance being pushed against by the blood while the heart is pumping. This is a direct implication that narrow arteries, which increase resistance against flow, is a direct cause of hypertension.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120/80 (120 systolic, 80 diastolic) is considered the normal blood pressure for the average person, a little over or below (140/90 to 110/70) is the standard range of pressure for a healthy adult human.</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 </w:t>
      </w:r>
      <w:r>
        <w:rPr>
          <w:rFonts w:ascii="Times New Roman" w:hAnsi="Times New Roman"/>
          <w:b w:val="false"/>
          <w:bCs w:val="false"/>
          <w:sz w:val="22"/>
          <w:szCs w:val="22"/>
          <w:u w:val="none"/>
        </w:rPr>
        <w:t>High blood pressure patients, on the other hand, are diagnosed in stages, starting from a little over 130/90 – which is considered harmless in general – all the way up to 180/120, which can damage blood vessels and be harmful for the human body.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and high blood pressure:</w:t>
      </w:r>
    </w:p>
    <w:p>
      <w:pPr>
        <w:pStyle w:val="Normal"/>
        <w:bidi w:val="0"/>
        <w:jc w:val="left"/>
        <w:rPr>
          <w:rFonts w:ascii="Times New Roman" w:hAnsi="Times New Roman"/>
          <w:b w:val="false"/>
          <w:b w:val="false"/>
          <w:bCs w:val="false"/>
          <w:sz w:val="22"/>
          <w:szCs w:val="22"/>
          <w:u w:val="singl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Hypertension is a serious chronic condition that is a marker for leading to various other diseases related to delicate organs including – but not limited to – heart and kidney failure, among other problems.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Due to these branching out potential for various health problems, the applicant is at a higher risk factor from people that do not pose high blood pressure. Hence, there is a chance for life insurance premiums to be affixed higher than normal for persons with high blood pressure.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single"/>
        </w:rPr>
        <w:t>Health insurance vs life insurance for high blood pressure:</w:t>
      </w:r>
    </w:p>
    <w:p>
      <w:pPr>
        <w:pStyle w:val="Normal"/>
        <w:bidi w:val="0"/>
        <w:jc w:val="left"/>
        <w:rPr>
          <w:rFonts w:ascii="Times New Roman" w:hAnsi="Times New Roman"/>
          <w:b w:val="false"/>
          <w:b w:val="false"/>
          <w:bCs w:val="false"/>
          <w:sz w:val="22"/>
          <w:szCs w:val="22"/>
          <w:u w:val="singl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Since high blood pressure is a chronic condition, premiums for health insurance policies against hypertension skyrocket, due to it being a chronic, high-risk factor underwritten for your policy. Hence, in the long run, a life insurance policy is cheaper and safer for applicant who are diagnosed with high blood pressure.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Secure your financial future, and obtain your high blood pressure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LibreOffice/6.4.2.2$Windows_X86_64 LibreOffice_project/4e471d8c02c9c90f512f7f9ead8875b57fcb1ec3</Application>
  <Pages>1</Pages>
  <Words>353</Words>
  <Characters>1879</Characters>
  <CharactersWithSpaces>2222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2020-05-26T08:55:37Z</dcterms:modified>
  <cp:revision>4</cp:revision>
  <dc:subject/>
  <dc:title/>
</cp:coreProperties>
</file>