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JOINT LIFE INSURANCE - BETTER THAN SINGLE LIFE INSURANCE?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Meta description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Why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joint life insurance might be the better choice for your family's financial future.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single life insurance, joint life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Single life insurance versus joint life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With a single life insurance policy, should you die, the assigned beneficiary will receive a payout from your policy, including another financial security. This is a case of double financial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On the other hand, a joint life insurance policy allows you to receive a robust financial blanket with a single payment</w:t>
      </w:r>
      <w:r w:rsidDel="00000000" w:rsidR="00000000" w:rsidRPr="00000000">
        <w:rPr>
          <w:rFonts w:ascii="Arial" w:cs="Arial" w:eastAsia="Arial" w:hAnsi="Arial"/>
          <w:rtl w:val="0"/>
        </w:rPr>
        <w:t xml:space="preserve">. Instead of having to purchase separate covers for each individual member of the relationship, you can obtain an umbrella policy at cheaper rates per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There are several other factors which makes a joint life insurance policy more appealing. For example, the benefits of joint life insurance are designed in such a way that both the insured parties receive something suiting both their insurance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policy is formed in a way that covers your needs individually and jointly under a single converge.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Two single life insurance policies each for you and your partner will end up </w:t>
      </w:r>
      <w:r w:rsidDel="00000000" w:rsidR="00000000" w:rsidRPr="00000000">
        <w:rPr>
          <w:rFonts w:ascii="Arial" w:cs="Arial" w:eastAsia="Arial" w:hAnsi="Arial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costlier premiums than a joint life insurance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affects your financial future in the log 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better analy</w:t>
      </w:r>
      <w:r w:rsidDel="00000000" w:rsidR="00000000" w:rsidRPr="00000000">
        <w:rPr>
          <w:rFonts w:ascii="Arial" w:cs="Arial" w:eastAsia="Arial" w:hAnsi="Arial"/>
          <w:rtl w:val="0"/>
        </w:rPr>
        <w:t xml:space="preserve">ze this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let us visualize a situation in which you should have a falling out, and your relationship ends with your partner.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such a case, the insured might not be able to separate the present agreement of a joint life insurance policy into different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such a situation, a joint life insurance policy seems more complicated.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case of a falling out between a couple, one of the partners might choose to continue the payments while the other may opt-out.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There is now a higher financial burden on one person who might also choose to stop paying the premiums eventually.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This leaves both of you without financial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such a situation, although not entirely, it is safe to say that single life insurance seems like a better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But each life and its circumstances is purely unique, you should decide between a single life insurance and joint-life insurance depending on the fact that which is giving you better financial support presently and will continue to do so in the future should the present scenario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