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Arial" w:cs="Arial" w:eastAsia="Arial" w:hAnsi="Arial"/>
          <w:b w:val="1"/>
          <w:color w:val="c00000"/>
          <w:sz w:val="96"/>
          <w:szCs w:val="96"/>
        </w:rPr>
      </w:pPr>
      <w:r w:rsidDel="00000000" w:rsidR="00000000" w:rsidRPr="00000000">
        <w:rPr>
          <w:rFonts w:ascii="Arial" w:cs="Arial" w:eastAsia="Arial" w:hAnsi="Arial"/>
          <w:b w:val="1"/>
          <w:color w:val="c00000"/>
          <w:sz w:val="96"/>
          <w:szCs w:val="96"/>
          <w:rtl w:val="0"/>
        </w:rPr>
        <w:t xml:space="preserve">Capstone Project</w:t>
      </w:r>
    </w:p>
    <w:p w:rsidR="00000000" w:rsidDel="00000000" w:rsidP="00000000" w:rsidRDefault="00000000" w:rsidRPr="00000000" w14:paraId="00000002">
      <w:pPr>
        <w:spacing w:line="240" w:lineRule="auto"/>
        <w:jc w:val="center"/>
        <w:rPr>
          <w:rFonts w:ascii="Arial" w:cs="Arial" w:eastAsia="Arial" w:hAnsi="Arial"/>
          <w:b w:val="1"/>
          <w:color w:val="c00000"/>
          <w:sz w:val="96"/>
          <w:szCs w:val="96"/>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color w:val="0070c0"/>
          <w:sz w:val="72"/>
          <w:szCs w:val="72"/>
        </w:rPr>
      </w:pPr>
      <w:r w:rsidDel="00000000" w:rsidR="00000000" w:rsidRPr="00000000">
        <w:rPr>
          <w:rFonts w:ascii="Arial" w:cs="Arial" w:eastAsia="Arial" w:hAnsi="Arial"/>
          <w:b w:val="1"/>
          <w:color w:val="0070c0"/>
          <w:sz w:val="72"/>
          <w:szCs w:val="72"/>
          <w:rtl w:val="0"/>
        </w:rPr>
        <w:t xml:space="preserve">Zomato Restaurant Clustering And Sentiment Analysis</w:t>
      </w:r>
    </w:p>
    <w:p w:rsidR="00000000" w:rsidDel="00000000" w:rsidP="00000000" w:rsidRDefault="00000000" w:rsidRPr="00000000" w14:paraId="00000004">
      <w:pPr>
        <w:spacing w:line="24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 </w:t>
      </w:r>
    </w:p>
    <w:p w:rsidR="00000000" w:rsidDel="00000000" w:rsidP="00000000" w:rsidRDefault="00000000" w:rsidRPr="00000000" w14:paraId="00000005">
      <w:pPr>
        <w:spacing w:after="0" w:before="80" w:line="240" w:lineRule="auto"/>
        <w:ind w:left="1140" w:right="1340" w:firstLine="0"/>
        <w:jc w:val="center"/>
        <w:rPr>
          <w:rFonts w:ascii="Arial" w:cs="Arial" w:eastAsia="Arial" w:hAnsi="Arial"/>
          <w:b w:val="1"/>
          <w:color w:val="c00000"/>
          <w:sz w:val="48"/>
          <w:szCs w:val="48"/>
        </w:rPr>
      </w:pPr>
      <w:r w:rsidDel="00000000" w:rsidR="00000000" w:rsidRPr="00000000">
        <w:rPr>
          <w:rFonts w:ascii="Arial" w:cs="Arial" w:eastAsia="Arial" w:hAnsi="Arial"/>
          <w:b w:val="1"/>
          <w:color w:val="c00000"/>
          <w:sz w:val="48"/>
          <w:szCs w:val="48"/>
          <w:rtl w:val="0"/>
        </w:rPr>
        <w:t xml:space="preserve">Technical Documentation</w:t>
      </w:r>
    </w:p>
    <w:p w:rsidR="00000000" w:rsidDel="00000000" w:rsidP="00000000" w:rsidRDefault="00000000" w:rsidRPr="00000000" w14:paraId="00000006">
      <w:pPr>
        <w:spacing w:after="0" w:before="80" w:line="240" w:lineRule="auto"/>
        <w:ind w:left="1140" w:right="1340" w:firstLine="0"/>
        <w:jc w:val="center"/>
        <w:rPr>
          <w:rFonts w:ascii="Arial" w:cs="Arial" w:eastAsia="Arial" w:hAnsi="Arial"/>
          <w:color w:val="c00000"/>
        </w:rPr>
      </w:pPr>
      <w:r w:rsidDel="00000000" w:rsidR="00000000" w:rsidRPr="00000000">
        <w:rPr>
          <w:rFonts w:ascii="Arial" w:cs="Arial" w:eastAsia="Arial" w:hAnsi="Arial"/>
          <w:b w:val="1"/>
          <w:color w:val="c00000"/>
          <w:sz w:val="48"/>
          <w:szCs w:val="48"/>
          <w:rtl w:val="0"/>
        </w:rPr>
        <w:t xml:space="preserve">By</w:t>
      </w:r>
      <w:r w:rsidDel="00000000" w:rsidR="00000000" w:rsidRPr="00000000">
        <w:rPr>
          <w:rtl w:val="0"/>
        </w:rPr>
      </w:r>
    </w:p>
    <w:p w:rsidR="00000000" w:rsidDel="00000000" w:rsidP="00000000" w:rsidRDefault="00000000" w:rsidRPr="00000000" w14:paraId="00000007">
      <w:pPr>
        <w:pStyle w:val="Heading1"/>
        <w:keepNext w:val="0"/>
        <w:keepLines w:val="0"/>
        <w:spacing w:after="0" w:before="80" w:line="240" w:lineRule="auto"/>
        <w:ind w:left="1140" w:right="1340" w:firstLine="0"/>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w:t>
      </w:r>
    </w:p>
    <w:p w:rsidR="00000000" w:rsidDel="00000000" w:rsidP="00000000" w:rsidRDefault="00000000" w:rsidRPr="00000000" w14:paraId="00000009">
      <w:pPr>
        <w:spacing w:line="240" w:lineRule="auto"/>
        <w:jc w:val="cente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Vikramaditya sah &amp; Sivaramaguhan S</w:t>
      </w:r>
    </w:p>
    <w:p w:rsidR="00000000" w:rsidDel="00000000" w:rsidP="00000000" w:rsidRDefault="00000000" w:rsidRPr="00000000" w14:paraId="0000000A">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r>
    </w:p>
    <w:p w:rsidR="00000000" w:rsidDel="00000000" w:rsidP="00000000" w:rsidRDefault="00000000" w:rsidRPr="00000000" w14:paraId="0000000C">
      <w:pPr>
        <w:spacing w:after="200" w:line="240" w:lineRule="auto"/>
        <w:ind w:left="1100" w:right="134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AlmaBetter</w:t>
      </w:r>
    </w:p>
    <w:p w:rsidR="00000000" w:rsidDel="00000000" w:rsidP="00000000" w:rsidRDefault="00000000" w:rsidRPr="00000000" w14:paraId="0000000D">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4"/>
          <w:szCs w:val="24"/>
        </w:rPr>
        <w:drawing>
          <wp:inline distB="114300" distT="114300" distL="114300" distR="114300">
            <wp:extent cx="1524000" cy="428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4000" cy="428625"/>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E">
      <w:pPr>
        <w:spacing w:line="24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after="200" w:line="240" w:lineRule="auto"/>
        <w:ind w:left="1120" w:right="134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Date: 02</w:t>
      </w:r>
      <w:r w:rsidDel="00000000" w:rsidR="00000000" w:rsidRPr="00000000">
        <w:rPr>
          <w:rFonts w:ascii="Arial" w:cs="Arial" w:eastAsia="Arial" w:hAnsi="Arial"/>
          <w:b w:val="1"/>
          <w:sz w:val="36"/>
          <w:szCs w:val="36"/>
          <w:vertAlign w:val="superscript"/>
          <w:rtl w:val="0"/>
        </w:rPr>
        <w:t xml:space="preserve">nd </w:t>
      </w:r>
      <w:r w:rsidDel="00000000" w:rsidR="00000000" w:rsidRPr="00000000">
        <w:rPr>
          <w:rFonts w:ascii="Arial" w:cs="Arial" w:eastAsia="Arial" w:hAnsi="Arial"/>
          <w:b w:val="1"/>
          <w:sz w:val="36"/>
          <w:szCs w:val="36"/>
          <w:rtl w:val="0"/>
        </w:rPr>
        <w:t xml:space="preserve">july 2022</w:t>
      </w:r>
    </w:p>
    <w:p w:rsidR="00000000" w:rsidDel="00000000" w:rsidP="00000000" w:rsidRDefault="00000000" w:rsidRPr="00000000" w14:paraId="0000001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10179.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j7yvkftm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_llj7yvkftmv0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29htfo89gr3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names and Metadata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_29htfo89gr3j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ohpy666eqce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reviews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_ohpy666eqcev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involved: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Null values Treatment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179.511811023624"/>
            </w:tabs>
            <w:spacing w:before="60" w:line="240" w:lineRule="auto"/>
            <w:ind w:left="360" w:firstLine="0"/>
            <w:rPr>
              <w:rFonts w:ascii="Arial" w:cs="Arial" w:eastAsia="Arial" w:hAnsi="Arial"/>
              <w:i w:val="0"/>
              <w:smallCaps w:val="0"/>
              <w:strike w:val="0"/>
              <w:color w:val="000000"/>
              <w:sz w:val="26"/>
              <w:szCs w:val="26"/>
              <w:u w:val="none"/>
              <w:shd w:fill="auto" w:val="clear"/>
              <w:vertAlign w:val="baseline"/>
            </w:rPr>
          </w:pPr>
          <w:hyperlink w:anchor="_uvvpq2phydpx">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Outliers treatment</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_uvvpq2phydpx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Encoding of categorical columns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Standardization of features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Fitting different models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mptcd6uslja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_mptcd6usljax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9ydmxy3y1ko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unsupervised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_9ydmxy3y1ko0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f5bz7sd043zz">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_f5bz7sd043zz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Tuning the hyperparameters for better 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Features Explainability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21qxp5c2zsy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 means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_21qxp5c2zsyo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c9q6o2o0vmu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Hierarchical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_c9q6o2o0vmuk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lqutas7flk6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LDA: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_lqutas7flk6v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73p1g6qv61v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Non-negative matrix Factorization: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MultinomialNB: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LightGBM Classification: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bp863vaw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performance: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_8ebp863vawzg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Precision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F1-Score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tr9uqhwkmc0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AUC-ROC</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_tr9uqhwkmc0q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Hyperparameter tuning: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179.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175mjffwt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_k175mjffwtw5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240" w:lineRule="auto"/>
        <w:rPr>
          <w:rFonts w:ascii="Arial" w:cs="Arial" w:eastAsia="Arial" w:hAnsi="Arial"/>
          <w:b w:val="1"/>
          <w:sz w:val="24"/>
          <w:szCs w:val="24"/>
        </w:rPr>
        <w:sectPr>
          <w:pgSz w:h="16838" w:w="11906" w:orient="portrait"/>
          <w:pgMar w:bottom="863" w:top="576" w:left="863" w:right="863" w:header="720" w:footer="720"/>
          <w:pgNumType w:start="1"/>
        </w:sectPr>
      </w:pPr>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b w:val="1"/>
          <w:sz w:val="24"/>
          <w:szCs w:val="24"/>
        </w:rPr>
        <w:sectPr>
          <w:type w:val="nextPage"/>
          <w:pgSz w:h="16838" w:w="11906" w:orient="portrait"/>
          <w:pgMar w:bottom="863" w:top="576" w:left="863" w:right="863" w:header="720" w:footer="720"/>
        </w:sectPr>
      </w:pPr>
      <w:r w:rsidDel="00000000" w:rsidR="00000000" w:rsidRPr="00000000">
        <w:rPr>
          <w:rtl w:val="0"/>
        </w:rPr>
      </w:r>
    </w:p>
    <w:p w:rsidR="00000000" w:rsidDel="00000000" w:rsidP="00000000" w:rsidRDefault="00000000" w:rsidRPr="00000000" w14:paraId="00000035">
      <w:pPr>
        <w:pStyle w:val="Heading1"/>
        <w:spacing w:line="240" w:lineRule="auto"/>
        <w:rPr>
          <w:rFonts w:ascii="Arial" w:cs="Arial" w:eastAsia="Arial" w:hAnsi="Arial"/>
          <w:sz w:val="32"/>
          <w:szCs w:val="32"/>
        </w:rPr>
        <w:sectPr>
          <w:type w:val="continuous"/>
          <w:pgSz w:h="16838" w:w="11906" w:orient="portrait"/>
          <w:pgMar w:bottom="863" w:top="576" w:left="863" w:right="863" w:header="720" w:footer="720"/>
          <w:cols w:equalWidth="0" w:num="2">
            <w:col w:space="720" w:w="4730"/>
            <w:col w:space="0" w:w="4730"/>
          </w:cols>
        </w:sectPr>
      </w:pPr>
      <w:bookmarkStart w:colFirst="0" w:colLast="0" w:name="_30j0zll" w:id="1"/>
      <w:bookmarkEnd w:id="1"/>
      <w:r w:rsidDel="00000000" w:rsidR="00000000" w:rsidRPr="00000000">
        <w:rPr>
          <w:rFonts w:ascii="Arial" w:cs="Arial" w:eastAsia="Arial" w:hAnsi="Arial"/>
          <w:rtl w:val="0"/>
        </w:rPr>
        <w:t xml:space="preserve">Abstract:</w:t>
      </w:r>
      <w:r w:rsidDel="00000000" w:rsidR="00000000" w:rsidRPr="00000000">
        <w:rPr>
          <w:rtl w:val="0"/>
        </w:rPr>
      </w:r>
    </w:p>
    <w:p w:rsidR="00000000" w:rsidDel="00000000" w:rsidP="00000000" w:rsidRDefault="00000000" w:rsidRPr="00000000" w14:paraId="00000036">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In today’s digital world, food apps like Zomato are widely used because it provides a platform for people to share their opinion about the restaurants and cafes they have visited. This paper includes an analysis of client ratings and reviews in Zomato utilizing content mining. Utilizing content mining, break down the content audits/reviews from the client with a specific end goal to create productive results and legit surveys.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a word to vector with the term frequency-inverse document frequency (TF-IDF). The data that we process are 10,000 reviews. After that, we make positive reviews that have a rating of 3.5 and above, negative reviews that have a rating of 3 and below. We have used Split Test, 75% Data Training and 25% Data Testing. The metrics used to determine classifiers are precision, recall, accuracy, F1 score.</w:t>
      </w:r>
    </w:p>
    <w:p w:rsidR="00000000" w:rsidDel="00000000" w:rsidP="00000000" w:rsidRDefault="00000000" w:rsidRPr="00000000" w14:paraId="00000037">
      <w:pPr>
        <w:spacing w:line="240" w:lineRule="auto"/>
        <w:ind w:firstLine="720"/>
        <w:rPr>
          <w:rFonts w:ascii="Arial" w:cs="Arial" w:eastAsia="Arial" w:hAnsi="Arial"/>
          <w:highlight w:val="white"/>
        </w:rPr>
      </w:pPr>
      <w:r w:rsidDel="00000000" w:rsidR="00000000" w:rsidRPr="00000000">
        <w:rPr>
          <w:rtl w:val="0"/>
        </w:rPr>
      </w:r>
    </w:p>
    <w:p w:rsidR="00000000" w:rsidDel="00000000" w:rsidP="00000000" w:rsidRDefault="00000000" w:rsidRPr="00000000" w14:paraId="00000038">
      <w:pPr>
        <w:pStyle w:val="Heading1"/>
        <w:spacing w:line="240" w:lineRule="auto"/>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9">
      <w:pPr>
        <w:keepNext w:val="0"/>
        <w:keepLines w:val="0"/>
        <w:shd w:fill="ffffff" w:val="clear"/>
        <w:spacing w:after="140" w:before="140" w:line="240" w:lineRule="auto"/>
        <w:ind w:firstLine="720"/>
        <w:rPr>
          <w:rFonts w:ascii="Arial" w:cs="Arial" w:eastAsia="Arial" w:hAnsi="Arial"/>
        </w:rPr>
      </w:pPr>
      <w:r w:rsidDel="00000000" w:rsidR="00000000" w:rsidRPr="00000000">
        <w:rPr>
          <w:rFonts w:ascii="Arial" w:cs="Arial" w:eastAsia="Arial" w:hAnsi="Arial"/>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 easy to analyze data in an instant. The Analysis also solves some of the business cases that can directly help the customers find the Best restaurant in their locality and for the company to grow up and work in the fields they are currently lagging in.</w:t>
      </w:r>
    </w:p>
    <w:p w:rsidR="00000000" w:rsidDel="00000000" w:rsidP="00000000" w:rsidRDefault="00000000" w:rsidRPr="00000000" w14:paraId="0000003A">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This could help in clustering the restaurants into segments. Also, the data has valuable information around cuisine and costs which can be used in cost vs. benefit analysis</w:t>
      </w:r>
    </w:p>
    <w:p w:rsidR="00000000" w:rsidDel="00000000" w:rsidP="00000000" w:rsidRDefault="00000000" w:rsidRPr="00000000" w14:paraId="0000003B">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Data could be used for sentiment analysis. Also, the metadata of reviewers can be used for identifying the critics in the industry.</w:t>
      </w:r>
    </w:p>
    <w:p w:rsidR="00000000" w:rsidDel="00000000" w:rsidP="00000000" w:rsidRDefault="00000000" w:rsidRPr="00000000" w14:paraId="0000003C">
      <w:pPr>
        <w:pStyle w:val="Heading1"/>
        <w:spacing w:line="240" w:lineRule="auto"/>
        <w:rPr>
          <w:rFonts w:ascii="Arial" w:cs="Arial" w:eastAsia="Arial" w:hAnsi="Arial"/>
        </w:rPr>
      </w:pPr>
      <w:bookmarkStart w:colFirst="0" w:colLast="0" w:name="_llj7yvkftmv0"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3D">
      <w:pPr>
        <w:spacing w:line="240" w:lineRule="auto"/>
        <w:ind w:firstLine="720"/>
        <w:rPr>
          <w:rFonts w:ascii="Arial" w:cs="Arial" w:eastAsia="Arial" w:hAnsi="Arial"/>
        </w:rPr>
      </w:pPr>
      <w:r w:rsidDel="00000000" w:rsidR="00000000" w:rsidRPr="00000000">
        <w:rPr>
          <w:rFonts w:ascii="Arial" w:cs="Arial" w:eastAsia="Arial" w:hAnsi="Arial"/>
          <w:rtl w:val="0"/>
        </w:rPr>
        <w:t xml:space="preserve">In today’s digitized modern world, the popularity of food apps is increasing due to their functionality to view, book, and order food with a few clicks on the phone for their favorite restaurant or cafes, by surveying the user ratings and reviews of the previously visited customers.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The usual things are reviewed by someone in the form of experiences, places, objects, and others. When giving a review we usually use text to explain something that we experience with an item, place, or event that we normally experience.</w:t>
      </w:r>
    </w:p>
    <w:p w:rsidR="00000000" w:rsidDel="00000000" w:rsidP="00000000" w:rsidRDefault="00000000" w:rsidRPr="00000000" w14:paraId="0000003E">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 Zomato doesn’t have an analysis of how users interact with the reviews and what words will indicate whether they like it or not. We need to extract the words in review and analyze them so we can know how users interact in Zomato and get customers' satisfaction by their reviews. </w:t>
      </w:r>
    </w:p>
    <w:p w:rsidR="00000000" w:rsidDel="00000000" w:rsidP="00000000" w:rsidRDefault="00000000" w:rsidRPr="00000000" w14:paraId="0000003F">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In this paper, we propose a method to analyze users’ sentiment of Zomato Restaurants. We are using different classifiers to classify the sentiments of users based on their reviews. We also find words that affect the classifier model. Also, we focus on mining customer reviews, authenticating them, and classifying them into positive and negative reviews. We also clustered the restaurants based on their cuisines </w:t>
      </w:r>
    </w:p>
    <w:p w:rsidR="00000000" w:rsidDel="00000000" w:rsidP="00000000" w:rsidRDefault="00000000" w:rsidRPr="00000000" w14:paraId="0000004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1"/>
        <w:spacing w:line="240" w:lineRule="auto"/>
        <w:rPr>
          <w:rFonts w:ascii="Arial" w:cs="Arial" w:eastAsia="Arial" w:hAnsi="Arial"/>
        </w:rPr>
      </w:pPr>
      <w:bookmarkStart w:colFirst="0" w:colLast="0" w:name="_3znysh7" w:id="4"/>
      <w:bookmarkEnd w:id="4"/>
      <w:r w:rsidDel="00000000" w:rsidR="00000000" w:rsidRPr="00000000">
        <w:rPr>
          <w:rFonts w:ascii="Arial" w:cs="Arial" w:eastAsia="Arial" w:hAnsi="Arial"/>
          <w:rtl w:val="0"/>
        </w:rPr>
        <w:t xml:space="preserve">Data Summary:</w:t>
      </w:r>
    </w:p>
    <w:p w:rsidR="00000000" w:rsidDel="00000000" w:rsidP="00000000" w:rsidRDefault="00000000" w:rsidRPr="00000000" w14:paraId="00000042">
      <w:pPr>
        <w:pStyle w:val="Heading2"/>
        <w:spacing w:before="0" w:line="240" w:lineRule="auto"/>
        <w:rPr>
          <w:rFonts w:ascii="Arial" w:cs="Arial" w:eastAsia="Arial" w:hAnsi="Arial"/>
        </w:rPr>
      </w:pPr>
      <w:bookmarkStart w:colFirst="0" w:colLast="0" w:name="_29htfo89gr3j" w:id="5"/>
      <w:bookmarkEnd w:id="5"/>
      <w:r w:rsidDel="00000000" w:rsidR="00000000" w:rsidRPr="00000000">
        <w:rPr>
          <w:rFonts w:ascii="Arial" w:cs="Arial" w:eastAsia="Arial" w:hAnsi="Arial"/>
          <w:rtl w:val="0"/>
        </w:rPr>
        <w:t xml:space="preserve">Zomato Restaurant names and Metadata</w:t>
      </w:r>
    </w:p>
    <w:p w:rsidR="00000000" w:rsidDel="00000000" w:rsidP="00000000" w:rsidRDefault="00000000" w:rsidRPr="00000000" w14:paraId="00000043">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Name: Name of Restaurants</w:t>
      </w:r>
    </w:p>
    <w:p w:rsidR="00000000" w:rsidDel="00000000" w:rsidP="00000000" w:rsidRDefault="00000000" w:rsidRPr="00000000" w14:paraId="00000044">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Links: URL Links of Restaurants</w:t>
      </w:r>
    </w:p>
    <w:p w:rsidR="00000000" w:rsidDel="00000000" w:rsidP="00000000" w:rsidRDefault="00000000" w:rsidRPr="00000000" w14:paraId="00000046">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Cost: Per person estimated Cost of dining</w:t>
      </w:r>
    </w:p>
    <w:p w:rsidR="00000000" w:rsidDel="00000000" w:rsidP="00000000" w:rsidRDefault="00000000" w:rsidRPr="00000000" w14:paraId="00000048">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Collection: Tagging of Restaurants w.r.t. Zomato categories</w:t>
      </w:r>
    </w:p>
    <w:p w:rsidR="00000000" w:rsidDel="00000000" w:rsidP="00000000" w:rsidRDefault="00000000" w:rsidRPr="00000000" w14:paraId="0000004A">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Cuisines: Cuisines served by Restaurants</w:t>
      </w:r>
    </w:p>
    <w:p w:rsidR="00000000" w:rsidDel="00000000" w:rsidP="00000000" w:rsidRDefault="00000000" w:rsidRPr="00000000" w14:paraId="0000004C">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4"/>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Timings: Restaurant Timings</w:t>
      </w:r>
    </w:p>
    <w:p w:rsidR="00000000" w:rsidDel="00000000" w:rsidP="00000000" w:rsidRDefault="00000000" w:rsidRPr="00000000" w14:paraId="0000004E">
      <w:pPr>
        <w:pStyle w:val="Heading2"/>
        <w:spacing w:before="0" w:line="240" w:lineRule="auto"/>
        <w:rPr>
          <w:rFonts w:ascii="Arial" w:cs="Arial" w:eastAsia="Arial" w:hAnsi="Arial"/>
        </w:rPr>
      </w:pPr>
      <w:bookmarkStart w:colFirst="0" w:colLast="0" w:name="_ohpy666eqcev" w:id="6"/>
      <w:bookmarkEnd w:id="6"/>
      <w:r w:rsidDel="00000000" w:rsidR="00000000" w:rsidRPr="00000000">
        <w:rPr>
          <w:rFonts w:ascii="Arial" w:cs="Arial" w:eastAsia="Arial" w:hAnsi="Arial"/>
          <w:rtl w:val="0"/>
        </w:rPr>
        <w:t xml:space="preserve">Zomato Restaurant reviews</w:t>
      </w:r>
    </w:p>
    <w:p w:rsidR="00000000" w:rsidDel="00000000" w:rsidP="00000000" w:rsidRDefault="00000000" w:rsidRPr="00000000" w14:paraId="0000004F">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Restaurant: Name of the Restaurant</w:t>
      </w:r>
    </w:p>
    <w:p w:rsidR="00000000" w:rsidDel="00000000" w:rsidP="00000000" w:rsidRDefault="00000000" w:rsidRPr="00000000" w14:paraId="00000050">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Reviewer: Name of the Reviewer</w:t>
      </w:r>
    </w:p>
    <w:p w:rsidR="00000000" w:rsidDel="00000000" w:rsidP="00000000" w:rsidRDefault="00000000" w:rsidRPr="00000000" w14:paraId="00000052">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 Review Text</w:t>
      </w:r>
    </w:p>
    <w:p w:rsidR="00000000" w:rsidDel="00000000" w:rsidP="00000000" w:rsidRDefault="00000000" w:rsidRPr="00000000" w14:paraId="00000054">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Rating: Rating Provided by Reviewer</w:t>
      </w:r>
    </w:p>
    <w:p w:rsidR="00000000" w:rsidDel="00000000" w:rsidP="00000000" w:rsidRDefault="00000000" w:rsidRPr="00000000" w14:paraId="00000056">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MetaData: Reviewer Metadata - No. of Reviews and followers</w:t>
      </w:r>
    </w:p>
    <w:p w:rsidR="00000000" w:rsidDel="00000000" w:rsidP="00000000" w:rsidRDefault="00000000" w:rsidRPr="00000000" w14:paraId="00000058">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Time: Date and Time of Review</w:t>
      </w:r>
    </w:p>
    <w:p w:rsidR="00000000" w:rsidDel="00000000" w:rsidP="00000000" w:rsidRDefault="00000000" w:rsidRPr="00000000" w14:paraId="0000005A">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8"/>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Pictures: No. of pictures posted with the review</w:t>
      </w:r>
    </w:p>
    <w:p w:rsidR="00000000" w:rsidDel="00000000" w:rsidP="00000000" w:rsidRDefault="00000000" w:rsidRPr="00000000" w14:paraId="0000005C">
      <w:pPr>
        <w:pStyle w:val="Heading1"/>
        <w:spacing w:line="240" w:lineRule="auto"/>
        <w:rPr>
          <w:rFonts w:ascii="Arial" w:cs="Arial" w:eastAsia="Arial" w:hAnsi="Arial"/>
        </w:rPr>
      </w:pPr>
      <w:bookmarkStart w:colFirst="0" w:colLast="0" w:name="_2et92p0" w:id="7"/>
      <w:bookmarkEnd w:id="7"/>
      <w:r w:rsidDel="00000000" w:rsidR="00000000" w:rsidRPr="00000000">
        <w:rPr>
          <w:rFonts w:ascii="Arial" w:cs="Arial" w:eastAsia="Arial" w:hAnsi="Arial"/>
          <w:rtl w:val="0"/>
        </w:rPr>
        <w:t xml:space="preserve">Steps involved:</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2"/>
        <w:numPr>
          <w:ilvl w:val="0"/>
          <w:numId w:val="1"/>
        </w:numPr>
        <w:spacing w:line="240" w:lineRule="auto"/>
        <w:ind w:left="720" w:hanging="360"/>
        <w:rPr>
          <w:rFonts w:ascii="Arial" w:cs="Arial" w:eastAsia="Arial" w:hAnsi="Arial"/>
          <w:sz w:val="32"/>
          <w:szCs w:val="32"/>
        </w:rPr>
      </w:pPr>
      <w:bookmarkStart w:colFirst="0" w:colLast="0" w:name="_3dy6vkm" w:id="8"/>
      <w:bookmarkEnd w:id="8"/>
      <w:r w:rsidDel="00000000" w:rsidR="00000000" w:rsidRPr="00000000">
        <w:rPr>
          <w:rFonts w:ascii="Arial" w:cs="Arial" w:eastAsia="Arial" w:hAnsi="Arial"/>
          <w:rtl w:val="0"/>
        </w:rPr>
        <w:t xml:space="preserve">Null values Treatment</w:t>
      </w:r>
      <w:r w:rsidDel="00000000" w:rsidR="00000000" w:rsidRPr="00000000">
        <w:rPr>
          <w:rtl w:val="0"/>
        </w:rPr>
      </w:r>
    </w:p>
    <w:p w:rsidR="00000000" w:rsidDel="00000000" w:rsidP="00000000" w:rsidRDefault="00000000" w:rsidRPr="00000000" w14:paraId="0000005F">
      <w:pPr>
        <w:spacing w:line="240" w:lineRule="auto"/>
        <w:rPr>
          <w:rFonts w:ascii="Arial" w:cs="Arial" w:eastAsia="Arial" w:hAnsi="Arial"/>
        </w:rPr>
      </w:pPr>
      <w:r w:rsidDel="00000000" w:rsidR="00000000" w:rsidRPr="00000000">
        <w:rPr>
          <w:rFonts w:ascii="Arial" w:cs="Arial" w:eastAsia="Arial" w:hAnsi="Arial"/>
          <w:rtl w:val="0"/>
        </w:rPr>
        <w:t xml:space="preserve">The data set had null values which out of which we replace some with the mean of the feature some by zero and dropped some observations which were almost filled with null values. </w:t>
      </w:r>
    </w:p>
    <w:p w:rsidR="00000000" w:rsidDel="00000000" w:rsidP="00000000" w:rsidRDefault="00000000" w:rsidRPr="00000000" w14:paraId="00000060">
      <w:pPr>
        <w:pStyle w:val="Heading2"/>
        <w:numPr>
          <w:ilvl w:val="0"/>
          <w:numId w:val="1"/>
        </w:numPr>
        <w:spacing w:line="240" w:lineRule="auto"/>
        <w:ind w:left="720" w:hanging="360"/>
        <w:rPr>
          <w:rFonts w:ascii="Arial" w:cs="Arial" w:eastAsia="Arial" w:hAnsi="Arial"/>
          <w:sz w:val="32"/>
          <w:szCs w:val="32"/>
        </w:rPr>
      </w:pPr>
      <w:bookmarkStart w:colFirst="0" w:colLast="0" w:name="_uvvpq2phydpx" w:id="9"/>
      <w:bookmarkEnd w:id="9"/>
      <w:r w:rsidDel="00000000" w:rsidR="00000000" w:rsidRPr="00000000">
        <w:rPr>
          <w:rFonts w:ascii="Arial" w:cs="Arial" w:eastAsia="Arial" w:hAnsi="Arial"/>
          <w:rtl w:val="0"/>
        </w:rPr>
        <w:t xml:space="preserve">Outliers treatment</w:t>
      </w:r>
      <w:r w:rsidDel="00000000" w:rsidR="00000000" w:rsidRPr="00000000">
        <w:rPr>
          <w:rtl w:val="0"/>
        </w:rPr>
      </w:r>
    </w:p>
    <w:p w:rsidR="00000000" w:rsidDel="00000000" w:rsidP="00000000" w:rsidRDefault="00000000" w:rsidRPr="00000000" w14:paraId="00000061">
      <w:pPr>
        <w:shd w:fill="ffffff" w:val="clear"/>
        <w:spacing w:before="0" w:line="240" w:lineRule="auto"/>
        <w:jc w:val="left"/>
        <w:rPr>
          <w:rFonts w:ascii="Arial" w:cs="Arial" w:eastAsia="Arial" w:hAnsi="Arial"/>
        </w:rPr>
      </w:pPr>
      <w:r w:rsidDel="00000000" w:rsidR="00000000" w:rsidRPr="00000000">
        <w:rPr>
          <w:rFonts w:ascii="Arial" w:cs="Arial" w:eastAsia="Arial" w:hAnsi="Arial"/>
          <w:rtl w:val="0"/>
        </w:rPr>
        <w:t xml:space="preserve">Isolation Forests(IF), similar to Random Forests, are built based on decision trees. And since there are no predefined labels here, it is an unsupervised model.</w:t>
      </w:r>
      <w:r w:rsidDel="00000000" w:rsidR="00000000" w:rsidRPr="00000000">
        <w:rPr>
          <w:rFonts w:ascii="Arial" w:cs="Arial" w:eastAsia="Arial" w:hAnsi="Arial"/>
          <w:highlight w:val="white"/>
          <w:rtl w:val="0"/>
        </w:rPr>
        <w:t xml:space="preserve">IsolationForests were built based on the fact that anomalies are the data points that are “few and different”.</w:t>
      </w:r>
      <w:r w:rsidDel="00000000" w:rsidR="00000000" w:rsidRPr="00000000">
        <w:rPr>
          <w:rFonts w:ascii="Arial" w:cs="Arial" w:eastAsia="Arial" w:hAnsi="Arial"/>
          <w:rtl w:val="0"/>
        </w:rPr>
        <w:t xml:space="preserve">In an Isolation Forest, randomly sub-sampled data is processed in a tree structure based on randomly selected features. The samples that travel deeper into the tree are less likely to be anomalies as they require more cuts to isolate them. Similarly, the samples which end up in shorter branches indicate anomalies as it was easier for the tree to separate them from other observations.</w:t>
      </w:r>
    </w:p>
    <w:p w:rsidR="00000000" w:rsidDel="00000000" w:rsidP="00000000" w:rsidRDefault="00000000" w:rsidRPr="00000000" w14:paraId="00000062">
      <w:pPr>
        <w:pStyle w:val="Heading2"/>
        <w:numPr>
          <w:ilvl w:val="0"/>
          <w:numId w:val="1"/>
        </w:numPr>
        <w:spacing w:line="240" w:lineRule="auto"/>
        <w:ind w:left="720" w:hanging="360"/>
        <w:rPr>
          <w:rFonts w:ascii="Arial" w:cs="Arial" w:eastAsia="Arial" w:hAnsi="Arial"/>
        </w:rPr>
      </w:pPr>
      <w:bookmarkStart w:colFirst="0" w:colLast="0" w:name="_tyjcwt" w:id="10"/>
      <w:bookmarkEnd w:id="10"/>
      <w:r w:rsidDel="00000000" w:rsidR="00000000" w:rsidRPr="00000000">
        <w:rPr>
          <w:rFonts w:ascii="Arial" w:cs="Arial" w:eastAsia="Arial" w:hAnsi="Arial"/>
          <w:rtl w:val="0"/>
        </w:rPr>
        <w:t xml:space="preserve">Exploratory Data Analysis</w:t>
      </w:r>
    </w:p>
    <w:p w:rsidR="00000000" w:rsidDel="00000000" w:rsidP="00000000" w:rsidRDefault="00000000" w:rsidRPr="00000000" w14:paraId="00000063">
      <w:pPr>
        <w:spacing w:line="240" w:lineRule="auto"/>
        <w:rPr>
          <w:rFonts w:ascii="Arial" w:cs="Arial" w:eastAsia="Arial" w:hAnsi="Arial"/>
        </w:rPr>
      </w:pPr>
      <w:r w:rsidDel="00000000" w:rsidR="00000000" w:rsidRPr="00000000">
        <w:rPr>
          <w:rFonts w:ascii="Arial" w:cs="Arial" w:eastAsia="Arial" w:hAnsi="Arial"/>
          <w:rtl w:val="0"/>
        </w:rPr>
        <w:t xml:space="preserve">We performed univariate and bivariate analyses. This process helped us figure out various aspects and relationships among variables. It gave us a better idea of which feature behaves in which manner.</w:t>
      </w:r>
    </w:p>
    <w:p w:rsidR="00000000" w:rsidDel="00000000" w:rsidP="00000000" w:rsidRDefault="00000000" w:rsidRPr="00000000" w14:paraId="00000064">
      <w:pPr>
        <w:pStyle w:val="Heading2"/>
        <w:numPr>
          <w:ilvl w:val="0"/>
          <w:numId w:val="1"/>
        </w:numPr>
        <w:spacing w:line="240" w:lineRule="auto"/>
        <w:ind w:left="720" w:hanging="360"/>
        <w:rPr>
          <w:rFonts w:ascii="Arial" w:cs="Arial" w:eastAsia="Arial" w:hAnsi="Arial"/>
        </w:rPr>
      </w:pPr>
      <w:bookmarkStart w:colFirst="0" w:colLast="0" w:name="_4d34og8" w:id="11"/>
      <w:bookmarkEnd w:id="11"/>
      <w:r w:rsidDel="00000000" w:rsidR="00000000" w:rsidRPr="00000000">
        <w:rPr>
          <w:rFonts w:ascii="Arial" w:cs="Arial" w:eastAsia="Arial" w:hAnsi="Arial"/>
          <w:rtl w:val="0"/>
        </w:rPr>
        <w:t xml:space="preserve">Encoding of categorical columns</w:t>
      </w:r>
    </w:p>
    <w:p w:rsidR="00000000" w:rsidDel="00000000" w:rsidP="00000000" w:rsidRDefault="00000000" w:rsidRPr="00000000" w14:paraId="00000065">
      <w:pPr>
        <w:spacing w:line="240" w:lineRule="auto"/>
        <w:rPr>
          <w:rFonts w:ascii="Arial" w:cs="Arial" w:eastAsia="Arial" w:hAnsi="Arial"/>
        </w:rPr>
      </w:pPr>
      <w:r w:rsidDel="00000000" w:rsidR="00000000" w:rsidRPr="00000000">
        <w:rPr>
          <w:rFonts w:ascii="Arial" w:cs="Arial" w:eastAsia="Arial" w:hAnsi="Arial"/>
          <w:rtl w:val="0"/>
        </w:rPr>
        <w:t xml:space="preserve">We used One Hot Encoding(converting to dummy variables) to produce binary integers of 0 and 1 to encode our categorical features because categorical features that are in string format cannot be understood by the machine and needs to be converted to the numerical format.</w:t>
      </w:r>
    </w:p>
    <w:p w:rsidR="00000000" w:rsidDel="00000000" w:rsidP="00000000" w:rsidRDefault="00000000" w:rsidRPr="00000000" w14:paraId="00000066">
      <w:pPr>
        <w:pStyle w:val="Heading2"/>
        <w:numPr>
          <w:ilvl w:val="0"/>
          <w:numId w:val="1"/>
        </w:numPr>
        <w:spacing w:line="240" w:lineRule="auto"/>
        <w:ind w:left="720" w:hanging="360"/>
        <w:rPr>
          <w:rFonts w:ascii="Arial" w:cs="Arial" w:eastAsia="Arial" w:hAnsi="Arial"/>
        </w:rPr>
      </w:pPr>
      <w:bookmarkStart w:colFirst="0" w:colLast="0" w:name="_3rdcrjn" w:id="12"/>
      <w:bookmarkEnd w:id="12"/>
      <w:r w:rsidDel="00000000" w:rsidR="00000000" w:rsidRPr="00000000">
        <w:rPr>
          <w:rFonts w:ascii="Arial" w:cs="Arial" w:eastAsia="Arial" w:hAnsi="Arial"/>
          <w:rtl w:val="0"/>
        </w:rPr>
        <w:t xml:space="preserve">Standardization of features</w:t>
      </w:r>
    </w:p>
    <w:p w:rsidR="00000000" w:rsidDel="00000000" w:rsidP="00000000" w:rsidRDefault="00000000" w:rsidRPr="00000000" w14:paraId="00000067">
      <w:pPr>
        <w:spacing w:line="240" w:lineRule="auto"/>
        <w:rPr>
          <w:rFonts w:ascii="Arial" w:cs="Arial" w:eastAsia="Arial" w:hAnsi="Arial"/>
        </w:rPr>
      </w:pPr>
      <w:r w:rsidDel="00000000" w:rsidR="00000000" w:rsidRPr="00000000">
        <w:rPr>
          <w:rFonts w:ascii="Arial" w:cs="Arial" w:eastAsia="Arial" w:hAnsi="Arial"/>
          <w:rtl w:val="0"/>
        </w:rPr>
        <w:t xml:space="preserve">Our main motive through this step was to scale our data into a uniform format that would allow us to utilize the data in a better way while performing fitting and applying different algorithms to it.</w:t>
      </w:r>
    </w:p>
    <w:p w:rsidR="00000000" w:rsidDel="00000000" w:rsidP="00000000" w:rsidRDefault="00000000" w:rsidRPr="00000000" w14:paraId="00000068">
      <w:pPr>
        <w:spacing w:line="240" w:lineRule="auto"/>
        <w:rPr>
          <w:rFonts w:ascii="Arial" w:cs="Arial" w:eastAsia="Arial" w:hAnsi="Arial"/>
        </w:rPr>
      </w:pPr>
      <w:r w:rsidDel="00000000" w:rsidR="00000000" w:rsidRPr="00000000">
        <w:rPr>
          <w:rFonts w:ascii="Arial" w:cs="Arial" w:eastAsia="Arial" w:hAnsi="Arial"/>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6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A">
      <w:pPr>
        <w:pStyle w:val="Heading2"/>
        <w:numPr>
          <w:ilvl w:val="0"/>
          <w:numId w:val="1"/>
        </w:numPr>
        <w:spacing w:line="240" w:lineRule="auto"/>
        <w:ind w:left="720" w:hanging="36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Fitting different models</w:t>
      </w:r>
    </w:p>
    <w:p w:rsidR="00000000" w:rsidDel="00000000" w:rsidP="00000000" w:rsidRDefault="00000000" w:rsidRPr="00000000" w14:paraId="0000006B">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For modeling, we tried various algorithms like:</w:t>
      </w:r>
    </w:p>
    <w:p w:rsidR="00000000" w:rsidDel="00000000" w:rsidP="00000000" w:rsidRDefault="00000000" w:rsidRPr="00000000" w14:paraId="0000006C">
      <w:pPr>
        <w:pStyle w:val="Heading3"/>
        <w:spacing w:after="0" w:line="240" w:lineRule="auto"/>
        <w:jc w:val="left"/>
        <w:rPr>
          <w:rFonts w:ascii="Arial" w:cs="Arial" w:eastAsia="Arial" w:hAnsi="Arial"/>
          <w:color w:val="000000"/>
        </w:rPr>
      </w:pPr>
      <w:bookmarkStart w:colFirst="0" w:colLast="0" w:name="_mptcd6usljax" w:id="14"/>
      <w:bookmarkEnd w:id="14"/>
      <w:r w:rsidDel="00000000" w:rsidR="00000000" w:rsidRPr="00000000">
        <w:rPr>
          <w:rFonts w:ascii="Arial" w:cs="Arial" w:eastAsia="Arial" w:hAnsi="Arial"/>
          <w:color w:val="000000"/>
          <w:rtl w:val="0"/>
        </w:rPr>
        <w:t xml:space="preserve">Clustering </w:t>
      </w:r>
    </w:p>
    <w:p w:rsidR="00000000" w:rsidDel="00000000" w:rsidP="00000000" w:rsidRDefault="00000000" w:rsidRPr="00000000" w14:paraId="0000006D">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6E">
      <w:pPr>
        <w:numPr>
          <w:ilvl w:val="0"/>
          <w:numId w:val="6"/>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6F">
      <w:pPr>
        <w:pStyle w:val="Heading3"/>
        <w:spacing w:line="240" w:lineRule="auto"/>
        <w:rPr>
          <w:rFonts w:ascii="Arial" w:cs="Arial" w:eastAsia="Arial" w:hAnsi="Arial"/>
          <w:color w:val="000000"/>
        </w:rPr>
      </w:pPr>
      <w:bookmarkStart w:colFirst="0" w:colLast="0" w:name="_9ydmxy3y1ko0" w:id="15"/>
      <w:bookmarkEnd w:id="15"/>
      <w:r w:rsidDel="00000000" w:rsidR="00000000" w:rsidRPr="00000000">
        <w:rPr>
          <w:rFonts w:ascii="Arial" w:cs="Arial" w:eastAsia="Arial" w:hAnsi="Arial"/>
          <w:color w:val="000000"/>
          <w:rtl w:val="0"/>
        </w:rPr>
        <w:t xml:space="preserve">Sentiment analysis unsupervised </w:t>
      </w:r>
    </w:p>
    <w:p w:rsidR="00000000" w:rsidDel="00000000" w:rsidP="00000000" w:rsidRDefault="00000000" w:rsidRPr="00000000" w14:paraId="00000070">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LDA</w:t>
      </w:r>
    </w:p>
    <w:p w:rsidR="00000000" w:rsidDel="00000000" w:rsidP="00000000" w:rsidRDefault="00000000" w:rsidRPr="00000000" w14:paraId="00000071">
      <w:pPr>
        <w:numPr>
          <w:ilvl w:val="0"/>
          <w:numId w:val="7"/>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72">
      <w:pPr>
        <w:pStyle w:val="Heading3"/>
        <w:spacing w:line="240" w:lineRule="auto"/>
        <w:rPr>
          <w:rFonts w:ascii="Arial" w:cs="Arial" w:eastAsia="Arial" w:hAnsi="Arial"/>
          <w:color w:val="000000"/>
        </w:rPr>
      </w:pPr>
      <w:bookmarkStart w:colFirst="0" w:colLast="0" w:name="_f5bz7sd043zz" w:id="16"/>
      <w:bookmarkEnd w:id="16"/>
      <w:r w:rsidDel="00000000" w:rsidR="00000000" w:rsidRPr="00000000">
        <w:rPr>
          <w:rFonts w:ascii="Arial" w:cs="Arial" w:eastAsia="Arial" w:hAnsi="Arial"/>
          <w:color w:val="000000"/>
          <w:rtl w:val="0"/>
        </w:rPr>
        <w:t xml:space="preserve">Sentiment analysis supervised </w:t>
      </w:r>
    </w:p>
    <w:p w:rsidR="00000000" w:rsidDel="00000000" w:rsidP="00000000" w:rsidRDefault="00000000" w:rsidRPr="00000000" w14:paraId="00000073">
      <w:pPr>
        <w:numPr>
          <w:ilvl w:val="0"/>
          <w:numId w:val="9"/>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MultinomialNB</w:t>
      </w:r>
    </w:p>
    <w:p w:rsidR="00000000" w:rsidDel="00000000" w:rsidP="00000000" w:rsidRDefault="00000000" w:rsidRPr="00000000" w14:paraId="00000074">
      <w:pPr>
        <w:numPr>
          <w:ilvl w:val="0"/>
          <w:numId w:val="9"/>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Decision Tree</w:t>
      </w:r>
    </w:p>
    <w:p w:rsidR="00000000" w:rsidDel="00000000" w:rsidP="00000000" w:rsidRDefault="00000000" w:rsidRPr="00000000" w14:paraId="00000075">
      <w:pPr>
        <w:numPr>
          <w:ilvl w:val="0"/>
          <w:numId w:val="9"/>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LightGBM Classification</w:t>
      </w:r>
    </w:p>
    <w:p w:rsidR="00000000" w:rsidDel="00000000" w:rsidP="00000000" w:rsidRDefault="00000000" w:rsidRPr="00000000" w14:paraId="00000076">
      <w:pPr>
        <w:spacing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numPr>
          <w:ilvl w:val="0"/>
          <w:numId w:val="1"/>
        </w:numPr>
        <w:spacing w:line="240" w:lineRule="auto"/>
        <w:ind w:left="720" w:hanging="360"/>
        <w:rPr>
          <w:rFonts w:ascii="Arial" w:cs="Arial" w:eastAsia="Arial" w:hAnsi="Arial"/>
        </w:rPr>
      </w:pPr>
      <w:bookmarkStart w:colFirst="0" w:colLast="0" w:name="_35nkun2" w:id="17"/>
      <w:bookmarkEnd w:id="17"/>
      <w:r w:rsidDel="00000000" w:rsidR="00000000" w:rsidRPr="00000000">
        <w:rPr>
          <w:rFonts w:ascii="Arial" w:cs="Arial" w:eastAsia="Arial" w:hAnsi="Arial"/>
          <w:rtl w:val="0"/>
        </w:rPr>
        <w:t xml:space="preserve">Tuning the hyperparameters for better recall</w:t>
      </w:r>
    </w:p>
    <w:p w:rsidR="00000000" w:rsidDel="00000000" w:rsidP="00000000" w:rsidRDefault="00000000" w:rsidRPr="00000000" w14:paraId="00000078">
      <w:pPr>
        <w:spacing w:line="240" w:lineRule="auto"/>
        <w:rPr>
          <w:rFonts w:ascii="Arial" w:cs="Arial" w:eastAsia="Arial" w:hAnsi="Arial"/>
        </w:rPr>
      </w:pPr>
      <w:r w:rsidDel="00000000" w:rsidR="00000000" w:rsidRPr="00000000">
        <w:rPr>
          <w:rFonts w:ascii="Arial" w:cs="Arial" w:eastAsia="Arial" w:hAnsi="Arial"/>
          <w:rtl w:val="0"/>
        </w:rPr>
        <w:t xml:space="preserve">Tuning the hyperparameters of respective algorithms is necessary for getting better accuracy and to avoid overfitting in the case of tree-based models like Random Forest Classifier and XGBoost classifier.</w:t>
      </w:r>
    </w:p>
    <w:p w:rsidR="00000000" w:rsidDel="00000000" w:rsidP="00000000" w:rsidRDefault="00000000" w:rsidRPr="00000000" w14:paraId="00000079">
      <w:pPr>
        <w:pStyle w:val="Heading2"/>
        <w:spacing w:line="240" w:lineRule="auto"/>
        <w:ind w:left="720" w:firstLine="0"/>
        <w:rPr>
          <w:rFonts w:ascii="Arial" w:cs="Arial" w:eastAsia="Arial" w:hAnsi="Arial"/>
        </w:rPr>
      </w:pPr>
      <w:bookmarkStart w:colFirst="0" w:colLast="0" w:name="_1ksv4uv" w:id="18"/>
      <w:bookmarkEnd w:id="18"/>
      <w:r w:rsidDel="00000000" w:rsidR="00000000" w:rsidRPr="00000000">
        <w:rPr>
          <w:rtl w:val="0"/>
        </w:rPr>
      </w:r>
    </w:p>
    <w:p w:rsidR="00000000" w:rsidDel="00000000" w:rsidP="00000000" w:rsidRDefault="00000000" w:rsidRPr="00000000" w14:paraId="0000007A">
      <w:pPr>
        <w:pStyle w:val="Heading2"/>
        <w:numPr>
          <w:ilvl w:val="0"/>
          <w:numId w:val="1"/>
        </w:numPr>
        <w:spacing w:line="240" w:lineRule="auto"/>
        <w:ind w:left="720" w:hanging="360"/>
        <w:rPr>
          <w:rFonts w:ascii="Arial" w:cs="Arial" w:eastAsia="Arial" w:hAnsi="Arial"/>
        </w:rPr>
      </w:pPr>
      <w:bookmarkStart w:colFirst="0" w:colLast="0" w:name="_44sinio" w:id="19"/>
      <w:bookmarkEnd w:id="19"/>
      <w:r w:rsidDel="00000000" w:rsidR="00000000" w:rsidRPr="00000000">
        <w:rPr>
          <w:rFonts w:ascii="Arial" w:cs="Arial" w:eastAsia="Arial" w:hAnsi="Arial"/>
          <w:rtl w:val="0"/>
        </w:rPr>
        <w:t xml:space="preserve">Features Explainability </w:t>
      </w:r>
    </w:p>
    <w:p w:rsidR="00000000" w:rsidDel="00000000" w:rsidP="00000000" w:rsidRDefault="00000000" w:rsidRPr="00000000" w14:paraId="0000007B">
      <w:pPr>
        <w:spacing w:line="240" w:lineRule="auto"/>
        <w:ind w:firstLine="720"/>
        <w:rPr>
          <w:rFonts w:ascii="Arial" w:cs="Arial" w:eastAsia="Arial" w:hAnsi="Arial"/>
        </w:rPr>
      </w:pPr>
      <w:r w:rsidDel="00000000" w:rsidR="00000000" w:rsidRPr="00000000">
        <w:rPr>
          <w:rFonts w:ascii="Arial" w:cs="Arial" w:eastAsia="Arial" w:hAnsi="Arial"/>
          <w:rtl w:val="0"/>
        </w:rPr>
        <w:t xml:space="preserve">We have applied SHAP on the XGBoost and CatBoost model to determine the features that were most important while predicting an instance and also build a feature importance graph to find out which features were important and which were redundant in a model</w:t>
      </w:r>
    </w:p>
    <w:p w:rsidR="00000000" w:rsidDel="00000000" w:rsidP="00000000" w:rsidRDefault="00000000" w:rsidRPr="00000000" w14:paraId="0000007C">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D">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1"/>
        <w:spacing w:line="240" w:lineRule="auto"/>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Algorithms:</w:t>
      </w:r>
    </w:p>
    <w:p w:rsidR="00000000" w:rsidDel="00000000" w:rsidP="00000000" w:rsidRDefault="00000000" w:rsidRPr="00000000" w14:paraId="0000008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0"/>
          <w:numId w:val="3"/>
        </w:numPr>
        <w:spacing w:line="240" w:lineRule="auto"/>
        <w:ind w:left="720" w:hanging="360"/>
        <w:rPr>
          <w:rFonts w:ascii="Arial" w:cs="Arial" w:eastAsia="Arial" w:hAnsi="Arial"/>
        </w:rPr>
      </w:pPr>
      <w:bookmarkStart w:colFirst="0" w:colLast="0" w:name="_21qxp5c2zsyo" w:id="21"/>
      <w:bookmarkEnd w:id="21"/>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82">
      <w:pPr>
        <w:spacing w:line="240" w:lineRule="auto"/>
        <w:ind w:left="0" w:firstLine="720"/>
        <w:rPr>
          <w:rFonts w:ascii="Arial" w:cs="Arial" w:eastAsia="Arial" w:hAnsi="Arial"/>
        </w:rPr>
      </w:pPr>
      <w:r w:rsidDel="00000000" w:rsidR="00000000" w:rsidRPr="00000000">
        <w:rPr>
          <w:rFonts w:ascii="Arial" w:cs="Arial" w:eastAsia="Arial" w:hAnsi="Arial"/>
          <w:rtl w:val="0"/>
        </w:rPr>
        <w:t xml:space="preserve">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p>
    <w:p w:rsidR="00000000" w:rsidDel="00000000" w:rsidP="00000000" w:rsidRDefault="00000000" w:rsidRPr="00000000" w14:paraId="00000083">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38083" cy="117716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8083" cy="11771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2"/>
        <w:numPr>
          <w:ilvl w:val="0"/>
          <w:numId w:val="3"/>
        </w:numPr>
        <w:spacing w:line="240" w:lineRule="auto"/>
        <w:ind w:left="720" w:hanging="360"/>
        <w:rPr>
          <w:rFonts w:ascii="Arial" w:cs="Arial" w:eastAsia="Arial" w:hAnsi="Arial"/>
        </w:rPr>
      </w:pPr>
      <w:bookmarkStart w:colFirst="0" w:colLast="0" w:name="_c9q6o2o0vmuk" w:id="22"/>
      <w:bookmarkEnd w:id="22"/>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680"/>
        <w:rPr>
          <w:rFonts w:ascii="Arial" w:cs="Arial" w:eastAsia="Arial" w:hAnsi="Arial"/>
        </w:rPr>
      </w:pPr>
      <w:r w:rsidDel="00000000" w:rsidR="00000000" w:rsidRPr="00000000">
        <w:rPr>
          <w:rFonts w:ascii="Arial" w:cs="Arial" w:eastAsia="Arial" w:hAnsi="Arial"/>
          <w:rtl w:val="0"/>
        </w:rPr>
        <w:t xml:space="preserve">Hierarchical clustering is another unsupervised learning algorithm that is used to group together the unlabeled data points having similar characteristics. Hierarchical clustering algorithms fall into the following two categories.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0"/>
        <w:rPr>
          <w:rFonts w:ascii="Arial" w:cs="Arial" w:eastAsia="Arial" w:hAnsi="Arial"/>
        </w:rPr>
      </w:pPr>
      <w:r w:rsidDel="00000000" w:rsidR="00000000" w:rsidRPr="00000000">
        <w:rPr>
          <w:rFonts w:ascii="Arial Unicode MS" w:cs="Arial Unicode MS" w:eastAsia="Arial Unicode MS" w:hAnsi="Arial Unicode MS"/>
          <w:rtl w:val="0"/>
        </w:rPr>
        <w:t xml:space="preserve">Agglomerative hierarchical algorithms − In agglomerative hierarchical algorithms, each data point is treated as a single cluster and then successively merge or agglomerate (bottom-up approach) the pairs of clusters. The hierarchy of the clusters is represented as a dendrogram or tree structure.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0"/>
        <w:rPr>
          <w:rFonts w:ascii="Arial" w:cs="Arial" w:eastAsia="Arial" w:hAnsi="Arial"/>
        </w:rPr>
      </w:pPr>
      <w:r w:rsidDel="00000000" w:rsidR="00000000" w:rsidRPr="00000000">
        <w:rPr>
          <w:rFonts w:ascii="Arial Unicode MS" w:cs="Arial Unicode MS" w:eastAsia="Arial Unicode MS" w:hAnsi="Arial Unicode MS"/>
          <w:rtl w:val="0"/>
        </w:rPr>
        <w:t xml:space="preserve">Divisive hierarchical algorithms − On the other hand, in divisive hierarchical algorithms, all the data points are treated as one big cluster and the process of clustering involves dividing (Top-down approach) the one big cluster into various small clusters.</w:t>
      </w:r>
    </w:p>
    <w:p w:rsidR="00000000" w:rsidDel="00000000" w:rsidP="00000000" w:rsidRDefault="00000000" w:rsidRPr="00000000" w14:paraId="00000089">
      <w:pPr>
        <w:spacing w:lin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380933" cy="1691192"/>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80933" cy="169119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2"/>
        <w:numPr>
          <w:ilvl w:val="0"/>
          <w:numId w:val="3"/>
        </w:numPr>
        <w:spacing w:line="240" w:lineRule="auto"/>
        <w:ind w:left="720" w:hanging="360"/>
        <w:rPr>
          <w:rFonts w:ascii="Arial" w:cs="Arial" w:eastAsia="Arial" w:hAnsi="Arial"/>
        </w:rPr>
      </w:pPr>
      <w:bookmarkStart w:colFirst="0" w:colLast="0" w:name="_lqutas7flk6v" w:id="23"/>
      <w:bookmarkEnd w:id="23"/>
      <w:r w:rsidDel="00000000" w:rsidR="00000000" w:rsidRPr="00000000">
        <w:rPr>
          <w:rFonts w:ascii="Arial" w:cs="Arial" w:eastAsia="Arial" w:hAnsi="Arial"/>
          <w:rtl w:val="0"/>
        </w:rPr>
        <w:t xml:space="preserve">LDA:</w:t>
      </w:r>
    </w:p>
    <w:p w:rsidR="00000000" w:rsidDel="00000000" w:rsidP="00000000" w:rsidRDefault="00000000" w:rsidRPr="00000000" w14:paraId="0000008C">
      <w:pPr>
        <w:shd w:fill="ffffff" w:val="clear"/>
        <w:spacing w:line="240" w:lineRule="auto"/>
        <w:ind w:firstLine="720"/>
        <w:rPr>
          <w:rFonts w:ascii="Arial" w:cs="Arial" w:eastAsia="Arial" w:hAnsi="Arial"/>
        </w:rPr>
      </w:pPr>
      <w:r w:rsidDel="00000000" w:rsidR="00000000" w:rsidRPr="00000000">
        <w:rPr>
          <w:rFonts w:ascii="Arial" w:cs="Arial" w:eastAsia="Arial" w:hAnsi="Arial"/>
          <w:rtl w:val="0"/>
        </w:rPr>
        <w:t xml:space="preserve">Linear Discriminant Analysis or LDA is a dimensionality reduction technique. It is used as a pre-processing step in </w:t>
      </w:r>
      <w:hyperlink r:id="rId9">
        <w:r w:rsidDel="00000000" w:rsidR="00000000" w:rsidRPr="00000000">
          <w:rPr>
            <w:rFonts w:ascii="Arial" w:cs="Arial" w:eastAsia="Arial" w:hAnsi="Arial"/>
            <w:rtl w:val="0"/>
          </w:rPr>
          <w:t xml:space="preserve">Machine Learning</w:t>
        </w:r>
      </w:hyperlink>
      <w:r w:rsidDel="00000000" w:rsidR="00000000" w:rsidRPr="00000000">
        <w:rPr>
          <w:rFonts w:ascii="Arial" w:cs="Arial" w:eastAsia="Arial" w:hAnsi="Arial"/>
          <w:rtl w:val="0"/>
        </w:rPr>
        <w:t xml:space="preserve"> and applications of pattern classification. The goal of LDA is to project the features in higher dimensional space onto a lower-dimensional space in order to avoid the curse of dimensionality and also reduce resources and dimensional costs. The original technique was developed in the year 1936 by Ronald A. Fisher and was named Linear Discriminant or Fisher's Discriminant Analysis. The original Linear Discriminant was described as a two-class technique. The multi-class version was later generalized by C.R Rao as a Multiple Discriminant Analysis. They are all simply referred to as Linear Discriminant Analysis.LDA is a supervised classification technique that is considered a part of crafting competitive machine learning models. This category of dimensionality reduction is used in areas like image recognition and predictive analysis in marketing.</w:t>
      </w:r>
    </w:p>
    <w:p w:rsidR="00000000" w:rsidDel="00000000" w:rsidP="00000000" w:rsidRDefault="00000000" w:rsidRPr="00000000" w14:paraId="0000008D">
      <w:pPr>
        <w:shd w:fill="ffffff" w:val="clea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03385" cy="113030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00338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2"/>
        <w:numPr>
          <w:ilvl w:val="0"/>
          <w:numId w:val="3"/>
        </w:numPr>
        <w:spacing w:line="240" w:lineRule="auto"/>
        <w:ind w:left="720" w:hanging="360"/>
        <w:rPr>
          <w:rFonts w:ascii="Arial" w:cs="Arial" w:eastAsia="Arial" w:hAnsi="Arial"/>
        </w:rPr>
      </w:pPr>
      <w:bookmarkStart w:colFirst="0" w:colLast="0" w:name="_73p1g6qv61v3" w:id="24"/>
      <w:bookmarkEnd w:id="24"/>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91">
      <w:pPr>
        <w:ind w:firstLine="720"/>
        <w:rPr/>
      </w:pPr>
      <w:r w:rsidDel="00000000" w:rsidR="00000000" w:rsidRPr="00000000">
        <w:rPr>
          <w:rtl w:val="0"/>
        </w:rPr>
        <w:t xml:space="preserve">NMF stands for non-negative matrix factorization, a technique for obtaining low-rank representation of matrices with non-negative or positive elements. Such matrices are common in a variety of applications of interest. For example, images are nothing but matrices of positive integer numbers representing pixel intensities. In information retrieval and text mining, we rely on term-document matrices for representing document collections. In recommendation systems, we have utility matrices showing customers’ preferences for items.</w:t>
      </w:r>
    </w:p>
    <w:p w:rsidR="00000000" w:rsidDel="00000000" w:rsidP="00000000" w:rsidRDefault="00000000" w:rsidRPr="00000000" w14:paraId="00000092">
      <w:pPr>
        <w:spacing w:line="240" w:lineRule="auto"/>
        <w:ind w:left="720" w:firstLine="0"/>
        <w:rPr>
          <w:rFonts w:ascii="Arial" w:cs="Arial" w:eastAsia="Arial" w:hAnsi="Arial"/>
        </w:rPr>
      </w:pPr>
      <w:r w:rsidDel="00000000" w:rsidR="00000000" w:rsidRPr="00000000">
        <w:rPr>
          <w:rFonts w:ascii="Arial" w:cs="Arial" w:eastAsia="Arial" w:hAnsi="Arial"/>
          <w:sz w:val="27"/>
          <w:szCs w:val="27"/>
          <w:highlight w:val="white"/>
        </w:rPr>
        <w:drawing>
          <wp:inline distB="114300" distT="114300" distL="114300" distR="114300">
            <wp:extent cx="3003385" cy="749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0338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spacing w:line="240" w:lineRule="auto"/>
        <w:ind w:left="0" w:firstLine="0"/>
        <w:rPr>
          <w:rFonts w:ascii="Arial" w:cs="Arial" w:eastAsia="Arial" w:hAnsi="Arial"/>
        </w:rPr>
      </w:pPr>
      <w:bookmarkStart w:colFirst="0" w:colLast="0" w:name="_3j2qqm3" w:id="25"/>
      <w:bookmarkEnd w:id="25"/>
      <w:r w:rsidDel="00000000" w:rsidR="00000000" w:rsidRPr="00000000">
        <w:rPr>
          <w:rtl w:val="0"/>
        </w:rPr>
      </w:r>
    </w:p>
    <w:p w:rsidR="00000000" w:rsidDel="00000000" w:rsidP="00000000" w:rsidRDefault="00000000" w:rsidRPr="00000000" w14:paraId="00000094">
      <w:pPr>
        <w:pStyle w:val="Heading2"/>
        <w:numPr>
          <w:ilvl w:val="0"/>
          <w:numId w:val="3"/>
        </w:numPr>
        <w:spacing w:line="240" w:lineRule="auto"/>
        <w:ind w:left="720" w:hanging="360"/>
        <w:rPr>
          <w:rFonts w:ascii="Arial" w:cs="Arial" w:eastAsia="Arial" w:hAnsi="Arial"/>
        </w:rPr>
      </w:pPr>
      <w:bookmarkStart w:colFirst="0" w:colLast="0" w:name="_1y810tw" w:id="26"/>
      <w:bookmarkEnd w:id="26"/>
      <w:r w:rsidDel="00000000" w:rsidR="00000000" w:rsidRPr="00000000">
        <w:rPr>
          <w:rFonts w:ascii="Arial" w:cs="Arial" w:eastAsia="Arial" w:hAnsi="Arial"/>
          <w:rtl w:val="0"/>
        </w:rPr>
        <w:t xml:space="preserve">MultinomialNB:</w:t>
      </w:r>
    </w:p>
    <w:p w:rsidR="00000000" w:rsidDel="00000000" w:rsidP="00000000" w:rsidRDefault="00000000" w:rsidRPr="00000000" w14:paraId="00000095">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000000" w:rsidDel="00000000" w:rsidP="00000000" w:rsidRDefault="00000000" w:rsidRPr="00000000" w14:paraId="00000096">
      <w:pPr>
        <w:spacing w:line="240" w:lineRule="auto"/>
        <w:rPr>
          <w:rFonts w:ascii="Arial" w:cs="Arial" w:eastAsia="Arial" w:hAnsi="Arial"/>
        </w:rPr>
      </w:pPr>
      <w:r w:rsidDel="00000000" w:rsidR="00000000" w:rsidRPr="00000000">
        <w:rPr>
          <w:rFonts w:ascii="Arial" w:cs="Arial" w:eastAsia="Arial" w:hAnsi="Arial"/>
          <w:highlight w:val="white"/>
          <w:rtl w:val="0"/>
        </w:rPr>
        <w:t xml:space="preserve">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r w:rsidDel="00000000" w:rsidR="00000000" w:rsidRPr="00000000">
        <w:rPr>
          <w:rtl w:val="0"/>
        </w:rPr>
      </w:r>
    </w:p>
    <w:p w:rsidR="00000000" w:rsidDel="00000000" w:rsidP="00000000" w:rsidRDefault="00000000" w:rsidRPr="00000000" w14:paraId="00000097">
      <w:pPr>
        <w:pStyle w:val="Heading2"/>
        <w:numPr>
          <w:ilvl w:val="0"/>
          <w:numId w:val="3"/>
        </w:numPr>
        <w:shd w:fill="ffffff" w:val="clear"/>
        <w:spacing w:after="280" w:line="240" w:lineRule="auto"/>
        <w:ind w:left="720" w:hanging="360"/>
        <w:rPr>
          <w:rFonts w:ascii="Arial" w:cs="Arial" w:eastAsia="Arial" w:hAnsi="Arial"/>
        </w:rPr>
      </w:pPr>
      <w:bookmarkStart w:colFirst="0" w:colLast="0" w:name="_2bn6wsx" w:id="27"/>
      <w:bookmarkEnd w:id="27"/>
      <w:r w:rsidDel="00000000" w:rsidR="00000000" w:rsidRPr="00000000">
        <w:rPr>
          <w:rFonts w:ascii="Arial" w:cs="Arial" w:eastAsia="Arial" w:hAnsi="Arial"/>
          <w:rtl w:val="0"/>
        </w:rPr>
        <w:t xml:space="preserve">LightGBM Classification: </w:t>
      </w:r>
    </w:p>
    <w:p w:rsidR="00000000" w:rsidDel="00000000" w:rsidP="00000000" w:rsidRDefault="00000000" w:rsidRPr="00000000" w14:paraId="00000098">
      <w:pPr>
        <w:shd w:fill="ffffff" w:val="clear"/>
        <w:spacing w:after="280" w:line="240" w:lineRule="auto"/>
        <w:ind w:left="720" w:firstLine="720"/>
        <w:rPr>
          <w:rFonts w:ascii="Arial" w:cs="Arial" w:eastAsia="Arial" w:hAnsi="Arial"/>
        </w:rPr>
      </w:pPr>
      <w:r w:rsidDel="00000000" w:rsidR="00000000" w:rsidRPr="00000000">
        <w:rPr>
          <w:rFonts w:ascii="Arial" w:cs="Arial" w:eastAsia="Arial" w:hAnsi="Arial"/>
          <w:rtl w:val="0"/>
        </w:rPr>
        <w:t xml:space="preserve">LightGBM is a gradient boosting framework that uses tree-based learning algorithms. It is designed to be distributed and efficient with the following advantages:</w:t>
      </w:r>
    </w:p>
    <w:p w:rsidR="00000000" w:rsidDel="00000000" w:rsidP="00000000" w:rsidRDefault="00000000" w:rsidRPr="00000000" w14:paraId="00000099">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Faster training speed and higher efficiency.</w:t>
      </w:r>
      <w:r w:rsidDel="00000000" w:rsidR="00000000" w:rsidRPr="00000000">
        <w:rPr>
          <w:rtl w:val="0"/>
        </w:rPr>
      </w:r>
    </w:p>
    <w:p w:rsidR="00000000" w:rsidDel="00000000" w:rsidP="00000000" w:rsidRDefault="00000000" w:rsidRPr="00000000" w14:paraId="0000009A">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Lower memory usage.</w:t>
      </w:r>
      <w:r w:rsidDel="00000000" w:rsidR="00000000" w:rsidRPr="00000000">
        <w:rPr>
          <w:rtl w:val="0"/>
        </w:rPr>
      </w:r>
    </w:p>
    <w:p w:rsidR="00000000" w:rsidDel="00000000" w:rsidP="00000000" w:rsidRDefault="00000000" w:rsidRPr="00000000" w14:paraId="0000009B">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Better accuracy.</w:t>
      </w:r>
      <w:r w:rsidDel="00000000" w:rsidR="00000000" w:rsidRPr="00000000">
        <w:rPr>
          <w:rtl w:val="0"/>
        </w:rPr>
      </w:r>
    </w:p>
    <w:p w:rsidR="00000000" w:rsidDel="00000000" w:rsidP="00000000" w:rsidRDefault="00000000" w:rsidRPr="00000000" w14:paraId="0000009C">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Support of parallel, distributed, and GPU learning.</w:t>
      </w:r>
      <w:r w:rsidDel="00000000" w:rsidR="00000000" w:rsidRPr="00000000">
        <w:rPr>
          <w:rtl w:val="0"/>
        </w:rPr>
      </w:r>
    </w:p>
    <w:p w:rsidR="00000000" w:rsidDel="00000000" w:rsidP="00000000" w:rsidRDefault="00000000" w:rsidRPr="00000000" w14:paraId="0000009D">
      <w:pPr>
        <w:numPr>
          <w:ilvl w:val="0"/>
          <w:numId w:val="5"/>
        </w:numPr>
        <w:shd w:fill="fcfcfc" w:val="clear"/>
        <w:spacing w:after="720" w:before="0" w:line="240" w:lineRule="auto"/>
        <w:ind w:left="1080" w:hanging="360"/>
        <w:jc w:val="left"/>
        <w:rPr>
          <w:color w:val="000000"/>
        </w:rPr>
      </w:pPr>
      <w:r w:rsidDel="00000000" w:rsidR="00000000" w:rsidRPr="00000000">
        <w:rPr>
          <w:rFonts w:ascii="Arial" w:cs="Arial" w:eastAsia="Arial" w:hAnsi="Arial"/>
          <w:rtl w:val="0"/>
        </w:rPr>
        <w:t xml:space="preserve">Capable of handling large-scale data.</w:t>
      </w:r>
      <w:r w:rsidDel="00000000" w:rsidR="00000000" w:rsidRPr="00000000">
        <w:rPr>
          <w:rtl w:val="0"/>
        </w:rPr>
      </w:r>
    </w:p>
    <w:p w:rsidR="00000000" w:rsidDel="00000000" w:rsidP="00000000" w:rsidRDefault="00000000" w:rsidRPr="00000000" w14:paraId="0000009E">
      <w:pPr>
        <w:shd w:fill="fcfcfc" w:val="clear"/>
        <w:spacing w:after="720" w:before="0" w:line="240" w:lineRule="auto"/>
        <w:ind w:left="720" w:firstLine="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679535" cy="1752004"/>
            <wp:effectExtent b="0" l="0" r="0" t="0"/>
            <wp:wrapSquare wrapText="bothSides" distB="114300" distT="114300" distL="114300" distR="11430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679535" cy="1752004"/>
                    </a:xfrm>
                    <a:prstGeom prst="rect"/>
                    <a:ln/>
                  </pic:spPr>
                </pic:pic>
              </a:graphicData>
            </a:graphic>
          </wp:anchor>
        </w:drawing>
      </w:r>
    </w:p>
    <w:p w:rsidR="00000000" w:rsidDel="00000000" w:rsidP="00000000" w:rsidRDefault="00000000" w:rsidRPr="00000000" w14:paraId="0000009F">
      <w:pPr>
        <w:pStyle w:val="Heading1"/>
        <w:spacing w:line="240" w:lineRule="auto"/>
        <w:rPr>
          <w:rFonts w:ascii="Arial" w:cs="Arial" w:eastAsia="Arial" w:hAnsi="Arial"/>
        </w:rPr>
      </w:pPr>
      <w:bookmarkStart w:colFirst="0" w:colLast="0" w:name="_1wmzc66yi2hd" w:id="28"/>
      <w:bookmarkEnd w:id="28"/>
      <w:r w:rsidDel="00000000" w:rsidR="00000000" w:rsidRPr="00000000">
        <w:rPr>
          <w:rFonts w:ascii="Arial" w:cs="Arial" w:eastAsia="Arial" w:hAnsi="Arial"/>
          <w:rtl w:val="0"/>
        </w:rPr>
        <w:t xml:space="preserve">Model performance:</w:t>
      </w:r>
    </w:p>
    <w:p w:rsidR="00000000" w:rsidDel="00000000" w:rsidP="00000000" w:rsidRDefault="00000000" w:rsidRPr="00000000" w14:paraId="000000A0">
      <w:pPr>
        <w:spacing w:line="240" w:lineRule="auto"/>
        <w:rPr>
          <w:rFonts w:ascii="Arial" w:cs="Arial" w:eastAsia="Arial" w:hAnsi="Arial"/>
        </w:rPr>
      </w:pPr>
      <w:r w:rsidDel="00000000" w:rsidR="00000000" w:rsidRPr="00000000">
        <w:rPr>
          <w:rFonts w:ascii="Arial" w:cs="Arial" w:eastAsia="Arial" w:hAnsi="Arial"/>
          <w:rtl w:val="0"/>
        </w:rPr>
        <w:t xml:space="preserve">The model can be evaluated by various metrics such as:</w:t>
      </w:r>
    </w:p>
    <w:p w:rsidR="00000000" w:rsidDel="00000000" w:rsidP="00000000" w:rsidRDefault="00000000" w:rsidRPr="00000000" w14:paraId="000000A1">
      <w:pPr>
        <w:pStyle w:val="Heading2"/>
        <w:numPr>
          <w:ilvl w:val="0"/>
          <w:numId w:val="2"/>
        </w:numPr>
        <w:spacing w:line="240" w:lineRule="auto"/>
        <w:ind w:left="720" w:hanging="360"/>
        <w:rPr>
          <w:rFonts w:ascii="Arial" w:cs="Arial" w:eastAsia="Arial" w:hAnsi="Arial"/>
        </w:rPr>
      </w:pPr>
      <w:bookmarkStart w:colFirst="0" w:colLast="0" w:name="_3as4poj" w:id="29"/>
      <w:bookmarkEnd w:id="29"/>
      <w:r w:rsidDel="00000000" w:rsidR="00000000" w:rsidRPr="00000000">
        <w:rPr>
          <w:rFonts w:ascii="Arial" w:cs="Arial" w:eastAsia="Arial" w:hAnsi="Arial"/>
          <w:rtl w:val="0"/>
        </w:rPr>
        <w:t xml:space="preserve">Accuracy</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 to evaluate the performance of your model. For our model, we have got 0.803 which means our model is approx. 80% accurate.</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sz w:val="20"/>
          <w:szCs w:val="20"/>
        </w:rPr>
      </w:pPr>
      <w:r w:rsidDel="00000000" w:rsidR="00000000" w:rsidRPr="00000000">
        <w:rPr>
          <w:rFonts w:ascii="Arial" w:cs="Arial" w:eastAsia="Arial" w:hAnsi="Arial"/>
          <w:highlight w:val="white"/>
          <w:rtl w:val="0"/>
        </w:rPr>
        <w:t xml:space="preserve">Accuracy = TP+TN/TP+FP+FN+TN</w:t>
      </w:r>
      <w:r w:rsidDel="00000000" w:rsidR="00000000" w:rsidRPr="00000000">
        <w:rPr>
          <w:rtl w:val="0"/>
        </w:rPr>
      </w:r>
    </w:p>
    <w:p w:rsidR="00000000" w:rsidDel="00000000" w:rsidP="00000000" w:rsidRDefault="00000000" w:rsidRPr="00000000" w14:paraId="000000A4">
      <w:pPr>
        <w:pStyle w:val="Heading2"/>
        <w:numPr>
          <w:ilvl w:val="0"/>
          <w:numId w:val="2"/>
        </w:numPr>
        <w:spacing w:line="240" w:lineRule="auto"/>
        <w:ind w:left="720" w:hanging="360"/>
        <w:rPr>
          <w:rFonts w:ascii="Arial" w:cs="Arial" w:eastAsia="Arial" w:hAnsi="Arial"/>
        </w:rPr>
      </w:pPr>
      <w:bookmarkStart w:colFirst="0" w:colLast="0" w:name="_49x2ik5" w:id="30"/>
      <w:bookmarkEnd w:id="30"/>
      <w:r w:rsidDel="00000000" w:rsidR="00000000" w:rsidRPr="00000000">
        <w:rPr>
          <w:rFonts w:ascii="Arial" w:cs="Arial" w:eastAsia="Arial" w:hAnsi="Arial"/>
          <w:rtl w:val="0"/>
        </w:rPr>
        <w:t xml:space="preserve">Precision</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Precision is the ratio of correctly predicted positive observations to the total predicted positive observations. </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Precision = TP/TP+FP</w:t>
      </w:r>
    </w:p>
    <w:p w:rsidR="00000000" w:rsidDel="00000000" w:rsidP="00000000" w:rsidRDefault="00000000" w:rsidRPr="00000000" w14:paraId="000000A7">
      <w:pPr>
        <w:pStyle w:val="Heading2"/>
        <w:numPr>
          <w:ilvl w:val="0"/>
          <w:numId w:val="2"/>
        </w:numPr>
        <w:spacing w:line="240" w:lineRule="auto"/>
        <w:ind w:left="720" w:hanging="360"/>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Recall</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Recall (Sensitivity) - Recall is the ratio of correctly predicted positive observations to all observations in the actual class.</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Recall = TP/TP+FN</w:t>
      </w:r>
    </w:p>
    <w:p w:rsidR="00000000" w:rsidDel="00000000" w:rsidP="00000000" w:rsidRDefault="00000000" w:rsidRPr="00000000" w14:paraId="000000AA">
      <w:pPr>
        <w:pStyle w:val="Heading2"/>
        <w:numPr>
          <w:ilvl w:val="0"/>
          <w:numId w:val="2"/>
        </w:numPr>
        <w:spacing w:line="240" w:lineRule="auto"/>
        <w:ind w:left="720" w:hanging="360"/>
        <w:rPr>
          <w:rFonts w:ascii="Arial" w:cs="Arial" w:eastAsia="Arial" w:hAnsi="Arial"/>
        </w:rPr>
      </w:pPr>
      <w:bookmarkStart w:colFirst="0" w:colLast="0" w:name="_3o7alnk" w:id="32"/>
      <w:bookmarkEnd w:id="32"/>
      <w:r w:rsidDel="00000000" w:rsidR="00000000" w:rsidRPr="00000000">
        <w:rPr>
          <w:rFonts w:ascii="Arial" w:cs="Arial" w:eastAsia="Arial" w:hAnsi="Arial"/>
          <w:rtl w:val="0"/>
        </w:rPr>
        <w:t xml:space="preserve">F1-Score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different, it’s better to look at both Precision and Recall.</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F1 Score = 2*(Recall * Precision) / (Recall + Precision)</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AE">
      <w:pPr>
        <w:spacing w:line="240" w:lineRule="auto"/>
        <w:jc w:val="center"/>
        <w:rPr>
          <w:rFonts w:ascii="Arial" w:cs="Arial" w:eastAsia="Arial" w:hAnsi="Arial"/>
        </w:rPr>
        <w:sectPr>
          <w:type w:val="continuous"/>
          <w:pgSz w:h="16838" w:w="11906" w:orient="portrait"/>
          <w:pgMar w:bottom="863" w:top="576" w:left="863" w:right="863" w:header="720" w:footer="720"/>
          <w:cols w:equalWidth="0" w:num="2">
            <w:col w:space="720" w:w="4730"/>
            <w:col w:space="0" w:w="4730"/>
          </w:cols>
        </w:sectPr>
      </w:pPr>
      <w:r w:rsidDel="00000000" w:rsidR="00000000" w:rsidRPr="00000000">
        <w:rPr>
          <w:rtl w:val="0"/>
        </w:rPr>
      </w:r>
    </w:p>
    <w:p w:rsidR="00000000" w:rsidDel="00000000" w:rsidP="00000000" w:rsidRDefault="00000000" w:rsidRPr="00000000" w14:paraId="000000AF">
      <w:pPr>
        <w:pStyle w:val="Heading1"/>
        <w:spacing w:line="240" w:lineRule="auto"/>
        <w:rPr>
          <w:rFonts w:ascii="Arial" w:cs="Arial" w:eastAsia="Arial" w:hAnsi="Arial"/>
        </w:rPr>
      </w:pPr>
      <w:bookmarkStart w:colFirst="0" w:colLast="0" w:name="_23ckvvd" w:id="33"/>
      <w:bookmarkEnd w:id="33"/>
      <w:r w:rsidDel="00000000" w:rsidR="00000000" w:rsidRPr="00000000">
        <w:rPr>
          <w:rFonts w:ascii="Arial" w:cs="Arial" w:eastAsia="Arial" w:hAnsi="Arial"/>
          <w:rtl w:val="0"/>
        </w:rPr>
        <w:t xml:space="preserve">Hyperparameter tuning:</w:t>
      </w:r>
    </w:p>
    <w:p w:rsidR="00000000" w:rsidDel="00000000" w:rsidP="00000000" w:rsidRDefault="00000000" w:rsidRPr="00000000" w14:paraId="000000B0">
      <w:pPr>
        <w:spacing w:line="240" w:lineRule="auto"/>
        <w:ind w:firstLine="720"/>
        <w:rPr>
          <w:rFonts w:ascii="Arial" w:cs="Arial" w:eastAsia="Arial" w:hAnsi="Arial"/>
        </w:rPr>
      </w:pPr>
      <w:r w:rsidDel="00000000" w:rsidR="00000000" w:rsidRPr="00000000">
        <w:rPr>
          <w:rFonts w:ascii="Arial" w:cs="Arial" w:eastAsia="Arial" w:hAnsi="Arial"/>
          <w:rtl w:val="0"/>
        </w:rPr>
        <w:t xml:space="preserve">Hyperparameters are sets of information that are used to control the way of learning an algorithm. Their definitions of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B1">
      <w:pPr>
        <w:spacing w:line="240" w:lineRule="auto"/>
        <w:rPr>
          <w:rFonts w:ascii="Arial" w:cs="Arial" w:eastAsia="Arial" w:hAnsi="Arial"/>
        </w:rPr>
      </w:pPr>
      <w:r w:rsidDel="00000000" w:rsidR="00000000" w:rsidRPr="00000000">
        <w:rPr>
          <w:rFonts w:ascii="Arial" w:cs="Arial" w:eastAsia="Arial" w:hAnsi="Arial"/>
          <w:rtl w:val="0"/>
        </w:rPr>
        <w:t xml:space="preserve">We used Grid Search CV for hyperparameter tuning. This also results in cross-validation and in our case we divided the dataset into different folds. </w:t>
      </w:r>
    </w:p>
    <w:p w:rsidR="00000000" w:rsidDel="00000000" w:rsidP="00000000" w:rsidRDefault="00000000" w:rsidRPr="00000000" w14:paraId="000000B2">
      <w:pPr>
        <w:spacing w:line="240" w:lineRule="auto"/>
        <w:rPr>
          <w:rFonts w:ascii="Arial" w:cs="Arial" w:eastAsia="Arial" w:hAnsi="Arial"/>
        </w:rPr>
      </w:pPr>
      <w:r w:rsidDel="00000000" w:rsidR="00000000" w:rsidRPr="00000000">
        <w:rPr>
          <w:rFonts w:ascii="Arial" w:cs="Arial" w:eastAsia="Arial" w:hAnsi="Arial"/>
          <w:rtl w:val="0"/>
        </w:rPr>
        <w:t xml:space="preserve">Grid Search CV-Grid:</w:t>
      </w:r>
    </w:p>
    <w:p w:rsidR="00000000" w:rsidDel="00000000" w:rsidP="00000000" w:rsidRDefault="00000000" w:rsidRPr="00000000" w14:paraId="000000B3">
      <w:pPr>
        <w:spacing w:line="240" w:lineRule="auto"/>
        <w:rPr>
          <w:rFonts w:ascii="Arial" w:cs="Arial" w:eastAsia="Arial" w:hAnsi="Arial"/>
        </w:rPr>
      </w:pPr>
      <w:r w:rsidDel="00000000" w:rsidR="00000000" w:rsidRPr="00000000">
        <w:rPr>
          <w:rFonts w:ascii="Arial" w:cs="Arial" w:eastAsia="Arial" w:hAnsi="Arial"/>
          <w:rtl w:val="0"/>
        </w:rPr>
        <w:t xml:space="preserve">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B4">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96646" cy="2557875"/>
            <wp:effectExtent b="0" l="0" r="0" t="0"/>
            <wp:docPr id="7" name="image1.png"/>
            <a:graphic>
              <a:graphicData uri="http://schemas.openxmlformats.org/drawingml/2006/picture">
                <pic:pic>
                  <pic:nvPicPr>
                    <pic:cNvPr id="0" name="image1.png"/>
                    <pic:cNvPicPr preferRelativeResize="0"/>
                  </pic:nvPicPr>
                  <pic:blipFill>
                    <a:blip r:embed="rId13"/>
                    <a:srcRect b="11440" l="2566" r="65623" t="4530"/>
                    <a:stretch>
                      <a:fillRect/>
                    </a:stretch>
                  </pic:blipFill>
                  <pic:spPr>
                    <a:xfrm>
                      <a:off x="0" y="0"/>
                      <a:ext cx="2296646" cy="2557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spacing w:line="240" w:lineRule="auto"/>
        <w:rPr>
          <w:rFonts w:ascii="Arial" w:cs="Arial" w:eastAsia="Arial" w:hAnsi="Arial"/>
        </w:rPr>
      </w:pPr>
      <w:bookmarkStart w:colFirst="0" w:colLast="0" w:name="_41mghml" w:id="34"/>
      <w:bookmarkEnd w:id="34"/>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spacing w:line="240" w:lineRule="auto"/>
        <w:rPr>
          <w:rFonts w:ascii="Arial" w:cs="Arial" w:eastAsia="Arial" w:hAnsi="Arial"/>
        </w:rPr>
      </w:pPr>
      <w:bookmarkStart w:colFirst="0" w:colLast="0" w:name="_k175mjffwtw5" w:id="35"/>
      <w:bookmarkEnd w:id="35"/>
      <w:r w:rsidDel="00000000" w:rsidR="00000000" w:rsidRPr="00000000">
        <w:rPr>
          <w:rFonts w:ascii="Arial" w:cs="Arial" w:eastAsia="Arial" w:hAnsi="Arial"/>
          <w:rtl w:val="0"/>
        </w:rPr>
        <w:t xml:space="preserve">Conclusion</w:t>
      </w:r>
    </w:p>
    <w:p w:rsidR="00000000" w:rsidDel="00000000" w:rsidP="00000000" w:rsidRDefault="00000000" w:rsidRPr="00000000" w14:paraId="000000B8">
      <w:pPr>
        <w:spacing w:line="240" w:lineRule="auto"/>
        <w:ind w:firstLine="720"/>
        <w:rPr>
          <w:rFonts w:ascii="Arial" w:cs="Arial" w:eastAsia="Arial" w:hAnsi="Arial"/>
          <w:highlight w:val="white"/>
        </w:rPr>
      </w:pPr>
      <w:r w:rsidDel="00000000" w:rsidR="00000000" w:rsidRPr="00000000">
        <w:rPr>
          <w:rFonts w:ascii="Arial" w:cs="Arial" w:eastAsia="Arial" w:hAnsi="Arial"/>
          <w:rtl w:val="0"/>
        </w:rPr>
        <w:t xml:space="preserve">That's it! We reached the end of our exercise.Starting with loading the data so far we have done EDA, null values treatment, encoding of categorical columns, feature selection, and then model building.</w:t>
      </w:r>
      <w:r w:rsidDel="00000000" w:rsidR="00000000" w:rsidRPr="00000000">
        <w:rPr>
          <w:rtl w:val="0"/>
        </w:rPr>
      </w:r>
    </w:p>
    <w:p w:rsidR="00000000" w:rsidDel="00000000" w:rsidP="00000000" w:rsidRDefault="00000000" w:rsidRPr="00000000" w14:paraId="000000B9">
      <w:pP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For clustering, we have decided on 3 clusters after the Silhouette score plot and elbow plot where we used KMeans clustering and Hierarchical clustering algorithms.</w:t>
      </w:r>
    </w:p>
    <w:p w:rsidR="00000000" w:rsidDel="00000000" w:rsidP="00000000" w:rsidRDefault="00000000" w:rsidRPr="00000000" w14:paraId="000000BA">
      <w:pPr>
        <w:widowControl w:val="0"/>
        <w:spacing w:after="0" w:before="0" w:line="240" w:lineRule="auto"/>
        <w:ind w:left="0" w:firstLine="0"/>
        <w:jc w:val="left"/>
        <w:rPr>
          <w:rFonts w:ascii="Arial" w:cs="Arial" w:eastAsia="Arial" w:hAnsi="Arial"/>
        </w:rPr>
      </w:pPr>
      <w:r w:rsidDel="00000000" w:rsidR="00000000" w:rsidRPr="00000000">
        <w:rPr>
          <w:rFonts w:ascii="Arial" w:cs="Arial" w:eastAsia="Arial" w:hAnsi="Arial"/>
          <w:highlight w:val="white"/>
          <w:rtl w:val="0"/>
        </w:rPr>
        <w:t xml:space="preserve">For sentiment analysis, we used both supervised and unsupervised techniques. In  unsupervised we converted our 4 clusters to 2 cluster i.e positive sentiment and negative sentiment after careful analysis of the clusters.In  supervised learning we converted the ratings above 3.5 as positive and the rating below 3.5 as negative after which we got the best model as and Lightgbm classifier.</w:t>
      </w:r>
      <w:r w:rsidDel="00000000" w:rsidR="00000000" w:rsidRPr="00000000">
        <w:rPr>
          <w:rtl w:val="0"/>
        </w:rPr>
      </w:r>
    </w:p>
    <w:p w:rsidR="00000000" w:rsidDel="00000000" w:rsidP="00000000" w:rsidRDefault="00000000" w:rsidRPr="00000000" w14:paraId="000000B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line="240" w:lineRule="auto"/>
        <w:rPr>
          <w:rFonts w:ascii="Arial" w:cs="Arial" w:eastAsia="Arial" w:hAnsi="Arial"/>
        </w:rPr>
      </w:pPr>
      <w:r w:rsidDel="00000000" w:rsidR="00000000" w:rsidRPr="00000000">
        <w:rPr>
          <w:rtl w:val="0"/>
        </w:rPr>
      </w:r>
    </w:p>
    <w:sectPr>
      <w:type w:val="continuous"/>
      <w:pgSz w:h="16838" w:w="11906" w:orient="portrait"/>
      <w:pgMar w:bottom="863" w:top="576" w:left="863" w:right="863" w:header="720" w:footer="720"/>
      <w:cols w:equalWidth="0" w:num="2">
        <w:col w:space="720" w:w="4730"/>
        <w:col w:space="0" w:w="47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nowledgehut.com/blog/data-science/what-is-machine-learn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