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455"/>
        <w:tblW w:w="13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69"/>
        <w:gridCol w:w="1289"/>
        <w:gridCol w:w="1170"/>
        <w:gridCol w:w="1440"/>
        <w:gridCol w:w="1170"/>
        <w:gridCol w:w="3082"/>
      </w:tblGrid>
      <w:tr w:rsidR="00183115" w:rsidRPr="00BD3655" w:rsidTr="00183115">
        <w:trPr>
          <w:trHeight w:val="840"/>
        </w:trPr>
        <w:tc>
          <w:tcPr>
            <w:tcW w:w="556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655">
              <w:rPr>
                <w:rFonts w:ascii="Times New Roman" w:hAnsi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289" w:type="dxa"/>
          </w:tcPr>
          <w:p w:rsidR="0018311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655">
              <w:rPr>
                <w:rFonts w:ascii="Times New Roman" w:hAnsi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170" w:type="dxa"/>
          </w:tcPr>
          <w:p w:rsidR="0018311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655">
              <w:rPr>
                <w:rFonts w:ascii="Times New Roman" w:hAnsi="Times New Roman"/>
                <w:b/>
                <w:bCs/>
                <w:sz w:val="24"/>
                <w:szCs w:val="24"/>
              </w:rPr>
              <w:t>Type*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655">
              <w:rPr>
                <w:rFonts w:ascii="Times New Roman" w:hAnsi="Times New Roman"/>
                <w:b/>
                <w:bCs/>
                <w:sz w:val="24"/>
                <w:szCs w:val="24"/>
              </w:rPr>
              <w:t>Course Outcome Mapping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3655">
              <w:rPr>
                <w:rFonts w:ascii="Times New Roman" w:hAnsi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3082" w:type="dxa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Students Name</w:t>
            </w:r>
          </w:p>
        </w:tc>
      </w:tr>
      <w:tr w:rsidR="00183115" w:rsidRPr="00BD3655" w:rsidTr="00183115">
        <w:trPr>
          <w:trHeight w:val="565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Case study of </w:t>
            </w:r>
            <w:r w:rsidRPr="0021714B">
              <w:rPr>
                <w:color w:val="000000"/>
              </w:rPr>
              <w:t xml:space="preserve">voltage </w:t>
            </w:r>
            <w:r>
              <w:rPr>
                <w:color w:val="000000"/>
              </w:rPr>
              <w:t>swell in the power quality problems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R.Arun</w:t>
            </w:r>
            <w:proofErr w:type="spellEnd"/>
          </w:p>
        </w:tc>
      </w:tr>
      <w:tr w:rsidR="00183115" w:rsidTr="00183115">
        <w:trPr>
          <w:trHeight w:val="550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Case study of capacitor switching with various methods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6146A7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6146A7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M.Arun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kumar</w:t>
            </w:r>
            <w:proofErr w:type="spellEnd"/>
          </w:p>
        </w:tc>
      </w:tr>
      <w:tr w:rsidR="00183115" w:rsidTr="00183115">
        <w:trPr>
          <w:trHeight w:val="550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Case study of different harmonics occur in power quality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6146A7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6146A7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M.Bala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murugan</w:t>
            </w:r>
            <w:proofErr w:type="spellEnd"/>
          </w:p>
        </w:tc>
      </w:tr>
      <w:tr w:rsidR="00183115" w:rsidTr="00183115">
        <w:trPr>
          <w:trHeight w:val="519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Case study of shunt and series compensators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6146A7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6146A7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M.Gowdham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kumar</w:t>
            </w:r>
            <w:proofErr w:type="spellEnd"/>
          </w:p>
        </w:tc>
      </w:tr>
      <w:tr w:rsidR="00183115" w:rsidTr="00183115">
        <w:trPr>
          <w:trHeight w:val="519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Case study of voltage sag in power quality issues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6146A7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6146A7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B.Muthuirulapan</w:t>
            </w:r>
            <w:proofErr w:type="spellEnd"/>
          </w:p>
        </w:tc>
      </w:tr>
      <w:tr w:rsidR="00183115" w:rsidTr="00183115">
        <w:trPr>
          <w:trHeight w:val="565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Effect of harmonic distortion in the power quality issues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6146A7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6146A7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M.Abirami</w:t>
            </w:r>
            <w:proofErr w:type="spellEnd"/>
          </w:p>
        </w:tc>
      </w:tr>
      <w:tr w:rsidR="00183115" w:rsidTr="00183115">
        <w:trPr>
          <w:trHeight w:val="519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 Locating harmonics sources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V.Saranya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devi</w:t>
            </w:r>
            <w:proofErr w:type="spellEnd"/>
          </w:p>
        </w:tc>
      </w:tr>
      <w:tr w:rsidR="00183115" w:rsidTr="00183115">
        <w:trPr>
          <w:trHeight w:val="550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power quality measurement equipment devices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M.Maheswari</w:t>
            </w:r>
            <w:proofErr w:type="spellEnd"/>
          </w:p>
        </w:tc>
      </w:tr>
      <w:tr w:rsidR="00183115" w:rsidTr="00183115">
        <w:trPr>
          <w:trHeight w:val="550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power quality measurement equipment 1)harmonics analyzer 2) flicker meter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M.Samuvel</w:t>
            </w:r>
            <w:proofErr w:type="spellEnd"/>
          </w:p>
        </w:tc>
      </w:tr>
      <w:tr w:rsidR="00183115" w:rsidTr="00183115">
        <w:trPr>
          <w:trHeight w:val="519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 DSTATCOM for power monitoring</w:t>
            </w:r>
          </w:p>
        </w:tc>
        <w:tc>
          <w:tcPr>
            <w:tcW w:w="1289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Muthuraman</w:t>
            </w:r>
            <w:proofErr w:type="spellEnd"/>
          </w:p>
        </w:tc>
      </w:tr>
      <w:tr w:rsidR="00183115" w:rsidTr="00183115">
        <w:trPr>
          <w:trHeight w:val="565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Voltage compensator devices for power quality issues</w:t>
            </w:r>
          </w:p>
        </w:tc>
        <w:tc>
          <w:tcPr>
            <w:tcW w:w="1289" w:type="dxa"/>
            <w:vAlign w:val="center"/>
          </w:tcPr>
          <w:p w:rsidR="0018311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M.Vignesh</w:t>
            </w:r>
            <w:proofErr w:type="spellEnd"/>
          </w:p>
        </w:tc>
      </w:tr>
      <w:tr w:rsidR="00183115" w:rsidTr="00183115">
        <w:trPr>
          <w:trHeight w:val="565"/>
        </w:trPr>
        <w:tc>
          <w:tcPr>
            <w:tcW w:w="5569" w:type="dxa"/>
          </w:tcPr>
          <w:p w:rsidR="00183115" w:rsidRPr="0021714B" w:rsidRDefault="00183115" w:rsidP="00183115">
            <w:pPr>
              <w:pStyle w:val="NormalWeb"/>
              <w:spacing w:before="0" w:beforeAutospacing="0" w:after="0" w:afterAutospacing="0"/>
            </w:pPr>
            <w:r>
              <w:t>Case study of various power quality issues with one example</w:t>
            </w:r>
          </w:p>
        </w:tc>
        <w:tc>
          <w:tcPr>
            <w:tcW w:w="1289" w:type="dxa"/>
            <w:vAlign w:val="center"/>
          </w:tcPr>
          <w:p w:rsidR="0018311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440" w:type="dxa"/>
            <w:vAlign w:val="center"/>
          </w:tcPr>
          <w:p w:rsidR="00183115" w:rsidRPr="00BD3655" w:rsidRDefault="00183115" w:rsidP="001831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170" w:type="dxa"/>
            <w:vAlign w:val="center"/>
          </w:tcPr>
          <w:p w:rsidR="00183115" w:rsidRDefault="00183115" w:rsidP="00183115">
            <w:pPr>
              <w:jc w:val="center"/>
            </w:pPr>
            <w:r w:rsidRPr="005256A2"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082" w:type="dxa"/>
          </w:tcPr>
          <w:p w:rsidR="00183115" w:rsidRPr="005256A2" w:rsidRDefault="00183115" w:rsidP="00183115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en-IN"/>
              </w:rPr>
              <w:t>Gokulraj</w:t>
            </w:r>
            <w:proofErr w:type="spellEnd"/>
          </w:p>
        </w:tc>
      </w:tr>
    </w:tbl>
    <w:p w:rsidR="00183115" w:rsidRPr="00183115" w:rsidRDefault="00183115" w:rsidP="00183115">
      <w:pPr>
        <w:jc w:val="center"/>
        <w:rPr>
          <w:b/>
          <w:sz w:val="28"/>
        </w:rPr>
      </w:pPr>
      <w:r w:rsidRPr="00183115">
        <w:rPr>
          <w:b/>
          <w:sz w:val="28"/>
        </w:rPr>
        <w:t>CASE STUDY</w:t>
      </w:r>
    </w:p>
    <w:p w:rsidR="00C953F5" w:rsidRPr="00183115" w:rsidRDefault="00183115" w:rsidP="00183115">
      <w:pPr>
        <w:jc w:val="center"/>
        <w:rPr>
          <w:b/>
          <w:sz w:val="28"/>
        </w:rPr>
      </w:pPr>
      <w:r w:rsidRPr="00183115">
        <w:rPr>
          <w:b/>
          <w:sz w:val="28"/>
        </w:rPr>
        <w:t>EE 8006 POWER QUALITY</w:t>
      </w:r>
    </w:p>
    <w:sectPr w:rsidR="00C953F5" w:rsidRPr="00183115" w:rsidSect="001831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3115"/>
    <w:rsid w:val="00183115"/>
    <w:rsid w:val="00C9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1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1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2022-04-12T06:45:00Z</dcterms:created>
  <dcterms:modified xsi:type="dcterms:W3CDTF">2022-04-12T06:49:00Z</dcterms:modified>
</cp:coreProperties>
</file>