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Representational state transfer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URL vs URI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Universal resource locator, universal resource identifier.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3724275" cy="29527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above picture shows that URL is a subset of URI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URL’s are URI’s but not the converse.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334962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324475" cy="32766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886450" cy="131445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810250" cy="14859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867400" cy="185737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981575" cy="164782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495925" cy="131445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895850" cy="252412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173101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943600" cy="1971675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762625" cy="1114425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800725" cy="208597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RESTful API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 API is called RESTful if it satisfies the above 6 constraints and it possible only when the API runs on web i.e, http.  REST services will also run on SMTP, FTP and others.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Response codes: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133850" cy="2733675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038600" cy="2247900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086350" cy="2447925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295900" cy="276225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4867275" cy="1990725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Client side important tasks are input-type, content-type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Server side: produces and consumes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Resource: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7"/>
            <w:szCs w:val="27"/>
            <w:u w:val="single"/>
            <w:rtl w:val="0"/>
          </w:rPr>
          <w:t xml:space="preserve">Developing RESTful APIs with JAX-RS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https://www.youtube.com/watch?v=xkKcdK1u95s&amp;list=PLqq-6Pq4lTTZh5U8RbdXq0WaYvZBz2rbn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 31 videos under a folder and the author is </w:t>
      </w: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Java Brains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Website: </w:t>
      </w: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http://javabrains.koushik.org/tutoria...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API Testing using Rest Assured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GET Request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need to install or add rest assured dependency in POM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Then the code looks like below to perform a get operation and how to parse the header, status line and body.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groupid.artifactid;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org.testng.Assert;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io.restassured.RestAssured;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io.restassured.http.Header;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io.restassured.http.Headers;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io.restassured.http.Method;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io.restassured.path.json.JsonPath;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io.restassured.response.Response;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io.restassured.specification.RequestSpecification;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ApiTesting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getweatherdetails()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RestAssured.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baseURI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"http://restapi.demoqa.com/utilities/weather/city"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RequestSpecification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httpRequest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RestAssured.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Response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httpRequest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.request(Method.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shd w:fill="d4d4d4" w:val="clear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"/Hyderabad"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//getting response status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.getStatusCode();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"Statuscode is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Assert.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/*actual value*/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200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/*expected value*/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"Correct status code returned"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//getting response status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statusLine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.statusLine();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"statusLine is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statusLine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//getting response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Headers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.headers();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(Header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"Key value is"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.getName()+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"Value is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header1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.getValue());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//getting response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responseBody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.getBody().asString();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responseBody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//if you want to parse the response and check for particular node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//like if you want to see the city node contains value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hyderabad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then follow the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JsonPath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jsonpathevaluator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.jsonPath();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cityinresponse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jsonpathevaluator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Assert.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cityinresponse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"Hyderabad"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"Cities are same"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POST request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 need to have the below dependency to work with JSON objects for POST request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&lt;groupId&gt;com.googlecode.json-simple&lt;/groupId&gt;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&lt;artifactId&gt;json-simple&lt;/artifactId&gt;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&lt;version&gt;1.1.1&lt;/version&gt;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groupid.artifactid;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org.json.simple.JSONObject;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org.testng.Assert;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io.restassured.RestAssured;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io.restassured.response.Response;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io.restassured.specification.RequestSpecification;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APiPost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@SuppressWarnings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"unchecked"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RegistrationSuccessful()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RestAssured.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baseURI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"http://restapi.demoqa.com/customer"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RequestSpecification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RestAssured.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JSONObject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requestParams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JSONObject();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requestParams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"Virender"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requestParams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"Singh"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requestParams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"sdimpleuser2dd2011"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requestParams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"password1"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requestParams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"sample2ee26d9@gmail.com"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.body(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requestParams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.toJSONString());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Response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.post(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"/register"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.getStatusCode();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Assert.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"201"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successCode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.jsonPath().get(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"SuccessCode"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Assert.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"Correct Success code was returned"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successCode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"OPERATION_SUCCESS"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A3B2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A3B2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8C553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8C5535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yperlink">
    <w:name w:val="Hyperlink"/>
    <w:basedOn w:val="DefaultParagraphFont"/>
    <w:uiPriority w:val="99"/>
    <w:unhideWhenUsed w:val="1"/>
    <w:rsid w:val="008C55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B696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B6965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6A3B2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6A3B2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6.png"/><Relationship Id="rId21" Type="http://schemas.openxmlformats.org/officeDocument/2006/relationships/image" Target="media/image18.png"/><Relationship Id="rId24" Type="http://schemas.openxmlformats.org/officeDocument/2006/relationships/image" Target="media/image1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s://www.youtube.com/watch?v=xkKcdK1u95s&amp;list=PLqq-6Pq4lTTZh5U8RbdXq0WaYvZBz2rbn" TargetMode="External"/><Relationship Id="rId25" Type="http://schemas.openxmlformats.org/officeDocument/2006/relationships/hyperlink" Target="https://www.youtube.com/playlist?list=PLqq-6Pq4lTTZh5U8RbdXq0WaYvZBz2rbn" TargetMode="External"/><Relationship Id="rId28" Type="http://schemas.openxmlformats.org/officeDocument/2006/relationships/hyperlink" Target="https://www.youtube.com/redirect?q=http%3A%2F%2Fjavabrains.koushik.org%2Ftutorials%2Fjavaee_jaxrs%2FIntroduction.html&amp;event=video_description&amp;v=xkKcdK1u95s&amp;redir_token=mIXhlA91Ptp7FP_1xg778XLli6Z8MTU0NzcxNTUxM0AxNTQ3NjI5MTEz" TargetMode="External"/><Relationship Id="rId27" Type="http://schemas.openxmlformats.org/officeDocument/2006/relationships/hyperlink" Target="https://www.youtube.com/channel/UCYt1sfh5464XaDBH0oH_o7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19" Type="http://schemas.openxmlformats.org/officeDocument/2006/relationships/image" Target="media/image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rR/+c0WGssnVEivekV1Dus6ZJA==">AMUW2mUvygTyFyfLbAg3obtK5juamJHrTs5kD5+uJu3Dp40sNpY7gXmRr6DwD5xdePNFBnqRJOWvvZUt5L3L4Sbg7yvTThHl8jNe9sP9Wyd3JIhB3Q7mWfNGT4JnH1nnK1WTSTXxM/SY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2019-01-11T16:18:00Z</dcterms:created>
  <dc:creator>vkandi</dc:creator>
</cp:coreProperties>
</file>