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13B9" w:rsidRPr="006A13B9" w:rsidRDefault="006A13B9" w:rsidP="006A13B9">
      <w:pPr>
        <w:jc w:val="center"/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 w:rsidRPr="006A13B9">
        <w:rPr>
          <w:rFonts w:ascii="Arial Black" w:hAnsi="Arial Black"/>
          <w:b/>
          <w:sz w:val="32"/>
          <w:szCs w:val="32"/>
        </w:rPr>
        <w:t>PRELIMINARY PROJECT SCOPE</w:t>
      </w:r>
    </w:p>
    <w:p w:rsidR="006A13B9" w:rsidRDefault="006A13B9">
      <w:pPr>
        <w:rPr>
          <w:b/>
          <w:sz w:val="24"/>
          <w:szCs w:val="24"/>
          <w:u w:val="single"/>
        </w:rPr>
      </w:pPr>
    </w:p>
    <w:p w:rsidR="006A13B9" w:rsidRDefault="006A13B9">
      <w:pPr>
        <w:rPr>
          <w:b/>
          <w:sz w:val="24"/>
          <w:szCs w:val="24"/>
          <w:u w:val="single"/>
        </w:rPr>
      </w:pPr>
    </w:p>
    <w:p w:rsidR="00910F2D" w:rsidRDefault="00676542">
      <w:r>
        <w:rPr>
          <w:b/>
          <w:sz w:val="24"/>
          <w:szCs w:val="24"/>
          <w:u w:val="single"/>
        </w:rPr>
        <w:t>Justification:</w:t>
      </w:r>
      <w:r>
        <w:rPr>
          <w:sz w:val="24"/>
          <w:szCs w:val="24"/>
        </w:rPr>
        <w:t xml:space="preserve"> </w:t>
      </w:r>
    </w:p>
    <w:p w:rsidR="00910F2D" w:rsidRDefault="00910F2D"/>
    <w:p w:rsidR="00910F2D" w:rsidRDefault="00676542">
      <w:r>
        <w:rPr>
          <w:sz w:val="24"/>
          <w:szCs w:val="24"/>
        </w:rPr>
        <w:t>The proposed supplier portal will allow for greater visibility into the order lifecycle by assisting purchasing and inventory control departments, which can help reduce inventory and operating costs.</w:t>
      </w:r>
    </w:p>
    <w:p w:rsidR="00910F2D" w:rsidRDefault="00910F2D"/>
    <w:p w:rsidR="00910F2D" w:rsidRDefault="00676542">
      <w:r>
        <w:rPr>
          <w:b/>
          <w:sz w:val="24"/>
          <w:szCs w:val="24"/>
          <w:u w:val="single"/>
        </w:rPr>
        <w:t xml:space="preserve">Product scope description: </w:t>
      </w:r>
    </w:p>
    <w:p w:rsidR="00910F2D" w:rsidRDefault="00910F2D"/>
    <w:p w:rsidR="00910F2D" w:rsidRDefault="00676542">
      <w:r>
        <w:rPr>
          <w:sz w:val="24"/>
          <w:szCs w:val="24"/>
        </w:rPr>
        <w:t>The CT Electronics Supplier Web Portal project includes:</w:t>
      </w:r>
    </w:p>
    <w:p w:rsidR="00910F2D" w:rsidRDefault="00676542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 Internet system for both internal and external use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allows access for users internal to the company and external users at the top suppliers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new EDI mappings that add: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Tracking numbers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Pallet IDs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Estimated ship dates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PO text to suppliers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Lot/batch numbers</w:t>
      </w:r>
    </w:p>
    <w:p w:rsidR="00910F2D" w:rsidRDefault="00676542">
      <w:pPr>
        <w:numPr>
          <w:ilvl w:val="1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Expiration dates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a compliance link application 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direct linkage and feed between ERP and Warehouse systems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 nonconforming queue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 enhanced receiving process</w:t>
      </w:r>
    </w:p>
    <w:p w:rsidR="00910F2D" w:rsidRDefault="00676542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an enhanced put-away process</w:t>
      </w:r>
    </w:p>
    <w:p w:rsidR="00910F2D" w:rsidRDefault="00676542">
      <w:r>
        <w:rPr>
          <w:sz w:val="24"/>
          <w:szCs w:val="24"/>
        </w:rPr>
        <w:tab/>
      </w:r>
    </w:p>
    <w:p w:rsidR="00910F2D" w:rsidRDefault="00910F2D"/>
    <w:p w:rsidR="00910F2D" w:rsidRDefault="00676542">
      <w:r>
        <w:rPr>
          <w:b/>
          <w:sz w:val="24"/>
          <w:szCs w:val="24"/>
          <w:u w:val="single"/>
        </w:rPr>
        <w:t xml:space="preserve">Deliverables: </w:t>
      </w:r>
    </w:p>
    <w:p w:rsidR="00910F2D" w:rsidRDefault="00910F2D"/>
    <w:p w:rsidR="00910F2D" w:rsidRDefault="00676542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Supplier Web Portal System</w:t>
      </w:r>
    </w:p>
    <w:p w:rsidR="00910F2D" w:rsidRDefault="00676542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User Accounts</w:t>
      </w:r>
    </w:p>
    <w:p w:rsidR="00910F2D" w:rsidRDefault="00676542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EDI Maps</w:t>
      </w:r>
    </w:p>
    <w:p w:rsidR="00910F2D" w:rsidRDefault="00676542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Compliance link test application</w:t>
      </w:r>
    </w:p>
    <w:p w:rsidR="00910F2D" w:rsidRDefault="00676542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Integration of ERP and Warehouse systems</w:t>
      </w:r>
    </w:p>
    <w:p w:rsidR="00910F2D" w:rsidRDefault="00910F2D"/>
    <w:p w:rsidR="006A13B9" w:rsidRDefault="006A13B9"/>
    <w:p w:rsidR="006A13B9" w:rsidRDefault="006A13B9"/>
    <w:p w:rsidR="006A13B9" w:rsidRDefault="006A13B9"/>
    <w:p w:rsidR="00910F2D" w:rsidRDefault="00910F2D"/>
    <w:p w:rsidR="00910F2D" w:rsidRDefault="00676542">
      <w:r>
        <w:rPr>
          <w:b/>
          <w:sz w:val="24"/>
          <w:szCs w:val="24"/>
          <w:u w:val="single"/>
        </w:rPr>
        <w:lastRenderedPageBreak/>
        <w:t xml:space="preserve">Project Stakeholders: </w:t>
      </w:r>
    </w:p>
    <w:p w:rsidR="00910F2D" w:rsidRDefault="00910F2D"/>
    <w:p w:rsidR="00910F2D" w:rsidRDefault="00676542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Suppliers</w:t>
      </w:r>
    </w:p>
    <w:p w:rsidR="00910F2D" w:rsidRDefault="00676542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Customers</w:t>
      </w:r>
    </w:p>
    <w:p w:rsidR="00910F2D" w:rsidRDefault="00676542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Staff/Employees</w:t>
      </w:r>
    </w:p>
    <w:p w:rsidR="00186B24" w:rsidRDefault="00186B24" w:rsidP="00186B24">
      <w:pPr>
        <w:spacing w:after="160"/>
        <w:ind w:left="720"/>
        <w:contextualSpacing/>
        <w:rPr>
          <w:sz w:val="24"/>
          <w:szCs w:val="24"/>
          <w:highlight w:val="white"/>
        </w:rPr>
      </w:pPr>
    </w:p>
    <w:p w:rsidR="00910F2D" w:rsidRDefault="00676542">
      <w:r>
        <w:rPr>
          <w:b/>
          <w:sz w:val="24"/>
          <w:szCs w:val="24"/>
          <w:u w:val="single"/>
        </w:rPr>
        <w:t xml:space="preserve">Project Exclusions: </w:t>
      </w:r>
    </w:p>
    <w:p w:rsidR="00910F2D" w:rsidRDefault="00910F2D"/>
    <w:p w:rsidR="00910F2D" w:rsidRDefault="00676542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Any continuing support / maintenance for the portal and related deliverables is not considered part of this project.</w:t>
      </w:r>
    </w:p>
    <w:p w:rsidR="00910F2D" w:rsidRDefault="00676542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portal </w:t>
      </w:r>
      <w:r>
        <w:rPr>
          <w:sz w:val="24"/>
          <w:szCs w:val="24"/>
          <w:highlight w:val="white"/>
        </w:rPr>
        <w:t>will not include any flash content.</w:t>
      </w:r>
    </w:p>
    <w:p w:rsidR="00910F2D" w:rsidRDefault="00910F2D"/>
    <w:p w:rsidR="00910F2D" w:rsidRDefault="00910F2D"/>
    <w:p w:rsidR="00910F2D" w:rsidRDefault="00676542">
      <w:r>
        <w:rPr>
          <w:b/>
          <w:sz w:val="24"/>
          <w:szCs w:val="24"/>
          <w:u w:val="single"/>
        </w:rPr>
        <w:t xml:space="preserve">Constraints: </w:t>
      </w:r>
    </w:p>
    <w:p w:rsidR="00910F2D" w:rsidRDefault="00910F2D"/>
    <w:p w:rsidR="00910F2D" w:rsidRDefault="00676542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Projected roll out by May 31st 2016.</w:t>
      </w:r>
    </w:p>
    <w:p w:rsidR="00910F2D" w:rsidRDefault="00676542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Budget will fall within $400,000.</w:t>
      </w:r>
    </w:p>
    <w:p w:rsidR="00910F2D" w:rsidRDefault="00676542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Five member team.</w:t>
      </w:r>
    </w:p>
    <w:p w:rsidR="00910F2D" w:rsidRDefault="00676542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Deployment cannot impede Receiving Department for longer than 2 business days.</w:t>
      </w:r>
    </w:p>
    <w:p w:rsidR="00910F2D" w:rsidRDefault="00910F2D"/>
    <w:p w:rsidR="00910F2D" w:rsidRDefault="00910F2D"/>
    <w:p w:rsidR="00910F2D" w:rsidRDefault="00676542">
      <w:r>
        <w:rPr>
          <w:b/>
          <w:sz w:val="24"/>
          <w:szCs w:val="24"/>
          <w:u w:val="single"/>
        </w:rPr>
        <w:t xml:space="preserve">Assumptions: </w:t>
      </w:r>
    </w:p>
    <w:p w:rsidR="00910F2D" w:rsidRDefault="00910F2D"/>
    <w:p w:rsidR="00910F2D" w:rsidRDefault="00676542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Five person staff working at 80% dedicated time.</w:t>
      </w:r>
    </w:p>
    <w:p w:rsidR="00910F2D" w:rsidRDefault="00676542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Staff working hours will be on an 8:00am-5:00pm CST schedule.</w:t>
      </w:r>
    </w:p>
    <w:p w:rsidR="00910F2D" w:rsidRDefault="00676542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Adequate contacts have been established at suppliers to ensure assistance.</w:t>
      </w:r>
    </w:p>
    <w:p w:rsidR="00910F2D" w:rsidRDefault="00676542">
      <w:pPr>
        <w:numPr>
          <w:ilvl w:val="0"/>
          <w:numId w:val="5"/>
        </w:numPr>
        <w:ind w:hanging="360"/>
        <w:rPr>
          <w:color w:val="454545"/>
          <w:sz w:val="24"/>
          <w:szCs w:val="24"/>
          <w:highlight w:val="white"/>
        </w:rPr>
      </w:pPr>
      <w:r>
        <w:rPr>
          <w:color w:val="454545"/>
          <w:sz w:val="24"/>
          <w:szCs w:val="24"/>
          <w:highlight w:val="white"/>
        </w:rPr>
        <w:t>Stakeholders will attend meetings and trainings to provide feedback and learn the new system.</w:t>
      </w:r>
    </w:p>
    <w:p w:rsidR="00910F2D" w:rsidRDefault="00676542">
      <w:pPr>
        <w:numPr>
          <w:ilvl w:val="0"/>
          <w:numId w:val="5"/>
        </w:numPr>
        <w:ind w:hanging="360"/>
        <w:rPr>
          <w:color w:val="454545"/>
          <w:sz w:val="24"/>
          <w:szCs w:val="24"/>
          <w:highlight w:val="white"/>
        </w:rPr>
      </w:pPr>
      <w:r>
        <w:rPr>
          <w:color w:val="454545"/>
          <w:sz w:val="24"/>
          <w:szCs w:val="24"/>
          <w:highlight w:val="white"/>
        </w:rPr>
        <w:t>Marketing will assist with the branding of the external facing aspects of the web portal.</w:t>
      </w:r>
    </w:p>
    <w:sectPr w:rsidR="00910F2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FF2" w:rsidRDefault="00CC4FF2">
      <w:pPr>
        <w:spacing w:line="240" w:lineRule="auto"/>
      </w:pPr>
      <w:r>
        <w:separator/>
      </w:r>
    </w:p>
  </w:endnote>
  <w:endnote w:type="continuationSeparator" w:id="0">
    <w:p w:rsidR="00CC4FF2" w:rsidRDefault="00CC4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F2D" w:rsidRDefault="00676542">
    <w:r>
      <w:t>ISYS 630-603</w:t>
    </w:r>
    <w:r>
      <w:tab/>
    </w:r>
    <w:r>
      <w:tab/>
    </w:r>
    <w:r>
      <w:tab/>
    </w:r>
    <w:r>
      <w:tab/>
      <w:t>Project Scope</w:t>
    </w:r>
    <w:r>
      <w:tab/>
    </w:r>
    <w:r>
      <w:tab/>
    </w:r>
    <w:r>
      <w:tab/>
    </w:r>
    <w:r>
      <w:tab/>
      <w:t>2/13/16</w:t>
    </w:r>
  </w:p>
  <w:p w:rsidR="00910F2D" w:rsidRDefault="00676542">
    <w:r>
      <w:t>Correa, Dhawan, Jadhav</w:t>
    </w:r>
    <w:r>
      <w:tab/>
    </w:r>
    <w:r>
      <w:tab/>
      <w:t>Version 2</w:t>
    </w:r>
    <w:r>
      <w:tab/>
    </w:r>
    <w:r>
      <w:tab/>
    </w:r>
    <w:r>
      <w:tab/>
    </w:r>
    <w:r>
      <w:tab/>
      <w:t>Group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FF2" w:rsidRDefault="00CC4FF2">
      <w:pPr>
        <w:spacing w:line="240" w:lineRule="auto"/>
      </w:pPr>
      <w:r>
        <w:separator/>
      </w:r>
    </w:p>
  </w:footnote>
  <w:footnote w:type="continuationSeparator" w:id="0">
    <w:p w:rsidR="00CC4FF2" w:rsidRDefault="00CC4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2DE4"/>
    <w:multiLevelType w:val="multilevel"/>
    <w:tmpl w:val="75E2E6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266BF"/>
    <w:multiLevelType w:val="multilevel"/>
    <w:tmpl w:val="FDC64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034597C"/>
    <w:multiLevelType w:val="multilevel"/>
    <w:tmpl w:val="52FA9E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15157D5"/>
    <w:multiLevelType w:val="multilevel"/>
    <w:tmpl w:val="88FA7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2A109DF"/>
    <w:multiLevelType w:val="multilevel"/>
    <w:tmpl w:val="AD66BC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5454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B180B9E"/>
    <w:multiLevelType w:val="multilevel"/>
    <w:tmpl w:val="A9BE7F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0F2D"/>
    <w:rsid w:val="00186B24"/>
    <w:rsid w:val="00676542"/>
    <w:rsid w:val="006A13B9"/>
    <w:rsid w:val="00910F2D"/>
    <w:rsid w:val="00C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28BFF-F4DC-4AE8-98FF-C068FA3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Dhawan</cp:lastModifiedBy>
  <cp:revision>3</cp:revision>
  <dcterms:created xsi:type="dcterms:W3CDTF">2016-02-15T15:40:00Z</dcterms:created>
  <dcterms:modified xsi:type="dcterms:W3CDTF">2016-02-15T23:35:00Z</dcterms:modified>
</cp:coreProperties>
</file>