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0" w:type="dxa"/>
        <w:tblLayout w:type="fixed"/>
        <w:tblCellMar>
          <w:left w:w="0" w:type="dxa"/>
          <w:right w:w="0" w:type="dxa"/>
        </w:tblCellMar>
        <w:tblLook w:val="0000" w:firstRow="0" w:lastRow="0" w:firstColumn="0" w:lastColumn="0" w:noHBand="0" w:noVBand="0"/>
      </w:tblPr>
      <w:tblGrid>
        <w:gridCol w:w="1880"/>
        <w:gridCol w:w="20"/>
        <w:gridCol w:w="2920"/>
        <w:gridCol w:w="2500"/>
        <w:gridCol w:w="2920"/>
      </w:tblGrid>
      <w:tr w:rsidR="00847590" w:rsidRPr="006F4D81">
        <w:trPr>
          <w:trHeight w:val="451"/>
        </w:trPr>
        <w:tc>
          <w:tcPr>
            <w:tcW w:w="1880" w:type="dxa"/>
            <w:tcBorders>
              <w:top w:val="nil"/>
              <w:left w:val="nil"/>
              <w:bottom w:val="nil"/>
              <w:right w:val="nil"/>
            </w:tcBorders>
            <w:vAlign w:val="bottom"/>
          </w:tcPr>
          <w:p w:rsidR="00847590" w:rsidRPr="006F4D81" w:rsidRDefault="00792E5B">
            <w:pPr>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p>
        </w:tc>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8340" w:type="dxa"/>
            <w:gridSpan w:val="3"/>
            <w:tcBorders>
              <w:top w:val="nil"/>
              <w:left w:val="nil"/>
              <w:bottom w:val="nil"/>
              <w:right w:val="nil"/>
            </w:tcBorders>
            <w:vAlign w:val="bottom"/>
          </w:tcPr>
          <w:p w:rsidR="00847590" w:rsidRPr="006F4D81" w:rsidRDefault="006F4D81">
            <w:pPr>
              <w:widowControl w:val="0"/>
              <w:autoSpaceDE w:val="0"/>
              <w:autoSpaceDN w:val="0"/>
              <w:adjustRightInd w:val="0"/>
              <w:spacing w:after="0" w:line="240" w:lineRule="auto"/>
              <w:ind w:left="780"/>
              <w:rPr>
                <w:rFonts w:ascii="Times New Roman" w:hAnsi="Times New Roman"/>
                <w:sz w:val="24"/>
                <w:szCs w:val="24"/>
              </w:rPr>
            </w:pPr>
            <w:r w:rsidRPr="006F4D81">
              <w:rPr>
                <w:rFonts w:ascii="Arial Black" w:hAnsi="Arial Black" w:cs="Arial Black"/>
                <w:b/>
                <w:bCs/>
                <w:sz w:val="32"/>
                <w:szCs w:val="32"/>
              </w:rPr>
              <w:t>PROJECT CHARTER</w:t>
            </w:r>
          </w:p>
        </w:tc>
      </w:tr>
      <w:tr w:rsidR="00847590" w:rsidRPr="006F4D81">
        <w:trPr>
          <w:trHeight w:val="756"/>
        </w:trPr>
        <w:tc>
          <w:tcPr>
            <w:tcW w:w="1900" w:type="dxa"/>
            <w:gridSpan w:val="2"/>
            <w:tcBorders>
              <w:top w:val="nil"/>
              <w:left w:val="nil"/>
              <w:bottom w:val="nil"/>
              <w:right w:val="nil"/>
            </w:tcBorders>
            <w:vAlign w:val="bottom"/>
          </w:tcPr>
          <w:p w:rsidR="00847590" w:rsidRPr="006F4D81" w:rsidRDefault="006F4D81">
            <w:pPr>
              <w:widowControl w:val="0"/>
              <w:autoSpaceDE w:val="0"/>
              <w:autoSpaceDN w:val="0"/>
              <w:adjustRightInd w:val="0"/>
              <w:spacing w:after="0" w:line="252" w:lineRule="exact"/>
              <w:ind w:left="40"/>
              <w:rPr>
                <w:rFonts w:ascii="Times New Roman" w:hAnsi="Times New Roman"/>
                <w:sz w:val="24"/>
                <w:szCs w:val="24"/>
              </w:rPr>
            </w:pPr>
            <w:r w:rsidRPr="006F4D81">
              <w:rPr>
                <w:rFonts w:ascii="Helvetica" w:hAnsi="Helvetica" w:cs="Helvetica"/>
                <w:b/>
                <w:bCs/>
              </w:rPr>
              <w:t>Project Title:</w:t>
            </w:r>
          </w:p>
        </w:tc>
        <w:tc>
          <w:tcPr>
            <w:tcW w:w="2920" w:type="dxa"/>
            <w:tcBorders>
              <w:top w:val="nil"/>
              <w:left w:val="nil"/>
              <w:bottom w:val="single" w:sz="8" w:space="0" w:color="auto"/>
              <w:right w:val="nil"/>
            </w:tcBorders>
            <w:vAlign w:val="bottom"/>
          </w:tcPr>
          <w:p w:rsidR="00847590" w:rsidRPr="006F4D81" w:rsidRDefault="0002305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CT Supplier Web Portal</w:t>
            </w:r>
          </w:p>
        </w:tc>
        <w:tc>
          <w:tcPr>
            <w:tcW w:w="250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92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r>
      <w:tr w:rsidR="00847590" w:rsidRPr="006F4D81">
        <w:trPr>
          <w:trHeight w:val="498"/>
        </w:trPr>
        <w:tc>
          <w:tcPr>
            <w:tcW w:w="1900" w:type="dxa"/>
            <w:gridSpan w:val="2"/>
            <w:tcBorders>
              <w:top w:val="nil"/>
              <w:left w:val="nil"/>
              <w:bottom w:val="nil"/>
              <w:right w:val="nil"/>
            </w:tcBorders>
            <w:vAlign w:val="bottom"/>
          </w:tcPr>
          <w:p w:rsidR="00847590" w:rsidRPr="006F4D81" w:rsidRDefault="006F4D81">
            <w:pPr>
              <w:widowControl w:val="0"/>
              <w:autoSpaceDE w:val="0"/>
              <w:autoSpaceDN w:val="0"/>
              <w:adjustRightInd w:val="0"/>
              <w:spacing w:after="0" w:line="252" w:lineRule="exact"/>
              <w:ind w:left="20"/>
              <w:rPr>
                <w:rFonts w:ascii="Times New Roman" w:hAnsi="Times New Roman"/>
                <w:sz w:val="24"/>
                <w:szCs w:val="24"/>
              </w:rPr>
            </w:pPr>
            <w:r w:rsidRPr="006F4D81">
              <w:rPr>
                <w:rFonts w:ascii="Helvetica" w:hAnsi="Helvetica" w:cs="Helvetica"/>
                <w:b/>
                <w:bCs/>
              </w:rPr>
              <w:t>Project Sponsor:</w:t>
            </w:r>
          </w:p>
        </w:tc>
        <w:tc>
          <w:tcPr>
            <w:tcW w:w="2920" w:type="dxa"/>
            <w:tcBorders>
              <w:top w:val="nil"/>
              <w:left w:val="nil"/>
              <w:bottom w:val="single" w:sz="8" w:space="0" w:color="auto"/>
              <w:right w:val="nil"/>
            </w:tcBorders>
            <w:vAlign w:val="bottom"/>
          </w:tcPr>
          <w:p w:rsidR="00847590" w:rsidRPr="006F4D81" w:rsidRDefault="00B9396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Denise Whitmore</w:t>
            </w:r>
          </w:p>
        </w:tc>
        <w:tc>
          <w:tcPr>
            <w:tcW w:w="25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52" w:lineRule="exact"/>
              <w:jc w:val="right"/>
              <w:rPr>
                <w:rFonts w:ascii="Times New Roman" w:hAnsi="Times New Roman"/>
                <w:sz w:val="24"/>
                <w:szCs w:val="24"/>
              </w:rPr>
            </w:pPr>
            <w:r w:rsidRPr="006F4D81">
              <w:rPr>
                <w:rFonts w:ascii="Helvetica" w:hAnsi="Helvetica" w:cs="Helvetica"/>
                <w:b/>
                <w:bCs/>
              </w:rPr>
              <w:t>Date Prepared:</w:t>
            </w:r>
          </w:p>
        </w:tc>
        <w:tc>
          <w:tcPr>
            <w:tcW w:w="2920" w:type="dxa"/>
            <w:tcBorders>
              <w:top w:val="nil"/>
              <w:left w:val="nil"/>
              <w:bottom w:val="single" w:sz="8" w:space="0" w:color="auto"/>
              <w:right w:val="nil"/>
            </w:tcBorders>
            <w:vAlign w:val="bottom"/>
          </w:tcPr>
          <w:p w:rsidR="00847590" w:rsidRPr="006F4D81" w:rsidRDefault="0002305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02-14-2016</w:t>
            </w:r>
          </w:p>
        </w:tc>
      </w:tr>
      <w:tr w:rsidR="00847590" w:rsidRPr="006F4D81">
        <w:trPr>
          <w:trHeight w:val="494"/>
        </w:trPr>
        <w:tc>
          <w:tcPr>
            <w:tcW w:w="188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52" w:lineRule="exact"/>
              <w:rPr>
                <w:rFonts w:ascii="Times New Roman" w:hAnsi="Times New Roman"/>
                <w:sz w:val="24"/>
                <w:szCs w:val="24"/>
              </w:rPr>
            </w:pPr>
            <w:r w:rsidRPr="006F4D81">
              <w:rPr>
                <w:rFonts w:ascii="Helvetica" w:hAnsi="Helvetica" w:cs="Helvetica"/>
                <w:b/>
                <w:bCs/>
              </w:rPr>
              <w:t>Project Manager:</w:t>
            </w:r>
          </w:p>
        </w:tc>
        <w:tc>
          <w:tcPr>
            <w:tcW w:w="2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920" w:type="dxa"/>
            <w:tcBorders>
              <w:top w:val="nil"/>
              <w:left w:val="nil"/>
              <w:bottom w:val="single" w:sz="8" w:space="0" w:color="auto"/>
              <w:right w:val="nil"/>
            </w:tcBorders>
            <w:vAlign w:val="bottom"/>
          </w:tcPr>
          <w:p w:rsidR="00847590" w:rsidRPr="006F4D81" w:rsidRDefault="00B9396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Daniel White</w:t>
            </w:r>
          </w:p>
        </w:tc>
        <w:tc>
          <w:tcPr>
            <w:tcW w:w="25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52" w:lineRule="exact"/>
              <w:jc w:val="right"/>
              <w:rPr>
                <w:rFonts w:ascii="Times New Roman" w:hAnsi="Times New Roman"/>
                <w:sz w:val="24"/>
                <w:szCs w:val="24"/>
              </w:rPr>
            </w:pPr>
            <w:r w:rsidRPr="006F4D81">
              <w:rPr>
                <w:rFonts w:ascii="Helvetica" w:hAnsi="Helvetica" w:cs="Helvetica"/>
                <w:b/>
                <w:bCs/>
              </w:rPr>
              <w:t>Project Customer:</w:t>
            </w:r>
          </w:p>
        </w:tc>
        <w:tc>
          <w:tcPr>
            <w:tcW w:w="2920" w:type="dxa"/>
            <w:tcBorders>
              <w:top w:val="nil"/>
              <w:left w:val="nil"/>
              <w:bottom w:val="single" w:sz="8" w:space="0" w:color="auto"/>
              <w:right w:val="nil"/>
            </w:tcBorders>
            <w:vAlign w:val="bottom"/>
          </w:tcPr>
          <w:p w:rsidR="00847590" w:rsidRPr="006F4D81" w:rsidRDefault="00023057" w:rsidP="00B9396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B9396E">
              <w:rPr>
                <w:rFonts w:ascii="Times New Roman" w:hAnsi="Times New Roman"/>
                <w:sz w:val="24"/>
                <w:szCs w:val="24"/>
              </w:rPr>
              <w:t>CTE Suppliers &amp; Customers</w:t>
            </w:r>
          </w:p>
        </w:tc>
      </w:tr>
    </w:tbl>
    <w:p w:rsidR="00847590" w:rsidRDefault="00847590">
      <w:pPr>
        <w:widowControl w:val="0"/>
        <w:autoSpaceDE w:val="0"/>
        <w:autoSpaceDN w:val="0"/>
        <w:adjustRightInd w:val="0"/>
        <w:spacing w:after="0" w:line="270" w:lineRule="exact"/>
        <w:rPr>
          <w:rFonts w:ascii="Times New Roman" w:hAnsi="Times New Roman"/>
          <w:sz w:val="24"/>
          <w:szCs w:val="24"/>
        </w:rPr>
      </w:pPr>
    </w:p>
    <w:p w:rsidR="00847590" w:rsidRDefault="006F4D81">
      <w:pPr>
        <w:widowControl w:val="0"/>
        <w:autoSpaceDE w:val="0"/>
        <w:autoSpaceDN w:val="0"/>
        <w:adjustRightInd w:val="0"/>
        <w:spacing w:after="0" w:line="239" w:lineRule="auto"/>
        <w:rPr>
          <w:rFonts w:ascii="Times New Roman" w:hAnsi="Times New Roman"/>
          <w:sz w:val="24"/>
          <w:szCs w:val="24"/>
        </w:rPr>
      </w:pPr>
      <w:r>
        <w:rPr>
          <w:rFonts w:ascii="Helvetica" w:hAnsi="Helvetica" w:cs="Helvetica"/>
          <w:b/>
          <w:bCs/>
        </w:rPr>
        <w:t>Project Purpose or Justification: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6"/>
      </w:tblGrid>
      <w:tr w:rsidR="00A27DD2" w:rsidRPr="00653EE8" w:rsidTr="00696A45">
        <w:trPr>
          <w:trHeight w:val="1979"/>
        </w:trPr>
        <w:tc>
          <w:tcPr>
            <w:tcW w:w="10656" w:type="dxa"/>
            <w:shd w:val="clear" w:color="auto" w:fill="auto"/>
          </w:tcPr>
          <w:p w:rsidR="007E123E" w:rsidRPr="00653EE8" w:rsidRDefault="00E87678" w:rsidP="007A62F3">
            <w:pPr>
              <w:widowControl w:val="0"/>
              <w:autoSpaceDE w:val="0"/>
              <w:autoSpaceDN w:val="0"/>
              <w:adjustRightInd w:val="0"/>
              <w:spacing w:after="0" w:line="240" w:lineRule="auto"/>
              <w:rPr>
                <w:rFonts w:ascii="Times New Roman" w:hAnsi="Times New Roman"/>
                <w:sz w:val="24"/>
                <w:szCs w:val="24"/>
              </w:rPr>
            </w:pPr>
            <w:r w:rsidRPr="00653EE8">
              <w:rPr>
                <w:rFonts w:ascii="Times New Roman" w:hAnsi="Times New Roman"/>
                <w:color w:val="222222"/>
                <w:sz w:val="24"/>
                <w:szCs w:val="24"/>
                <w:shd w:val="clear" w:color="auto" w:fill="FFFFFF"/>
              </w:rPr>
              <w:t xml:space="preserve">The current procedure of procurement is manual and tedious which impacts performance </w:t>
            </w:r>
            <w:r w:rsidR="00792E5B">
              <w:rPr>
                <w:rFonts w:ascii="Times New Roman" w:hAnsi="Times New Roman"/>
                <w:color w:val="222222"/>
                <w:sz w:val="24"/>
                <w:szCs w:val="24"/>
                <w:shd w:val="clear" w:color="auto" w:fill="FFFFFF"/>
              </w:rPr>
              <w:t xml:space="preserve">between CT Electronics and its suppliers. This project aims at facilitating procurement by development of a </w:t>
            </w:r>
            <w:r w:rsidR="003F2A6D" w:rsidRPr="00653EE8">
              <w:rPr>
                <w:rFonts w:ascii="Times New Roman" w:hAnsi="Times New Roman"/>
                <w:color w:val="222222"/>
                <w:sz w:val="24"/>
                <w:szCs w:val="24"/>
                <w:shd w:val="clear" w:color="auto" w:fill="FFFFFF"/>
              </w:rPr>
              <w:t xml:space="preserve">web portal </w:t>
            </w:r>
            <w:r w:rsidR="00792E5B">
              <w:rPr>
                <w:rFonts w:ascii="Times New Roman" w:hAnsi="Times New Roman"/>
                <w:color w:val="222222"/>
                <w:sz w:val="24"/>
                <w:szCs w:val="24"/>
                <w:shd w:val="clear" w:color="auto" w:fill="FFFFFF"/>
              </w:rPr>
              <w:t xml:space="preserve">which will automate </w:t>
            </w:r>
            <w:r w:rsidR="003F2A6D" w:rsidRPr="00653EE8">
              <w:rPr>
                <w:rFonts w:ascii="Times New Roman" w:hAnsi="Times New Roman"/>
                <w:color w:val="222222"/>
                <w:sz w:val="24"/>
                <w:szCs w:val="24"/>
                <w:shd w:val="clear" w:color="auto" w:fill="FFFFFF"/>
              </w:rPr>
              <w:t xml:space="preserve">communication between </w:t>
            </w:r>
            <w:r w:rsidR="003F2A6D" w:rsidRPr="00653EE8">
              <w:rPr>
                <w:rFonts w:ascii="Times New Roman" w:hAnsi="Times New Roman"/>
                <w:color w:val="000000"/>
                <w:sz w:val="24"/>
                <w:szCs w:val="24"/>
              </w:rPr>
              <w:t>CT Electronics</w:t>
            </w:r>
            <w:r w:rsidR="003F2A6D" w:rsidRPr="00653EE8">
              <w:rPr>
                <w:rFonts w:ascii="Times New Roman" w:hAnsi="Times New Roman"/>
                <w:color w:val="222222"/>
                <w:sz w:val="24"/>
                <w:szCs w:val="24"/>
                <w:shd w:val="clear" w:color="auto" w:fill="FFFFFF"/>
              </w:rPr>
              <w:t xml:space="preserve"> and its </w:t>
            </w:r>
            <w:r w:rsidR="00792E5B">
              <w:rPr>
                <w:rFonts w:ascii="Times New Roman" w:hAnsi="Times New Roman"/>
                <w:color w:val="222222"/>
                <w:sz w:val="24"/>
                <w:szCs w:val="24"/>
                <w:shd w:val="clear" w:color="auto" w:fill="FFFFFF"/>
              </w:rPr>
              <w:t xml:space="preserve">top 250 </w:t>
            </w:r>
            <w:r w:rsidR="003F2A6D" w:rsidRPr="00653EE8">
              <w:rPr>
                <w:rFonts w:ascii="Times New Roman" w:hAnsi="Times New Roman"/>
                <w:color w:val="222222"/>
                <w:sz w:val="24"/>
                <w:szCs w:val="24"/>
                <w:shd w:val="clear" w:color="auto" w:fill="FFFFFF"/>
              </w:rPr>
              <w:t>suppliers</w:t>
            </w:r>
            <w:r w:rsidR="00792E5B">
              <w:rPr>
                <w:rFonts w:ascii="Times New Roman" w:hAnsi="Times New Roman"/>
                <w:color w:val="222222"/>
                <w:sz w:val="24"/>
                <w:szCs w:val="24"/>
                <w:shd w:val="clear" w:color="auto" w:fill="FFFFFF"/>
              </w:rPr>
              <w:t xml:space="preserve"> by sales</w:t>
            </w:r>
            <w:r w:rsidR="003F2A6D" w:rsidRPr="00653EE8">
              <w:rPr>
                <w:rFonts w:ascii="Times New Roman" w:hAnsi="Times New Roman"/>
                <w:color w:val="222222"/>
                <w:sz w:val="24"/>
                <w:szCs w:val="24"/>
                <w:shd w:val="clear" w:color="auto" w:fill="FFFFFF"/>
              </w:rPr>
              <w:t xml:space="preserve">. </w:t>
            </w:r>
            <w:r w:rsidR="00792E5B">
              <w:rPr>
                <w:rFonts w:ascii="Times New Roman" w:hAnsi="Times New Roman"/>
                <w:color w:val="222222"/>
                <w:sz w:val="24"/>
                <w:szCs w:val="24"/>
                <w:shd w:val="clear" w:color="auto" w:fill="FFFFFF"/>
              </w:rPr>
              <w:t xml:space="preserve">The project also includes EDI enhancements, directing new feeds to ERP and Warehousing Systems, non-conforming queue development and </w:t>
            </w:r>
            <w:r w:rsidR="00DA3E2B">
              <w:rPr>
                <w:rFonts w:ascii="Times New Roman" w:hAnsi="Times New Roman"/>
                <w:color w:val="222222"/>
                <w:sz w:val="24"/>
                <w:szCs w:val="24"/>
                <w:shd w:val="clear" w:color="auto" w:fill="FFFFFF"/>
              </w:rPr>
              <w:t xml:space="preserve">enhancement of the </w:t>
            </w:r>
            <w:r w:rsidR="00792E5B">
              <w:rPr>
                <w:rFonts w:ascii="Times New Roman" w:hAnsi="Times New Roman"/>
                <w:color w:val="222222"/>
                <w:sz w:val="24"/>
                <w:szCs w:val="24"/>
                <w:shd w:val="clear" w:color="auto" w:fill="FFFFFF"/>
              </w:rPr>
              <w:t>receiving and</w:t>
            </w:r>
            <w:bookmarkStart w:id="1" w:name="_GoBack"/>
            <w:bookmarkEnd w:id="1"/>
            <w:r w:rsidR="00792E5B">
              <w:rPr>
                <w:rFonts w:ascii="Times New Roman" w:hAnsi="Times New Roman"/>
                <w:color w:val="222222"/>
                <w:sz w:val="24"/>
                <w:szCs w:val="24"/>
                <w:shd w:val="clear" w:color="auto" w:fill="FFFFFF"/>
              </w:rPr>
              <w:t xml:space="preserve"> put away process. </w:t>
            </w:r>
            <w:r w:rsidR="00DA3E2B">
              <w:rPr>
                <w:rFonts w:ascii="Times New Roman" w:hAnsi="Times New Roman"/>
                <w:color w:val="222222"/>
                <w:sz w:val="24"/>
                <w:szCs w:val="24"/>
                <w:shd w:val="clear" w:color="auto" w:fill="FFFFFF"/>
              </w:rPr>
              <w:t xml:space="preserve">This will reduce friction in the </w:t>
            </w:r>
            <w:r w:rsidR="00792E5B" w:rsidRPr="00653EE8">
              <w:rPr>
                <w:rFonts w:ascii="Times New Roman" w:hAnsi="Times New Roman"/>
                <w:color w:val="222222"/>
                <w:sz w:val="24"/>
                <w:szCs w:val="24"/>
                <w:shd w:val="clear" w:color="auto" w:fill="FFFFFF"/>
              </w:rPr>
              <w:t>current order life cycle and supply chain</w:t>
            </w:r>
            <w:r w:rsidR="00DA3E2B">
              <w:rPr>
                <w:rFonts w:ascii="Times New Roman" w:hAnsi="Times New Roman"/>
                <w:color w:val="222222"/>
                <w:sz w:val="24"/>
                <w:szCs w:val="24"/>
                <w:shd w:val="clear" w:color="auto" w:fill="FFFFFF"/>
              </w:rPr>
              <w:t xml:space="preserve">, thereby </w:t>
            </w:r>
            <w:r w:rsidR="007A62F3">
              <w:rPr>
                <w:rFonts w:ascii="Times New Roman" w:hAnsi="Times New Roman"/>
                <w:color w:val="222222"/>
                <w:sz w:val="24"/>
                <w:szCs w:val="24"/>
                <w:shd w:val="clear" w:color="auto" w:fill="FFFFFF"/>
              </w:rPr>
              <w:t xml:space="preserve">lowering costs and </w:t>
            </w:r>
            <w:r w:rsidR="00DA3E2B">
              <w:rPr>
                <w:rFonts w:ascii="Times New Roman" w:hAnsi="Times New Roman"/>
                <w:color w:val="222222"/>
                <w:sz w:val="24"/>
                <w:szCs w:val="24"/>
                <w:shd w:val="clear" w:color="auto" w:fill="FFFFFF"/>
              </w:rPr>
              <w:t xml:space="preserve">improving </w:t>
            </w:r>
            <w:r w:rsidR="007A62F3">
              <w:rPr>
                <w:rFonts w:ascii="Times New Roman" w:hAnsi="Times New Roman"/>
                <w:color w:val="222222"/>
                <w:sz w:val="24"/>
                <w:szCs w:val="24"/>
                <w:shd w:val="clear" w:color="auto" w:fill="FFFFFF"/>
              </w:rPr>
              <w:t xml:space="preserve">customer and operational </w:t>
            </w:r>
            <w:r w:rsidR="00DA3E2B">
              <w:rPr>
                <w:rFonts w:ascii="Times New Roman" w:hAnsi="Times New Roman"/>
                <w:color w:val="222222"/>
                <w:sz w:val="24"/>
                <w:szCs w:val="24"/>
                <w:shd w:val="clear" w:color="auto" w:fill="FFFFFF"/>
              </w:rPr>
              <w:t>service.</w:t>
            </w:r>
          </w:p>
        </w:tc>
      </w:tr>
    </w:tbl>
    <w:p w:rsidR="00847590" w:rsidRDefault="00847590">
      <w:pPr>
        <w:widowControl w:val="0"/>
        <w:autoSpaceDE w:val="0"/>
        <w:autoSpaceDN w:val="0"/>
        <w:adjustRightInd w:val="0"/>
        <w:spacing w:after="0" w:line="200" w:lineRule="exact"/>
        <w:rPr>
          <w:rFonts w:ascii="Times New Roman" w:hAnsi="Times New Roman"/>
          <w:sz w:val="24"/>
          <w:szCs w:val="24"/>
        </w:rPr>
      </w:pPr>
    </w:p>
    <w:p w:rsidR="00847590" w:rsidRDefault="006F4D81">
      <w:pPr>
        <w:widowControl w:val="0"/>
        <w:autoSpaceDE w:val="0"/>
        <w:autoSpaceDN w:val="0"/>
        <w:adjustRightInd w:val="0"/>
        <w:spacing w:after="0" w:line="239" w:lineRule="auto"/>
        <w:rPr>
          <w:rFonts w:ascii="Times New Roman" w:hAnsi="Times New Roman"/>
          <w:sz w:val="24"/>
          <w:szCs w:val="24"/>
        </w:rPr>
      </w:pPr>
      <w:r>
        <w:rPr>
          <w:rFonts w:ascii="Helvetica" w:hAnsi="Helvetica" w:cs="Helvetica"/>
          <w:b/>
          <w:bCs/>
        </w:rPr>
        <w:t>Project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6"/>
      </w:tblGrid>
      <w:tr w:rsidR="003358A0" w:rsidRPr="00653EE8" w:rsidTr="00653EE8">
        <w:trPr>
          <w:trHeight w:val="2159"/>
        </w:trPr>
        <w:tc>
          <w:tcPr>
            <w:tcW w:w="10656" w:type="dxa"/>
            <w:shd w:val="clear" w:color="auto" w:fill="auto"/>
          </w:tcPr>
          <w:p w:rsidR="003358A0" w:rsidRPr="00653EE8" w:rsidRDefault="003358A0" w:rsidP="00696A45">
            <w:pPr>
              <w:widowControl w:val="0"/>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000000"/>
                <w:sz w:val="24"/>
                <w:szCs w:val="24"/>
              </w:rPr>
              <w:t>The CT Electronics</w:t>
            </w:r>
            <w:r w:rsidRPr="00653EE8">
              <w:rPr>
                <w:rFonts w:ascii="Times New Roman" w:hAnsi="Times New Roman"/>
                <w:color w:val="222222"/>
                <w:sz w:val="24"/>
                <w:szCs w:val="24"/>
                <w:shd w:val="clear" w:color="auto" w:fill="FFFFFF"/>
              </w:rPr>
              <w:t xml:space="preserve"> Supplier Web Portal project will include the following – </w:t>
            </w:r>
          </w:p>
          <w:p w:rsidR="003358A0" w:rsidRPr="00653EE8" w:rsidRDefault="003358A0" w:rsidP="00696A4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Development and implementation of a web portal to </w:t>
            </w:r>
            <w:r w:rsidRPr="00653EE8">
              <w:rPr>
                <w:rFonts w:ascii="Times New Roman" w:hAnsi="Times New Roman"/>
                <w:color w:val="000000"/>
                <w:sz w:val="24"/>
                <w:szCs w:val="24"/>
              </w:rPr>
              <w:t xml:space="preserve">track and document both incoming and outgoing shipments </w:t>
            </w:r>
            <w:r w:rsidRPr="00653EE8">
              <w:rPr>
                <w:rFonts w:ascii="Times New Roman" w:hAnsi="Times New Roman"/>
                <w:color w:val="222222"/>
                <w:sz w:val="24"/>
                <w:szCs w:val="24"/>
                <w:shd w:val="clear" w:color="auto" w:fill="FFFFFF"/>
              </w:rPr>
              <w:t xml:space="preserve">between </w:t>
            </w:r>
            <w:r w:rsidRPr="00653EE8">
              <w:rPr>
                <w:rFonts w:ascii="Times New Roman" w:hAnsi="Times New Roman"/>
                <w:color w:val="000000"/>
                <w:sz w:val="24"/>
                <w:szCs w:val="24"/>
              </w:rPr>
              <w:t>CT Electronics</w:t>
            </w:r>
            <w:r w:rsidR="00A91556">
              <w:rPr>
                <w:rFonts w:ascii="Times New Roman" w:hAnsi="Times New Roman"/>
                <w:color w:val="222222"/>
                <w:sz w:val="24"/>
                <w:szCs w:val="24"/>
                <w:shd w:val="clear" w:color="auto" w:fill="FFFFFF"/>
              </w:rPr>
              <w:t xml:space="preserve"> and its </w:t>
            </w:r>
            <w:r w:rsidRPr="00653EE8">
              <w:rPr>
                <w:rFonts w:ascii="Times New Roman" w:hAnsi="Times New Roman"/>
                <w:color w:val="222222"/>
                <w:sz w:val="24"/>
                <w:szCs w:val="24"/>
                <w:shd w:val="clear" w:color="auto" w:fill="FFFFFF"/>
              </w:rPr>
              <w:t>top 250 suppliers by sales</w:t>
            </w:r>
            <w:r w:rsidRPr="00653EE8">
              <w:rPr>
                <w:rFonts w:ascii="Times New Roman" w:hAnsi="Times New Roman"/>
                <w:color w:val="000000"/>
                <w:sz w:val="24"/>
                <w:szCs w:val="24"/>
              </w:rPr>
              <w:t>.</w:t>
            </w:r>
            <w:r w:rsidRPr="00653EE8">
              <w:rPr>
                <w:rFonts w:ascii="Times New Roman" w:hAnsi="Times New Roman"/>
                <w:color w:val="222222"/>
                <w:sz w:val="24"/>
                <w:szCs w:val="24"/>
                <w:shd w:val="clear" w:color="auto" w:fill="FFFFFF"/>
              </w:rPr>
              <w:t xml:space="preserve"> </w:t>
            </w:r>
          </w:p>
          <w:p w:rsidR="003358A0" w:rsidRPr="00653EE8" w:rsidRDefault="003358A0" w:rsidP="00696A4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Multiple electronic data interchange (EDI) enhancements which include addition </w:t>
            </w:r>
            <w:r w:rsidR="00DA3E2B">
              <w:rPr>
                <w:rFonts w:ascii="Times New Roman" w:hAnsi="Times New Roman"/>
                <w:color w:val="222222"/>
                <w:sz w:val="24"/>
                <w:szCs w:val="24"/>
                <w:shd w:val="clear" w:color="auto" w:fill="FFFFFF"/>
              </w:rPr>
              <w:t xml:space="preserve">of </w:t>
            </w:r>
            <w:r w:rsidRPr="00653EE8">
              <w:rPr>
                <w:rFonts w:ascii="Times New Roman" w:hAnsi="Times New Roman"/>
                <w:color w:val="222222"/>
                <w:sz w:val="24"/>
                <w:szCs w:val="24"/>
                <w:shd w:val="clear" w:color="auto" w:fill="FFFFFF"/>
              </w:rPr>
              <w:t>the following -</w:t>
            </w:r>
          </w:p>
          <w:p w:rsidR="003358A0" w:rsidRPr="00653EE8" w:rsidRDefault="003358A0"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Tracking numbers</w:t>
            </w:r>
          </w:p>
          <w:p w:rsidR="003358A0" w:rsidRPr="00653EE8" w:rsidRDefault="003358A0"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Pallet ID’s</w:t>
            </w:r>
          </w:p>
          <w:p w:rsidR="003358A0" w:rsidRDefault="003358A0"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Estimated ship dates </w:t>
            </w:r>
          </w:p>
          <w:p w:rsidR="00E70B09" w:rsidRPr="00653EE8" w:rsidRDefault="00E70B09"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PO text to suppliers</w:t>
            </w:r>
          </w:p>
          <w:p w:rsidR="003358A0" w:rsidRPr="00653EE8" w:rsidRDefault="003358A0"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Lot (batch) numbers </w:t>
            </w:r>
          </w:p>
          <w:p w:rsidR="003358A0" w:rsidRPr="00653EE8" w:rsidRDefault="003358A0" w:rsidP="00696A45">
            <w:pPr>
              <w:widowControl w:val="0"/>
              <w:numPr>
                <w:ilvl w:val="1"/>
                <w:numId w:val="2"/>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Expiration dates</w:t>
            </w:r>
          </w:p>
          <w:p w:rsidR="003358A0" w:rsidRPr="00653EE8" w:rsidRDefault="003358A0" w:rsidP="00696A4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Development of a compliance link application for testing supplier maps. </w:t>
            </w:r>
          </w:p>
          <w:p w:rsidR="00510B66" w:rsidRPr="00653EE8" w:rsidRDefault="00510B66" w:rsidP="00696A4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 xml:space="preserve">Directing </w:t>
            </w:r>
            <w:r w:rsidR="003358A0" w:rsidRPr="00653EE8">
              <w:rPr>
                <w:rFonts w:ascii="Times New Roman" w:hAnsi="Times New Roman"/>
                <w:color w:val="222222"/>
                <w:sz w:val="24"/>
                <w:szCs w:val="24"/>
                <w:shd w:val="clear" w:color="auto" w:fill="FFFFFF"/>
              </w:rPr>
              <w:t>feed into ERP and Warehousing systems</w:t>
            </w:r>
            <w:r w:rsidRPr="00653EE8">
              <w:rPr>
                <w:rFonts w:ascii="Times New Roman" w:hAnsi="Times New Roman"/>
                <w:color w:val="222222"/>
                <w:sz w:val="24"/>
                <w:szCs w:val="24"/>
                <w:shd w:val="clear" w:color="auto" w:fill="FFFFFF"/>
              </w:rPr>
              <w:t xml:space="preserve">. </w:t>
            </w:r>
          </w:p>
          <w:p w:rsidR="003358A0" w:rsidRPr="00653EE8" w:rsidRDefault="00510B66" w:rsidP="00696A4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D</w:t>
            </w:r>
            <w:r w:rsidR="003358A0" w:rsidRPr="00653EE8">
              <w:rPr>
                <w:rFonts w:ascii="Times New Roman" w:hAnsi="Times New Roman"/>
                <w:color w:val="222222"/>
                <w:sz w:val="24"/>
                <w:szCs w:val="24"/>
                <w:shd w:val="clear" w:color="auto" w:fill="FFFFFF"/>
              </w:rPr>
              <w:t xml:space="preserve">evelopment of a non-conforming queue for order processing. </w:t>
            </w:r>
          </w:p>
          <w:p w:rsidR="00BC5975" w:rsidRPr="00BC5975" w:rsidRDefault="00510B66" w:rsidP="00BC5975">
            <w:pPr>
              <w:widowControl w:val="0"/>
              <w:numPr>
                <w:ilvl w:val="0"/>
                <w:numId w:val="1"/>
              </w:numPr>
              <w:autoSpaceDE w:val="0"/>
              <w:autoSpaceDN w:val="0"/>
              <w:adjustRightInd w:val="0"/>
              <w:spacing w:after="0" w:line="240" w:lineRule="auto"/>
              <w:rPr>
                <w:rFonts w:ascii="Times New Roman" w:hAnsi="Times New Roman"/>
                <w:color w:val="222222"/>
                <w:sz w:val="24"/>
                <w:szCs w:val="24"/>
                <w:shd w:val="clear" w:color="auto" w:fill="FFFFFF"/>
              </w:rPr>
            </w:pPr>
            <w:r w:rsidRPr="00653EE8">
              <w:rPr>
                <w:rFonts w:ascii="Times New Roman" w:hAnsi="Times New Roman"/>
                <w:color w:val="222222"/>
                <w:sz w:val="24"/>
                <w:szCs w:val="24"/>
                <w:shd w:val="clear" w:color="auto" w:fill="FFFFFF"/>
              </w:rPr>
              <w:t>Enhancement of receiving and put away process.</w:t>
            </w:r>
          </w:p>
        </w:tc>
      </w:tr>
    </w:tbl>
    <w:p w:rsidR="00847590" w:rsidRDefault="00847590">
      <w:pPr>
        <w:widowControl w:val="0"/>
        <w:autoSpaceDE w:val="0"/>
        <w:autoSpaceDN w:val="0"/>
        <w:adjustRightInd w:val="0"/>
        <w:spacing w:after="0" w:line="218" w:lineRule="exact"/>
        <w:rPr>
          <w:rFonts w:ascii="Times New Roman" w:hAnsi="Times New Roman"/>
          <w:sz w:val="24"/>
          <w:szCs w:val="24"/>
        </w:rPr>
      </w:pPr>
    </w:p>
    <w:p w:rsidR="00847590" w:rsidRDefault="006F4D81" w:rsidP="00696A4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Project and Product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6"/>
      </w:tblGrid>
      <w:tr w:rsidR="00A73042" w:rsidRPr="001347C5" w:rsidTr="001347C5">
        <w:trPr>
          <w:trHeight w:val="3275"/>
        </w:trPr>
        <w:tc>
          <w:tcPr>
            <w:tcW w:w="10656" w:type="dxa"/>
            <w:shd w:val="clear" w:color="auto" w:fill="auto"/>
          </w:tcPr>
          <w:p w:rsidR="004E74D2" w:rsidRPr="001347C5" w:rsidRDefault="00A73042" w:rsidP="001347C5">
            <w:pPr>
              <w:widowControl w:val="0"/>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 xml:space="preserve">CT Electronics Supplier Web Portal has the following </w:t>
            </w:r>
            <w:r w:rsidR="004E74D2" w:rsidRPr="001347C5">
              <w:rPr>
                <w:rFonts w:ascii="Times New Roman" w:hAnsi="Times New Roman"/>
                <w:sz w:val="24"/>
                <w:szCs w:val="24"/>
              </w:rPr>
              <w:t>high level requirements –</w:t>
            </w:r>
          </w:p>
          <w:p w:rsidR="00A73042" w:rsidRPr="001347C5" w:rsidRDefault="00B45D10" w:rsidP="001347C5">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O</w:t>
            </w:r>
            <w:r w:rsidR="00A73042" w:rsidRPr="001347C5">
              <w:rPr>
                <w:rFonts w:ascii="Times New Roman" w:hAnsi="Times New Roman"/>
                <w:sz w:val="24"/>
                <w:szCs w:val="24"/>
              </w:rPr>
              <w:t>rder tracking which allows real time shipment tracking from supplier</w:t>
            </w:r>
            <w:r w:rsidRPr="001347C5">
              <w:rPr>
                <w:rFonts w:ascii="Times New Roman" w:hAnsi="Times New Roman"/>
                <w:sz w:val="24"/>
                <w:szCs w:val="24"/>
              </w:rPr>
              <w:t xml:space="preserve"> to warehouse and </w:t>
            </w:r>
            <w:r w:rsidR="00A73042" w:rsidRPr="001347C5">
              <w:rPr>
                <w:rFonts w:ascii="Times New Roman" w:hAnsi="Times New Roman"/>
                <w:sz w:val="24"/>
                <w:szCs w:val="24"/>
              </w:rPr>
              <w:t xml:space="preserve">warehouse to customer. </w:t>
            </w:r>
          </w:p>
          <w:p w:rsidR="000F71F7" w:rsidRPr="001347C5" w:rsidRDefault="000F71F7" w:rsidP="001347C5">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 xml:space="preserve">Inventory management system to </w:t>
            </w:r>
            <w:r w:rsidR="00370CC7" w:rsidRPr="001347C5">
              <w:rPr>
                <w:rFonts w:ascii="Times New Roman" w:hAnsi="Times New Roman"/>
                <w:sz w:val="24"/>
                <w:szCs w:val="24"/>
              </w:rPr>
              <w:t xml:space="preserve">keep </w:t>
            </w:r>
            <w:r w:rsidR="008C2A06" w:rsidRPr="001347C5">
              <w:rPr>
                <w:rFonts w:ascii="Times New Roman" w:hAnsi="Times New Roman"/>
                <w:sz w:val="24"/>
                <w:szCs w:val="24"/>
              </w:rPr>
              <w:t xml:space="preserve">a </w:t>
            </w:r>
            <w:r w:rsidR="00370CC7" w:rsidRPr="001347C5">
              <w:rPr>
                <w:rFonts w:ascii="Times New Roman" w:hAnsi="Times New Roman"/>
                <w:sz w:val="24"/>
                <w:szCs w:val="24"/>
              </w:rPr>
              <w:t xml:space="preserve">catalog </w:t>
            </w:r>
            <w:r w:rsidR="008C2A06" w:rsidRPr="001347C5">
              <w:rPr>
                <w:rFonts w:ascii="Times New Roman" w:hAnsi="Times New Roman"/>
                <w:sz w:val="24"/>
                <w:szCs w:val="24"/>
              </w:rPr>
              <w:t xml:space="preserve">of </w:t>
            </w:r>
            <w:r w:rsidR="006972B0" w:rsidRPr="001347C5">
              <w:rPr>
                <w:rFonts w:ascii="Times New Roman" w:hAnsi="Times New Roman"/>
                <w:sz w:val="24"/>
                <w:szCs w:val="24"/>
              </w:rPr>
              <w:t xml:space="preserve">shelf </w:t>
            </w:r>
            <w:r w:rsidR="00370CC7" w:rsidRPr="001347C5">
              <w:rPr>
                <w:rFonts w:ascii="Times New Roman" w:hAnsi="Times New Roman"/>
                <w:sz w:val="24"/>
                <w:szCs w:val="24"/>
              </w:rPr>
              <w:t>items</w:t>
            </w:r>
            <w:r w:rsidR="008C2A06" w:rsidRPr="001347C5">
              <w:rPr>
                <w:rFonts w:ascii="Times New Roman" w:hAnsi="Times New Roman"/>
                <w:sz w:val="24"/>
                <w:szCs w:val="24"/>
              </w:rPr>
              <w:t xml:space="preserve"> for demand planning and forecasting</w:t>
            </w:r>
            <w:r w:rsidR="00370CC7" w:rsidRPr="001347C5">
              <w:rPr>
                <w:rFonts w:ascii="Times New Roman" w:hAnsi="Times New Roman"/>
                <w:sz w:val="24"/>
                <w:szCs w:val="24"/>
              </w:rPr>
              <w:t>.</w:t>
            </w:r>
          </w:p>
          <w:p w:rsidR="00A73042" w:rsidRPr="001347C5" w:rsidRDefault="00B45D10" w:rsidP="001347C5">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 xml:space="preserve">Purchase requisition creation </w:t>
            </w:r>
            <w:r w:rsidR="00A73042" w:rsidRPr="001347C5">
              <w:rPr>
                <w:rFonts w:ascii="Times New Roman" w:hAnsi="Times New Roman"/>
                <w:sz w:val="24"/>
                <w:szCs w:val="24"/>
              </w:rPr>
              <w:t>to replenish inventory from preferred suppliers for conformed and non-conformed item queues.</w:t>
            </w:r>
          </w:p>
          <w:p w:rsidR="00A73042" w:rsidRPr="001347C5" w:rsidRDefault="00A73042" w:rsidP="001347C5">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Configurable rul</w:t>
            </w:r>
            <w:r w:rsidR="00370CC7" w:rsidRPr="001347C5">
              <w:rPr>
                <w:rFonts w:ascii="Times New Roman" w:hAnsi="Times New Roman"/>
                <w:sz w:val="24"/>
                <w:szCs w:val="24"/>
              </w:rPr>
              <w:t xml:space="preserve">es to designate certain vendors to specific approvers and </w:t>
            </w:r>
            <w:r w:rsidR="00B45D10" w:rsidRPr="001347C5">
              <w:rPr>
                <w:rFonts w:ascii="Times New Roman" w:hAnsi="Times New Roman"/>
                <w:sz w:val="24"/>
                <w:szCs w:val="24"/>
              </w:rPr>
              <w:t xml:space="preserve">prices </w:t>
            </w:r>
            <w:r w:rsidRPr="001347C5">
              <w:rPr>
                <w:rFonts w:ascii="Times New Roman" w:hAnsi="Times New Roman"/>
                <w:sz w:val="24"/>
                <w:szCs w:val="24"/>
              </w:rPr>
              <w:t>for individual inventory type.</w:t>
            </w:r>
          </w:p>
          <w:p w:rsidR="008C2A06" w:rsidRPr="001347C5" w:rsidRDefault="00A73042" w:rsidP="001347C5">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 xml:space="preserve">Centralized </w:t>
            </w:r>
            <w:r w:rsidR="00B45D10" w:rsidRPr="001347C5">
              <w:rPr>
                <w:rFonts w:ascii="Times New Roman" w:hAnsi="Times New Roman"/>
                <w:sz w:val="24"/>
                <w:szCs w:val="24"/>
              </w:rPr>
              <w:t xml:space="preserve">purchase </w:t>
            </w:r>
            <w:r w:rsidRPr="001347C5">
              <w:rPr>
                <w:rFonts w:ascii="Times New Roman" w:hAnsi="Times New Roman"/>
                <w:sz w:val="24"/>
                <w:szCs w:val="24"/>
              </w:rPr>
              <w:t xml:space="preserve">view menu to check </w:t>
            </w:r>
            <w:r w:rsidR="004E74D2" w:rsidRPr="001347C5">
              <w:rPr>
                <w:rFonts w:ascii="Times New Roman" w:hAnsi="Times New Roman"/>
                <w:sz w:val="24"/>
                <w:szCs w:val="24"/>
              </w:rPr>
              <w:t xml:space="preserve">past </w:t>
            </w:r>
            <w:r w:rsidRPr="001347C5">
              <w:rPr>
                <w:rFonts w:ascii="Times New Roman" w:hAnsi="Times New Roman"/>
                <w:sz w:val="24"/>
                <w:szCs w:val="24"/>
              </w:rPr>
              <w:t>requisition details, prices negotiated and POs generated for preferred suppliers.</w:t>
            </w:r>
          </w:p>
          <w:p w:rsidR="00A31FC1" w:rsidRPr="00A31FC1" w:rsidRDefault="008C2A06" w:rsidP="00A31FC1">
            <w:pPr>
              <w:widowControl w:val="0"/>
              <w:numPr>
                <w:ilvl w:val="0"/>
                <w:numId w:val="3"/>
              </w:numPr>
              <w:autoSpaceDE w:val="0"/>
              <w:autoSpaceDN w:val="0"/>
              <w:adjustRightInd w:val="0"/>
              <w:spacing w:after="0" w:line="240" w:lineRule="auto"/>
              <w:ind w:left="630" w:hanging="270"/>
              <w:rPr>
                <w:rFonts w:ascii="Times New Roman" w:hAnsi="Times New Roman"/>
                <w:sz w:val="24"/>
                <w:szCs w:val="24"/>
              </w:rPr>
            </w:pPr>
            <w:r w:rsidRPr="001347C5">
              <w:rPr>
                <w:rFonts w:ascii="Times New Roman" w:hAnsi="Times New Roman"/>
                <w:sz w:val="24"/>
                <w:szCs w:val="24"/>
              </w:rPr>
              <w:t>Online reporting system for order and delivery status, inventory visibility and financial information</w:t>
            </w:r>
            <w:r w:rsidR="00A31FC1">
              <w:rPr>
                <w:rFonts w:ascii="Times New Roman" w:hAnsi="Times New Roman"/>
                <w:sz w:val="24"/>
                <w:szCs w:val="24"/>
              </w:rPr>
              <w:t>.</w:t>
            </w:r>
          </w:p>
        </w:tc>
      </w:tr>
    </w:tbl>
    <w:p w:rsidR="00201608" w:rsidRDefault="00201608">
      <w:pPr>
        <w:widowControl w:val="0"/>
        <w:autoSpaceDE w:val="0"/>
        <w:autoSpaceDN w:val="0"/>
        <w:adjustRightInd w:val="0"/>
        <w:spacing w:after="0" w:line="200" w:lineRule="exact"/>
        <w:rPr>
          <w:rFonts w:ascii="Times New Roman" w:hAnsi="Times New Roman"/>
          <w:sz w:val="24"/>
          <w:szCs w:val="24"/>
        </w:rPr>
      </w:pPr>
    </w:p>
    <w:p w:rsidR="00BC5975" w:rsidRDefault="00BC5975">
      <w:pPr>
        <w:widowControl w:val="0"/>
        <w:autoSpaceDE w:val="0"/>
        <w:autoSpaceDN w:val="0"/>
        <w:adjustRightInd w:val="0"/>
        <w:spacing w:after="0" w:line="200" w:lineRule="exact"/>
        <w:rPr>
          <w:rFonts w:ascii="Times New Roman" w:hAnsi="Times New Roman"/>
          <w:sz w:val="24"/>
          <w:szCs w:val="24"/>
        </w:rPr>
      </w:pPr>
    </w:p>
    <w:p w:rsidR="00BC5975" w:rsidRDefault="00BC5975">
      <w:pPr>
        <w:widowControl w:val="0"/>
        <w:autoSpaceDE w:val="0"/>
        <w:autoSpaceDN w:val="0"/>
        <w:adjustRightInd w:val="0"/>
        <w:spacing w:after="0" w:line="200" w:lineRule="exact"/>
        <w:rPr>
          <w:rFonts w:ascii="Times New Roman" w:hAnsi="Times New Roman"/>
          <w:sz w:val="24"/>
          <w:szCs w:val="24"/>
        </w:rPr>
      </w:pPr>
    </w:p>
    <w:p w:rsidR="003243B7" w:rsidRDefault="003243B7">
      <w:pPr>
        <w:widowControl w:val="0"/>
        <w:autoSpaceDE w:val="0"/>
        <w:autoSpaceDN w:val="0"/>
        <w:adjustRightInd w:val="0"/>
        <w:spacing w:after="0" w:line="200" w:lineRule="exact"/>
        <w:rPr>
          <w:rFonts w:ascii="Times New Roman" w:hAnsi="Times New Roman"/>
          <w:sz w:val="24"/>
          <w:szCs w:val="24"/>
        </w:rPr>
      </w:pPr>
    </w:p>
    <w:p w:rsidR="00847590" w:rsidRDefault="006F4D81" w:rsidP="006150B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lastRenderedPageBreak/>
        <w:t>Acceptance Criteria:</w:t>
      </w:r>
      <w:r w:rsidR="006150BA">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6"/>
      </w:tblGrid>
      <w:tr w:rsidR="006150BA" w:rsidRPr="001347C5" w:rsidTr="001347C5">
        <w:tc>
          <w:tcPr>
            <w:tcW w:w="10656" w:type="dxa"/>
            <w:shd w:val="clear" w:color="auto" w:fill="auto"/>
          </w:tcPr>
          <w:p w:rsidR="007E5F87" w:rsidRPr="001347C5" w:rsidRDefault="00D06686" w:rsidP="001347C5">
            <w:pPr>
              <w:widowControl w:val="0"/>
              <w:numPr>
                <w:ilvl w:val="0"/>
                <w:numId w:val="6"/>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Project will be as per specification</w:t>
            </w:r>
            <w:r w:rsidR="007E5F87" w:rsidRPr="001347C5">
              <w:rPr>
                <w:rFonts w:ascii="Times New Roman" w:hAnsi="Times New Roman"/>
                <w:sz w:val="24"/>
                <w:szCs w:val="24"/>
              </w:rPr>
              <w:t xml:space="preserve"> and of high quality</w:t>
            </w:r>
          </w:p>
          <w:p w:rsidR="00A6323E" w:rsidRPr="001347C5" w:rsidRDefault="007E5F87" w:rsidP="001347C5">
            <w:pPr>
              <w:widowControl w:val="0"/>
              <w:numPr>
                <w:ilvl w:val="0"/>
                <w:numId w:val="6"/>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Project will not exceed the time and budget allocated</w:t>
            </w:r>
            <w:r w:rsidR="00D06686" w:rsidRPr="001347C5">
              <w:rPr>
                <w:rFonts w:ascii="Times New Roman" w:hAnsi="Times New Roman"/>
                <w:sz w:val="24"/>
                <w:szCs w:val="24"/>
              </w:rPr>
              <w:t>.</w:t>
            </w:r>
          </w:p>
          <w:p w:rsidR="00A6323E" w:rsidRDefault="00A6323E" w:rsidP="001347C5">
            <w:pPr>
              <w:widowControl w:val="0"/>
              <w:numPr>
                <w:ilvl w:val="0"/>
                <w:numId w:val="6"/>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 xml:space="preserve">Suppliers </w:t>
            </w:r>
            <w:r w:rsidR="00D26357">
              <w:rPr>
                <w:rFonts w:ascii="Times New Roman" w:hAnsi="Times New Roman"/>
                <w:sz w:val="24"/>
                <w:szCs w:val="24"/>
              </w:rPr>
              <w:t xml:space="preserve">will agree to use our </w:t>
            </w:r>
            <w:r w:rsidR="004A47F5">
              <w:rPr>
                <w:rFonts w:ascii="Times New Roman" w:hAnsi="Times New Roman"/>
                <w:sz w:val="24"/>
                <w:szCs w:val="24"/>
              </w:rPr>
              <w:t>new web portal.</w:t>
            </w:r>
          </w:p>
          <w:p w:rsidR="004A47F5" w:rsidRPr="001347C5" w:rsidRDefault="00854DD4" w:rsidP="001347C5">
            <w:pPr>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24x7 system support will be provided internally (users) and externally (suppliers &amp; customers).</w:t>
            </w:r>
          </w:p>
          <w:p w:rsidR="00A6323E" w:rsidRPr="001347C5" w:rsidRDefault="00A6323E" w:rsidP="00D26357">
            <w:pPr>
              <w:widowControl w:val="0"/>
              <w:numPr>
                <w:ilvl w:val="0"/>
                <w:numId w:val="6"/>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 xml:space="preserve">The cloud hosting service provider </w:t>
            </w:r>
            <w:r w:rsidR="00D26357">
              <w:rPr>
                <w:rFonts w:ascii="Times New Roman" w:hAnsi="Times New Roman"/>
                <w:sz w:val="24"/>
                <w:szCs w:val="24"/>
              </w:rPr>
              <w:t xml:space="preserve">will be </w:t>
            </w:r>
            <w:r w:rsidRPr="001347C5">
              <w:rPr>
                <w:rFonts w:ascii="Times New Roman" w:hAnsi="Times New Roman"/>
                <w:sz w:val="24"/>
                <w:szCs w:val="24"/>
              </w:rPr>
              <w:t>reliable</w:t>
            </w:r>
            <w:r w:rsidR="00D26357">
              <w:rPr>
                <w:rFonts w:ascii="Times New Roman" w:hAnsi="Times New Roman"/>
                <w:sz w:val="24"/>
                <w:szCs w:val="24"/>
              </w:rPr>
              <w:t xml:space="preserve"> and secure</w:t>
            </w:r>
            <w:r w:rsidRPr="001347C5">
              <w:rPr>
                <w:rFonts w:ascii="Times New Roman" w:hAnsi="Times New Roman"/>
                <w:sz w:val="24"/>
                <w:szCs w:val="24"/>
              </w:rPr>
              <w:t>.</w:t>
            </w:r>
          </w:p>
        </w:tc>
      </w:tr>
    </w:tbl>
    <w:p w:rsidR="006150BA" w:rsidRDefault="006150BA" w:rsidP="006150BA">
      <w:pPr>
        <w:widowControl w:val="0"/>
        <w:autoSpaceDE w:val="0"/>
        <w:autoSpaceDN w:val="0"/>
        <w:adjustRightInd w:val="0"/>
        <w:spacing w:after="0" w:line="240" w:lineRule="auto"/>
        <w:rPr>
          <w:rFonts w:ascii="Times New Roman" w:hAnsi="Times New Roman"/>
          <w:sz w:val="24"/>
          <w:szCs w:val="24"/>
        </w:rPr>
      </w:pPr>
    </w:p>
    <w:p w:rsidR="006150BA" w:rsidRDefault="006F4D81" w:rsidP="008E03B4">
      <w:pPr>
        <w:widowControl w:val="0"/>
        <w:autoSpaceDE w:val="0"/>
        <w:autoSpaceDN w:val="0"/>
        <w:adjustRightInd w:val="0"/>
        <w:spacing w:after="0" w:line="240" w:lineRule="auto"/>
        <w:rPr>
          <w:rFonts w:ascii="Helvetica" w:hAnsi="Helvetica" w:cs="Helvetica"/>
          <w:b/>
          <w:bCs/>
        </w:rPr>
      </w:pPr>
      <w:r>
        <w:rPr>
          <w:rFonts w:ascii="Helvetica" w:hAnsi="Helvetica" w:cs="Helvetica"/>
          <w:b/>
          <w:bCs/>
        </w:rPr>
        <w:t>Initial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6"/>
      </w:tblGrid>
      <w:tr w:rsidR="006150BA" w:rsidRPr="001347C5" w:rsidTr="001347C5">
        <w:tc>
          <w:tcPr>
            <w:tcW w:w="10656" w:type="dxa"/>
            <w:shd w:val="clear" w:color="auto" w:fill="auto"/>
          </w:tcPr>
          <w:p w:rsidR="007639D5" w:rsidRPr="001347C5" w:rsidRDefault="007639D5" w:rsidP="001347C5">
            <w:pPr>
              <w:widowControl w:val="0"/>
              <w:numPr>
                <w:ilvl w:val="0"/>
                <w:numId w:val="5"/>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A large number requirement changes can cause delay to timelines.</w:t>
            </w:r>
          </w:p>
          <w:p w:rsidR="00C413B6" w:rsidRPr="001347C5" w:rsidRDefault="00C413B6" w:rsidP="001347C5">
            <w:pPr>
              <w:widowControl w:val="0"/>
              <w:numPr>
                <w:ilvl w:val="0"/>
                <w:numId w:val="5"/>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 xml:space="preserve">Migration from existing </w:t>
            </w:r>
            <w:r w:rsidR="003243B7" w:rsidRPr="001347C5">
              <w:rPr>
                <w:rFonts w:ascii="Times New Roman" w:hAnsi="Times New Roman"/>
                <w:sz w:val="24"/>
                <w:szCs w:val="24"/>
              </w:rPr>
              <w:t xml:space="preserve">procedure </w:t>
            </w:r>
            <w:r w:rsidRPr="001347C5">
              <w:rPr>
                <w:rFonts w:ascii="Times New Roman" w:hAnsi="Times New Roman"/>
                <w:sz w:val="24"/>
                <w:szCs w:val="24"/>
              </w:rPr>
              <w:t xml:space="preserve">may not </w:t>
            </w:r>
            <w:r w:rsidR="003243B7" w:rsidRPr="001347C5">
              <w:rPr>
                <w:rFonts w:ascii="Times New Roman" w:hAnsi="Times New Roman"/>
                <w:sz w:val="24"/>
                <w:szCs w:val="24"/>
              </w:rPr>
              <w:t xml:space="preserve">go as </w:t>
            </w:r>
            <w:r w:rsidRPr="001347C5">
              <w:rPr>
                <w:rFonts w:ascii="Times New Roman" w:hAnsi="Times New Roman"/>
                <w:sz w:val="24"/>
                <w:szCs w:val="24"/>
              </w:rPr>
              <w:t>smooth</w:t>
            </w:r>
            <w:r w:rsidR="003243B7" w:rsidRPr="001347C5">
              <w:rPr>
                <w:rFonts w:ascii="Times New Roman" w:hAnsi="Times New Roman"/>
                <w:sz w:val="24"/>
                <w:szCs w:val="24"/>
              </w:rPr>
              <w:t>ly as planned</w:t>
            </w:r>
            <w:r w:rsidRPr="001347C5">
              <w:rPr>
                <w:rFonts w:ascii="Times New Roman" w:hAnsi="Times New Roman"/>
                <w:sz w:val="24"/>
                <w:szCs w:val="24"/>
              </w:rPr>
              <w:t>.</w:t>
            </w:r>
          </w:p>
          <w:p w:rsidR="00C413B6" w:rsidRPr="001347C5" w:rsidRDefault="00C413B6" w:rsidP="001347C5">
            <w:pPr>
              <w:widowControl w:val="0"/>
              <w:numPr>
                <w:ilvl w:val="0"/>
                <w:numId w:val="5"/>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Staff will have to learn a new system which may upset them</w:t>
            </w:r>
            <w:r w:rsidR="00A67ECE" w:rsidRPr="001347C5">
              <w:rPr>
                <w:rFonts w:ascii="Times New Roman" w:hAnsi="Times New Roman"/>
                <w:sz w:val="24"/>
                <w:szCs w:val="24"/>
              </w:rPr>
              <w:t>.</w:t>
            </w:r>
          </w:p>
          <w:p w:rsidR="00C413B6" w:rsidRPr="001347C5" w:rsidRDefault="00A67ECE" w:rsidP="001347C5">
            <w:pPr>
              <w:widowControl w:val="0"/>
              <w:numPr>
                <w:ilvl w:val="0"/>
                <w:numId w:val="5"/>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Resource attrition may cause increase in cost and time.</w:t>
            </w:r>
          </w:p>
          <w:p w:rsidR="00116083" w:rsidRPr="001347C5" w:rsidRDefault="00116083" w:rsidP="001347C5">
            <w:pPr>
              <w:widowControl w:val="0"/>
              <w:numPr>
                <w:ilvl w:val="0"/>
                <w:numId w:val="5"/>
              </w:numPr>
              <w:autoSpaceDE w:val="0"/>
              <w:autoSpaceDN w:val="0"/>
              <w:adjustRightInd w:val="0"/>
              <w:spacing w:after="0" w:line="240" w:lineRule="auto"/>
              <w:rPr>
                <w:rFonts w:ascii="Times New Roman" w:hAnsi="Times New Roman"/>
                <w:sz w:val="24"/>
                <w:szCs w:val="24"/>
              </w:rPr>
            </w:pPr>
            <w:r w:rsidRPr="001347C5">
              <w:rPr>
                <w:rFonts w:ascii="Times New Roman" w:hAnsi="Times New Roman"/>
                <w:sz w:val="24"/>
                <w:szCs w:val="24"/>
              </w:rPr>
              <w:t>Getting users to participate in user acceptance testing can be difficult.</w:t>
            </w:r>
          </w:p>
        </w:tc>
      </w:tr>
    </w:tbl>
    <w:p w:rsidR="008E03B4" w:rsidRDefault="008E03B4" w:rsidP="008E03B4">
      <w:pPr>
        <w:widowControl w:val="0"/>
        <w:autoSpaceDE w:val="0"/>
        <w:autoSpaceDN w:val="0"/>
        <w:adjustRightInd w:val="0"/>
        <w:spacing w:after="0" w:line="240" w:lineRule="auto"/>
        <w:rPr>
          <w:rFonts w:ascii="Times New Roman" w:hAnsi="Times New Roman"/>
          <w:sz w:val="24"/>
          <w:szCs w:val="24"/>
        </w:rPr>
        <w:sectPr w:rsidR="008E03B4">
          <w:footerReference w:type="default" r:id="rId8"/>
          <w:pgSz w:w="12240" w:h="15840"/>
          <w:pgMar w:top="621" w:right="800" w:bottom="1440" w:left="1000" w:header="720" w:footer="720" w:gutter="0"/>
          <w:cols w:space="720" w:equalWidth="0">
            <w:col w:w="10440"/>
          </w:cols>
          <w:noEndnote/>
        </w:sectPr>
      </w:pPr>
      <w:r>
        <w:rPr>
          <w:rFonts w:ascii="Times New Roman" w:hAnsi="Times New Roman"/>
          <w:sz w:val="24"/>
          <w:szCs w:val="24"/>
        </w:rPr>
        <w:t xml:space="preserve"> </w:t>
      </w:r>
    </w:p>
    <w:p w:rsidR="00847590" w:rsidRDefault="006F4D81">
      <w:pPr>
        <w:widowControl w:val="0"/>
        <w:overflowPunct w:val="0"/>
        <w:autoSpaceDE w:val="0"/>
        <w:autoSpaceDN w:val="0"/>
        <w:adjustRightInd w:val="0"/>
        <w:spacing w:after="0" w:line="240" w:lineRule="auto"/>
        <w:ind w:right="3340"/>
        <w:jc w:val="right"/>
        <w:rPr>
          <w:rFonts w:ascii="Times New Roman" w:hAnsi="Times New Roman"/>
          <w:sz w:val="24"/>
          <w:szCs w:val="24"/>
        </w:rPr>
      </w:pPr>
      <w:bookmarkStart w:id="2" w:name="page2"/>
      <w:bookmarkEnd w:id="2"/>
      <w:r>
        <w:rPr>
          <w:rFonts w:ascii="Arial Black" w:hAnsi="Arial Black" w:cs="Arial Black"/>
          <w:b/>
          <w:bCs/>
          <w:sz w:val="32"/>
          <w:szCs w:val="32"/>
        </w:rPr>
        <w:lastRenderedPageBreak/>
        <w:t>PROJECT CHARTER</w:t>
      </w:r>
    </w:p>
    <w:p w:rsidR="00847590" w:rsidRDefault="00847590">
      <w:pPr>
        <w:widowControl w:val="0"/>
        <w:autoSpaceDE w:val="0"/>
        <w:autoSpaceDN w:val="0"/>
        <w:adjustRightInd w:val="0"/>
        <w:spacing w:after="0" w:line="200" w:lineRule="exact"/>
        <w:rPr>
          <w:rFonts w:ascii="Times New Roman" w:hAnsi="Times New Roman"/>
          <w:sz w:val="24"/>
          <w:szCs w:val="24"/>
        </w:rPr>
      </w:pPr>
    </w:p>
    <w:p w:rsidR="00847590" w:rsidRDefault="00847590">
      <w:pPr>
        <w:widowControl w:val="0"/>
        <w:autoSpaceDE w:val="0"/>
        <w:autoSpaceDN w:val="0"/>
        <w:adjustRightInd w:val="0"/>
        <w:spacing w:after="0" w:line="200" w:lineRule="exact"/>
        <w:rPr>
          <w:rFonts w:ascii="Times New Roman" w:hAnsi="Times New Roman"/>
          <w:sz w:val="24"/>
          <w:szCs w:val="24"/>
        </w:rPr>
      </w:pPr>
    </w:p>
    <w:p w:rsidR="00847590" w:rsidRDefault="00847590">
      <w:pPr>
        <w:widowControl w:val="0"/>
        <w:autoSpaceDE w:val="0"/>
        <w:autoSpaceDN w:val="0"/>
        <w:adjustRightInd w:val="0"/>
        <w:spacing w:after="0" w:line="208"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90"/>
        <w:gridCol w:w="3170"/>
        <w:gridCol w:w="3420"/>
      </w:tblGrid>
      <w:tr w:rsidR="00847590" w:rsidRPr="006F4D81" w:rsidTr="00077C94">
        <w:trPr>
          <w:trHeight w:val="285"/>
        </w:trPr>
        <w:tc>
          <w:tcPr>
            <w:tcW w:w="3690" w:type="dxa"/>
            <w:tcBorders>
              <w:top w:val="single" w:sz="8" w:space="0" w:color="auto"/>
              <w:left w:val="single" w:sz="8" w:space="0" w:color="auto"/>
              <w:bottom w:val="single" w:sz="8" w:space="0" w:color="auto"/>
              <w:right w:val="single" w:sz="8" w:space="0" w:color="auto"/>
            </w:tcBorders>
            <w:vAlign w:val="bottom"/>
          </w:tcPr>
          <w:p w:rsidR="00847590" w:rsidRPr="006F4D81" w:rsidRDefault="006F4D81">
            <w:pPr>
              <w:widowControl w:val="0"/>
              <w:autoSpaceDE w:val="0"/>
              <w:autoSpaceDN w:val="0"/>
              <w:adjustRightInd w:val="0"/>
              <w:spacing w:after="0" w:line="240" w:lineRule="auto"/>
              <w:ind w:left="660"/>
              <w:rPr>
                <w:rFonts w:ascii="Times New Roman" w:hAnsi="Times New Roman"/>
                <w:sz w:val="24"/>
                <w:szCs w:val="24"/>
              </w:rPr>
            </w:pPr>
            <w:r w:rsidRPr="006F4D81">
              <w:rPr>
                <w:rFonts w:ascii="Helvetica" w:hAnsi="Helvetica" w:cs="Helvetica"/>
                <w:b/>
                <w:bCs/>
                <w:sz w:val="24"/>
                <w:szCs w:val="24"/>
              </w:rPr>
              <w:t>Project Objectives</w:t>
            </w:r>
          </w:p>
        </w:tc>
        <w:tc>
          <w:tcPr>
            <w:tcW w:w="3170" w:type="dxa"/>
            <w:tcBorders>
              <w:top w:val="single" w:sz="8" w:space="0" w:color="auto"/>
              <w:left w:val="nil"/>
              <w:bottom w:val="single" w:sz="8" w:space="0" w:color="auto"/>
              <w:right w:val="single" w:sz="8" w:space="0" w:color="auto"/>
            </w:tcBorders>
            <w:vAlign w:val="bottom"/>
          </w:tcPr>
          <w:p w:rsidR="00847590" w:rsidRPr="006F4D81" w:rsidRDefault="006F4D81">
            <w:pPr>
              <w:widowControl w:val="0"/>
              <w:autoSpaceDE w:val="0"/>
              <w:autoSpaceDN w:val="0"/>
              <w:adjustRightInd w:val="0"/>
              <w:spacing w:after="0" w:line="240" w:lineRule="auto"/>
              <w:ind w:left="760"/>
              <w:rPr>
                <w:rFonts w:ascii="Times New Roman" w:hAnsi="Times New Roman"/>
                <w:sz w:val="24"/>
                <w:szCs w:val="24"/>
              </w:rPr>
            </w:pPr>
            <w:r w:rsidRPr="006F4D81">
              <w:rPr>
                <w:rFonts w:ascii="Helvetica" w:hAnsi="Helvetica" w:cs="Helvetica"/>
                <w:b/>
                <w:bCs/>
                <w:sz w:val="24"/>
                <w:szCs w:val="24"/>
              </w:rPr>
              <w:t>Success Criteria</w:t>
            </w:r>
          </w:p>
        </w:tc>
        <w:tc>
          <w:tcPr>
            <w:tcW w:w="3420" w:type="dxa"/>
            <w:tcBorders>
              <w:top w:val="single" w:sz="8" w:space="0" w:color="auto"/>
              <w:left w:val="nil"/>
              <w:bottom w:val="single" w:sz="8" w:space="0" w:color="auto"/>
              <w:right w:val="single" w:sz="8" w:space="0" w:color="auto"/>
            </w:tcBorders>
            <w:vAlign w:val="bottom"/>
          </w:tcPr>
          <w:p w:rsidR="00847590" w:rsidRPr="006F4D81" w:rsidRDefault="006F4D81">
            <w:pPr>
              <w:widowControl w:val="0"/>
              <w:autoSpaceDE w:val="0"/>
              <w:autoSpaceDN w:val="0"/>
              <w:adjustRightInd w:val="0"/>
              <w:spacing w:after="0" w:line="240" w:lineRule="auto"/>
              <w:ind w:left="660"/>
              <w:rPr>
                <w:rFonts w:ascii="Times New Roman" w:hAnsi="Times New Roman"/>
                <w:sz w:val="24"/>
                <w:szCs w:val="24"/>
              </w:rPr>
            </w:pPr>
            <w:r w:rsidRPr="006F4D81">
              <w:rPr>
                <w:rFonts w:ascii="Helvetica" w:hAnsi="Helvetica" w:cs="Helvetica"/>
                <w:b/>
                <w:bCs/>
                <w:sz w:val="24"/>
                <w:szCs w:val="24"/>
              </w:rPr>
              <w:t>Person Approving</w:t>
            </w:r>
          </w:p>
        </w:tc>
      </w:tr>
    </w:tbl>
    <w:p w:rsidR="00847590" w:rsidRDefault="00847590">
      <w:pPr>
        <w:widowControl w:val="0"/>
        <w:autoSpaceDE w:val="0"/>
        <w:autoSpaceDN w:val="0"/>
        <w:adjustRightInd w:val="0"/>
        <w:spacing w:after="0" w:line="174" w:lineRule="exact"/>
        <w:rPr>
          <w:rFonts w:ascii="Times New Roman" w:hAnsi="Times New Roman"/>
          <w:sz w:val="24"/>
          <w:szCs w:val="24"/>
        </w:rPr>
      </w:pPr>
    </w:p>
    <w:p w:rsidR="00847590" w:rsidRPr="00E41AB9" w:rsidRDefault="006F4D81">
      <w:pPr>
        <w:widowControl w:val="0"/>
        <w:autoSpaceDE w:val="0"/>
        <w:autoSpaceDN w:val="0"/>
        <w:adjustRightInd w:val="0"/>
        <w:spacing w:after="0" w:line="239" w:lineRule="auto"/>
        <w:ind w:left="120"/>
        <w:rPr>
          <w:rFonts w:ascii="Helvetica" w:hAnsi="Helvetica" w:cs="Helvetica"/>
          <w:sz w:val="24"/>
          <w:szCs w:val="24"/>
        </w:rPr>
      </w:pPr>
      <w:r>
        <w:rPr>
          <w:rFonts w:ascii="Helvetica" w:hAnsi="Helvetica" w:cs="Helvetica"/>
          <w:b/>
          <w:bCs/>
        </w:rPr>
        <w:t>Scope: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3241"/>
        <w:gridCol w:w="3457"/>
      </w:tblGrid>
      <w:tr w:rsidR="003F33F4" w:rsidRPr="003F33F4" w:rsidTr="003F33F4">
        <w:tc>
          <w:tcPr>
            <w:tcW w:w="3678" w:type="dxa"/>
            <w:shd w:val="clear" w:color="auto" w:fill="auto"/>
          </w:tcPr>
          <w:p w:rsidR="00E41AB9" w:rsidRPr="003F33F4" w:rsidRDefault="00D33995"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Scope boundaries should be documented and communicated after requirements clarification.</w:t>
            </w:r>
          </w:p>
        </w:tc>
        <w:tc>
          <w:tcPr>
            <w:tcW w:w="3241" w:type="dxa"/>
            <w:shd w:val="clear" w:color="auto" w:fill="auto"/>
          </w:tcPr>
          <w:p w:rsidR="00E41AB9" w:rsidRPr="003F33F4" w:rsidRDefault="00E73D81"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 xml:space="preserve">No out of </w:t>
            </w:r>
            <w:r w:rsidR="00D33995" w:rsidRPr="003F33F4">
              <w:rPr>
                <w:rFonts w:ascii="Helvetica" w:hAnsi="Helvetica" w:cs="Helvetica"/>
                <w:bCs/>
              </w:rPr>
              <w:t xml:space="preserve">scope changes </w:t>
            </w:r>
            <w:r w:rsidRPr="003F33F4">
              <w:rPr>
                <w:rFonts w:ascii="Helvetica" w:hAnsi="Helvetica" w:cs="Helvetica"/>
                <w:bCs/>
              </w:rPr>
              <w:t xml:space="preserve">are requested by stakeholders. </w:t>
            </w:r>
          </w:p>
        </w:tc>
        <w:tc>
          <w:tcPr>
            <w:tcW w:w="3457" w:type="dxa"/>
            <w:shd w:val="clear" w:color="auto" w:fill="auto"/>
          </w:tcPr>
          <w:p w:rsidR="00E41AB9" w:rsidRPr="003F33F4" w:rsidRDefault="00804A03"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Project s</w:t>
            </w:r>
            <w:r w:rsidR="00793A96" w:rsidRPr="003F33F4">
              <w:rPr>
                <w:rFonts w:ascii="Helvetica" w:hAnsi="Helvetica" w:cs="Helvetica"/>
                <w:bCs/>
              </w:rPr>
              <w:t>takeholder</w:t>
            </w:r>
            <w:r w:rsidR="00186549" w:rsidRPr="003F33F4">
              <w:rPr>
                <w:rFonts w:ascii="Helvetica" w:hAnsi="Helvetica" w:cs="Helvetica"/>
                <w:bCs/>
              </w:rPr>
              <w:t>s</w:t>
            </w:r>
          </w:p>
        </w:tc>
      </w:tr>
    </w:tbl>
    <w:p w:rsidR="00271673" w:rsidRPr="00E41AB9" w:rsidRDefault="00271673">
      <w:pPr>
        <w:widowControl w:val="0"/>
        <w:autoSpaceDE w:val="0"/>
        <w:autoSpaceDN w:val="0"/>
        <w:adjustRightInd w:val="0"/>
        <w:spacing w:after="0" w:line="239" w:lineRule="auto"/>
        <w:ind w:left="120"/>
        <w:rPr>
          <w:rFonts w:ascii="Helvetica" w:hAnsi="Helvetica" w:cs="Helvetica"/>
          <w:b/>
          <w:bCs/>
        </w:rPr>
      </w:pPr>
    </w:p>
    <w:p w:rsidR="00847590" w:rsidRPr="00E41AB9" w:rsidRDefault="006F4D81">
      <w:pPr>
        <w:widowControl w:val="0"/>
        <w:autoSpaceDE w:val="0"/>
        <w:autoSpaceDN w:val="0"/>
        <w:adjustRightInd w:val="0"/>
        <w:spacing w:after="0" w:line="239" w:lineRule="auto"/>
        <w:ind w:left="120"/>
        <w:rPr>
          <w:rFonts w:ascii="Helvetica" w:hAnsi="Helvetica" w:cs="Helvetica"/>
          <w:sz w:val="24"/>
          <w:szCs w:val="24"/>
        </w:rPr>
      </w:pPr>
      <w:r w:rsidRPr="00E41AB9">
        <w:rPr>
          <w:rFonts w:ascii="Helvetica" w:hAnsi="Helvetica" w:cs="Helvetica"/>
          <w:b/>
          <w:bCs/>
        </w:rPr>
        <w:t>Time: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3243"/>
        <w:gridCol w:w="3455"/>
      </w:tblGrid>
      <w:tr w:rsidR="00B9123E" w:rsidRPr="003F33F4" w:rsidTr="003F33F4">
        <w:tc>
          <w:tcPr>
            <w:tcW w:w="3678" w:type="dxa"/>
            <w:shd w:val="clear" w:color="auto" w:fill="auto"/>
          </w:tcPr>
          <w:p w:rsidR="00E41AB9" w:rsidRPr="003F33F4" w:rsidRDefault="00186549"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 xml:space="preserve">The </w:t>
            </w:r>
            <w:r w:rsidR="00804A03" w:rsidRPr="003F33F4">
              <w:rPr>
                <w:rFonts w:ascii="Helvetica" w:hAnsi="Helvetica" w:cs="Helvetica"/>
                <w:bCs/>
              </w:rPr>
              <w:t xml:space="preserve">project duration </w:t>
            </w:r>
            <w:r w:rsidR="00D33995" w:rsidRPr="003F33F4">
              <w:rPr>
                <w:rFonts w:ascii="Helvetica" w:hAnsi="Helvetica" w:cs="Helvetica"/>
                <w:bCs/>
              </w:rPr>
              <w:t xml:space="preserve">should </w:t>
            </w:r>
            <w:r w:rsidR="00804A03" w:rsidRPr="003F33F4">
              <w:rPr>
                <w:rFonts w:ascii="Helvetica" w:hAnsi="Helvetica" w:cs="Helvetica"/>
                <w:bCs/>
              </w:rPr>
              <w:t>range from 1</w:t>
            </w:r>
            <w:r w:rsidR="00804A03" w:rsidRPr="003F33F4">
              <w:rPr>
                <w:rFonts w:ascii="Helvetica" w:hAnsi="Helvetica" w:cs="Helvetica"/>
                <w:bCs/>
                <w:vertAlign w:val="superscript"/>
              </w:rPr>
              <w:t>st</w:t>
            </w:r>
            <w:r w:rsidR="00804A03" w:rsidRPr="003F33F4">
              <w:rPr>
                <w:rFonts w:ascii="Helvetica" w:hAnsi="Helvetica" w:cs="Helvetica"/>
                <w:bCs/>
              </w:rPr>
              <w:t xml:space="preserve"> March 2016 till 31</w:t>
            </w:r>
            <w:r w:rsidR="00804A03" w:rsidRPr="003F33F4">
              <w:rPr>
                <w:rFonts w:ascii="Helvetica" w:hAnsi="Helvetica" w:cs="Helvetica"/>
                <w:bCs/>
                <w:vertAlign w:val="superscript"/>
              </w:rPr>
              <w:t>st</w:t>
            </w:r>
            <w:r w:rsidR="00804A03" w:rsidRPr="003F33F4">
              <w:rPr>
                <w:rFonts w:ascii="Helvetica" w:hAnsi="Helvetica" w:cs="Helvetica"/>
                <w:bCs/>
              </w:rPr>
              <w:t xml:space="preserve"> May 2016 i.e. 3 months.</w:t>
            </w:r>
          </w:p>
        </w:tc>
        <w:tc>
          <w:tcPr>
            <w:tcW w:w="3243" w:type="dxa"/>
            <w:shd w:val="clear" w:color="auto" w:fill="auto"/>
          </w:tcPr>
          <w:p w:rsidR="00E41AB9" w:rsidRPr="003F33F4" w:rsidRDefault="00804A03"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 xml:space="preserve">The </w:t>
            </w:r>
            <w:r w:rsidR="00281C54" w:rsidRPr="003F33F4">
              <w:rPr>
                <w:rFonts w:ascii="Helvetica" w:hAnsi="Helvetica" w:cs="Helvetica"/>
                <w:bCs/>
              </w:rPr>
              <w:t>project</w:t>
            </w:r>
            <w:r w:rsidRPr="003F33F4">
              <w:rPr>
                <w:rFonts w:ascii="Helvetica" w:hAnsi="Helvetica" w:cs="Helvetica"/>
                <w:bCs/>
              </w:rPr>
              <w:t xml:space="preserve"> </w:t>
            </w:r>
            <w:r w:rsidR="00D33995" w:rsidRPr="003F33F4">
              <w:rPr>
                <w:rFonts w:ascii="Helvetica" w:hAnsi="Helvetica" w:cs="Helvetica"/>
                <w:bCs/>
              </w:rPr>
              <w:t>will</w:t>
            </w:r>
            <w:r w:rsidRPr="003F33F4">
              <w:rPr>
                <w:rFonts w:ascii="Helvetica" w:hAnsi="Helvetica" w:cs="Helvetica"/>
                <w:bCs/>
              </w:rPr>
              <w:t xml:space="preserve"> be </w:t>
            </w:r>
            <w:r w:rsidR="00281C54" w:rsidRPr="003F33F4">
              <w:rPr>
                <w:rFonts w:ascii="Helvetica" w:hAnsi="Helvetica" w:cs="Helvetica"/>
                <w:bCs/>
              </w:rPr>
              <w:t xml:space="preserve">rolled out </w:t>
            </w:r>
            <w:r w:rsidRPr="003F33F4">
              <w:rPr>
                <w:rFonts w:ascii="Helvetica" w:hAnsi="Helvetica" w:cs="Helvetica"/>
                <w:bCs/>
              </w:rPr>
              <w:t>by 31</w:t>
            </w:r>
            <w:r w:rsidRPr="003F33F4">
              <w:rPr>
                <w:rFonts w:ascii="Helvetica" w:hAnsi="Helvetica" w:cs="Helvetica"/>
                <w:bCs/>
                <w:vertAlign w:val="superscript"/>
              </w:rPr>
              <w:t>st</w:t>
            </w:r>
            <w:r w:rsidRPr="003F33F4">
              <w:rPr>
                <w:rFonts w:ascii="Helvetica" w:hAnsi="Helvetica" w:cs="Helvetica"/>
                <w:bCs/>
              </w:rPr>
              <w:t xml:space="preserve"> May 2016. </w:t>
            </w:r>
            <w:r w:rsidR="00F14FEC" w:rsidRPr="003F33F4">
              <w:rPr>
                <w:rFonts w:ascii="Helvetica" w:hAnsi="Helvetica" w:cs="Helvetica"/>
                <w:bCs/>
              </w:rPr>
              <w:t>+ 30 days (contingency).</w:t>
            </w:r>
          </w:p>
        </w:tc>
        <w:tc>
          <w:tcPr>
            <w:tcW w:w="3455" w:type="dxa"/>
            <w:shd w:val="clear" w:color="auto" w:fill="auto"/>
          </w:tcPr>
          <w:p w:rsidR="00E41AB9" w:rsidRPr="003F33F4" w:rsidRDefault="00A31FC1"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Project sponso</w:t>
            </w:r>
            <w:r w:rsidR="00B9123E" w:rsidRPr="003F33F4">
              <w:rPr>
                <w:rFonts w:ascii="Helvetica" w:hAnsi="Helvetica" w:cs="Helvetica"/>
                <w:bCs/>
              </w:rPr>
              <w:t>r</w:t>
            </w:r>
          </w:p>
        </w:tc>
      </w:tr>
    </w:tbl>
    <w:p w:rsidR="00847590" w:rsidRPr="00E41AB9" w:rsidRDefault="00847590">
      <w:pPr>
        <w:widowControl w:val="0"/>
        <w:autoSpaceDE w:val="0"/>
        <w:autoSpaceDN w:val="0"/>
        <w:adjustRightInd w:val="0"/>
        <w:spacing w:after="0" w:line="324" w:lineRule="exact"/>
        <w:rPr>
          <w:rFonts w:ascii="Helvetica" w:hAnsi="Helvetica" w:cs="Helvetica"/>
          <w:sz w:val="24"/>
          <w:szCs w:val="24"/>
        </w:rPr>
      </w:pPr>
    </w:p>
    <w:p w:rsidR="00271673" w:rsidRPr="00E41AB9" w:rsidRDefault="006F4D81" w:rsidP="00271673">
      <w:pPr>
        <w:widowControl w:val="0"/>
        <w:autoSpaceDE w:val="0"/>
        <w:autoSpaceDN w:val="0"/>
        <w:adjustRightInd w:val="0"/>
        <w:spacing w:after="0" w:line="239" w:lineRule="auto"/>
        <w:ind w:left="120"/>
        <w:rPr>
          <w:rFonts w:ascii="Helvetica" w:hAnsi="Helvetica" w:cs="Helvetica"/>
          <w:b/>
          <w:bCs/>
        </w:rPr>
      </w:pPr>
      <w:r w:rsidRPr="00E41AB9">
        <w:rPr>
          <w:rFonts w:ascii="Helvetica" w:hAnsi="Helvetica" w:cs="Helvetica"/>
          <w:b/>
          <w:bCs/>
        </w:rPr>
        <w:t>Cost: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3244"/>
        <w:gridCol w:w="3454"/>
      </w:tblGrid>
      <w:tr w:rsidR="003F33F4" w:rsidRPr="003F33F4" w:rsidTr="003F33F4">
        <w:tc>
          <w:tcPr>
            <w:tcW w:w="3678" w:type="dxa"/>
            <w:shd w:val="clear" w:color="auto" w:fill="auto"/>
          </w:tcPr>
          <w:p w:rsidR="00E41AB9" w:rsidRPr="003F33F4" w:rsidRDefault="00F14FEC"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Cost</w:t>
            </w:r>
            <w:r w:rsidR="00D33995" w:rsidRPr="003F33F4">
              <w:rPr>
                <w:rFonts w:ascii="Helvetica" w:hAnsi="Helvetica" w:cs="Helvetica"/>
                <w:bCs/>
              </w:rPr>
              <w:t xml:space="preserve"> should</w:t>
            </w:r>
            <w:r w:rsidR="00186549" w:rsidRPr="003F33F4">
              <w:rPr>
                <w:rFonts w:ascii="Helvetica" w:hAnsi="Helvetica" w:cs="Helvetica"/>
                <w:bCs/>
              </w:rPr>
              <w:t xml:space="preserve"> range from </w:t>
            </w:r>
            <w:r w:rsidR="00A31FC1" w:rsidRPr="003F33F4">
              <w:rPr>
                <w:rFonts w:ascii="Helvetica" w:hAnsi="Helvetica" w:cs="Helvetica"/>
                <w:bCs/>
              </w:rPr>
              <w:t>$35</w:t>
            </w:r>
            <w:r w:rsidR="00186549" w:rsidRPr="003F33F4">
              <w:rPr>
                <w:rFonts w:ascii="Helvetica" w:hAnsi="Helvetica" w:cs="Helvetica"/>
                <w:bCs/>
              </w:rPr>
              <w:t xml:space="preserve">0,000 to </w:t>
            </w:r>
            <w:r w:rsidRPr="003F33F4">
              <w:rPr>
                <w:rFonts w:ascii="Helvetica" w:hAnsi="Helvetica" w:cs="Helvetica"/>
                <w:bCs/>
              </w:rPr>
              <w:t xml:space="preserve">$400,000. </w:t>
            </w:r>
            <w:r w:rsidR="00804A03" w:rsidRPr="003F33F4">
              <w:rPr>
                <w:rFonts w:ascii="Helvetica" w:hAnsi="Helvetica" w:cs="Helvetica"/>
                <w:bCs/>
              </w:rPr>
              <w:t>Weekly reports will be generated on budget status.</w:t>
            </w:r>
          </w:p>
        </w:tc>
        <w:tc>
          <w:tcPr>
            <w:tcW w:w="3244" w:type="dxa"/>
            <w:shd w:val="clear" w:color="auto" w:fill="auto"/>
          </w:tcPr>
          <w:p w:rsidR="00E41AB9" w:rsidRPr="003F33F4" w:rsidRDefault="00186549"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 xml:space="preserve">The actual </w:t>
            </w:r>
            <w:r w:rsidR="00D33995" w:rsidRPr="003F33F4">
              <w:rPr>
                <w:rFonts w:ascii="Helvetica" w:hAnsi="Helvetica" w:cs="Helvetica"/>
                <w:bCs/>
              </w:rPr>
              <w:t>budget</w:t>
            </w:r>
            <w:r w:rsidRPr="003F33F4">
              <w:rPr>
                <w:rFonts w:ascii="Helvetica" w:hAnsi="Helvetica" w:cs="Helvetica"/>
                <w:bCs/>
              </w:rPr>
              <w:t xml:space="preserve"> will not exceed the </w:t>
            </w:r>
            <w:r w:rsidR="00804A03" w:rsidRPr="003F33F4">
              <w:rPr>
                <w:rFonts w:ascii="Helvetica" w:hAnsi="Helvetica" w:cs="Helvetica"/>
                <w:bCs/>
              </w:rPr>
              <w:t>$400,000 + 6%</w:t>
            </w:r>
            <w:r w:rsidR="00D33995" w:rsidRPr="003F33F4">
              <w:rPr>
                <w:rFonts w:ascii="Helvetica" w:hAnsi="Helvetica" w:cs="Helvetica"/>
                <w:bCs/>
              </w:rPr>
              <w:t xml:space="preserve"> (contingency)</w:t>
            </w:r>
            <w:r w:rsidRPr="003F33F4">
              <w:rPr>
                <w:rFonts w:ascii="Helvetica" w:hAnsi="Helvetica" w:cs="Helvetica"/>
                <w:bCs/>
              </w:rPr>
              <w:t>.</w:t>
            </w:r>
          </w:p>
        </w:tc>
        <w:tc>
          <w:tcPr>
            <w:tcW w:w="3454" w:type="dxa"/>
            <w:shd w:val="clear" w:color="auto" w:fill="auto"/>
          </w:tcPr>
          <w:p w:rsidR="00E41AB9" w:rsidRPr="003F33F4" w:rsidRDefault="00793A96" w:rsidP="003F33F4">
            <w:pPr>
              <w:widowControl w:val="0"/>
              <w:autoSpaceDE w:val="0"/>
              <w:autoSpaceDN w:val="0"/>
              <w:adjustRightInd w:val="0"/>
              <w:spacing w:after="0" w:line="239" w:lineRule="auto"/>
              <w:rPr>
                <w:rFonts w:ascii="Helvetica" w:hAnsi="Helvetica" w:cs="Helvetica"/>
                <w:b/>
                <w:bCs/>
              </w:rPr>
            </w:pPr>
            <w:r w:rsidRPr="003F33F4">
              <w:rPr>
                <w:rFonts w:ascii="Helvetica" w:hAnsi="Helvetica" w:cs="Helvetica"/>
                <w:bCs/>
              </w:rPr>
              <w:t>Project s</w:t>
            </w:r>
            <w:r w:rsidR="00A31FC1" w:rsidRPr="003F33F4">
              <w:rPr>
                <w:rFonts w:ascii="Helvetica" w:hAnsi="Helvetica" w:cs="Helvetica"/>
                <w:bCs/>
              </w:rPr>
              <w:t>ponso</w:t>
            </w:r>
            <w:r w:rsidRPr="003F33F4">
              <w:rPr>
                <w:rFonts w:ascii="Helvetica" w:hAnsi="Helvetica" w:cs="Helvetica"/>
                <w:bCs/>
              </w:rPr>
              <w:t>r</w:t>
            </w:r>
          </w:p>
        </w:tc>
      </w:tr>
    </w:tbl>
    <w:p w:rsidR="00E41AB9" w:rsidRDefault="00E41AB9" w:rsidP="00271673">
      <w:pPr>
        <w:widowControl w:val="0"/>
        <w:autoSpaceDE w:val="0"/>
        <w:autoSpaceDN w:val="0"/>
        <w:adjustRightInd w:val="0"/>
        <w:spacing w:after="0" w:line="240" w:lineRule="auto"/>
        <w:ind w:left="120"/>
        <w:rPr>
          <w:rFonts w:ascii="Helvetica" w:hAnsi="Helvetica" w:cs="Helvetica"/>
          <w:b/>
          <w:bCs/>
        </w:rPr>
      </w:pPr>
    </w:p>
    <w:p w:rsidR="00271673" w:rsidRPr="00E41AB9" w:rsidRDefault="006F4D81" w:rsidP="00271673">
      <w:pPr>
        <w:widowControl w:val="0"/>
        <w:autoSpaceDE w:val="0"/>
        <w:autoSpaceDN w:val="0"/>
        <w:adjustRightInd w:val="0"/>
        <w:spacing w:after="0" w:line="240" w:lineRule="auto"/>
        <w:ind w:left="120"/>
        <w:rPr>
          <w:rFonts w:ascii="Helvetica" w:hAnsi="Helvetica" w:cs="Helvetica"/>
          <w:sz w:val="24"/>
          <w:szCs w:val="24"/>
        </w:rPr>
      </w:pPr>
      <w:r w:rsidRPr="00E41AB9">
        <w:rPr>
          <w:rFonts w:ascii="Helvetica" w:hAnsi="Helvetica" w:cs="Helvetica"/>
          <w:b/>
          <w:bCs/>
        </w:rPr>
        <w:t>Quality:</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3239"/>
        <w:gridCol w:w="3459"/>
      </w:tblGrid>
      <w:tr w:rsidR="003F33F4" w:rsidRPr="003F33F4" w:rsidTr="003F33F4">
        <w:tc>
          <w:tcPr>
            <w:tcW w:w="3678" w:type="dxa"/>
            <w:shd w:val="clear" w:color="auto" w:fill="auto"/>
          </w:tcPr>
          <w:p w:rsidR="00E41AB9" w:rsidRPr="003F33F4" w:rsidRDefault="00F14FEC"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 xml:space="preserve">Project deliverable standard should be of good quality. Conduct monthly quality reviews. </w:t>
            </w:r>
          </w:p>
        </w:tc>
        <w:tc>
          <w:tcPr>
            <w:tcW w:w="3239" w:type="dxa"/>
            <w:shd w:val="clear" w:color="auto" w:fill="auto"/>
          </w:tcPr>
          <w:p w:rsidR="00E41AB9" w:rsidRPr="003F33F4" w:rsidRDefault="00281C54"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Achieve 90% compliance on quality reviews.</w:t>
            </w:r>
          </w:p>
        </w:tc>
        <w:tc>
          <w:tcPr>
            <w:tcW w:w="3459" w:type="dxa"/>
            <w:shd w:val="clear" w:color="auto" w:fill="auto"/>
          </w:tcPr>
          <w:p w:rsidR="00E41AB9" w:rsidRPr="003F33F4" w:rsidRDefault="00793A96"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Application users</w:t>
            </w:r>
          </w:p>
        </w:tc>
      </w:tr>
    </w:tbl>
    <w:p w:rsidR="00847590" w:rsidRPr="00E41AB9" w:rsidRDefault="00271673" w:rsidP="00271673">
      <w:pPr>
        <w:widowControl w:val="0"/>
        <w:autoSpaceDE w:val="0"/>
        <w:autoSpaceDN w:val="0"/>
        <w:adjustRightInd w:val="0"/>
        <w:spacing w:after="0" w:line="240" w:lineRule="auto"/>
        <w:ind w:left="120"/>
        <w:rPr>
          <w:rFonts w:ascii="Helvetica" w:hAnsi="Helvetica" w:cs="Helvetica"/>
          <w:sz w:val="24"/>
          <w:szCs w:val="24"/>
        </w:rPr>
      </w:pPr>
      <w:r w:rsidRPr="00E41AB9">
        <w:rPr>
          <w:rFonts w:ascii="Helvetica" w:hAnsi="Helvetica" w:cs="Helvetica"/>
          <w:sz w:val="24"/>
          <w:szCs w:val="24"/>
        </w:rPr>
        <w:t xml:space="preserve"> </w:t>
      </w:r>
    </w:p>
    <w:p w:rsidR="00271673" w:rsidRPr="00E41AB9" w:rsidRDefault="006F4D81" w:rsidP="00271673">
      <w:pPr>
        <w:widowControl w:val="0"/>
        <w:autoSpaceDE w:val="0"/>
        <w:autoSpaceDN w:val="0"/>
        <w:adjustRightInd w:val="0"/>
        <w:spacing w:after="0" w:line="240" w:lineRule="auto"/>
        <w:ind w:left="120"/>
        <w:rPr>
          <w:rFonts w:ascii="Helvetica" w:hAnsi="Helvetica" w:cs="Helvetica"/>
          <w:sz w:val="24"/>
          <w:szCs w:val="24"/>
        </w:rPr>
      </w:pPr>
      <w:r w:rsidRPr="00E41AB9">
        <w:rPr>
          <w:rFonts w:ascii="Helvetica" w:hAnsi="Helvetica" w:cs="Helvetica"/>
          <w:b/>
          <w:bCs/>
        </w:rPr>
        <w:t>Other:</w:t>
      </w:r>
      <w:r w:rsidR="00793A96">
        <w:rPr>
          <w:rFonts w:ascii="Helvetica" w:hAnsi="Helvetica" w:cs="Helvetica"/>
          <w:b/>
          <w:bCs/>
        </w:rPr>
        <w:tab/>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3243"/>
        <w:gridCol w:w="3455"/>
      </w:tblGrid>
      <w:tr w:rsidR="003F33F4" w:rsidRPr="003F33F4" w:rsidTr="003F33F4">
        <w:tc>
          <w:tcPr>
            <w:tcW w:w="3678" w:type="dxa"/>
            <w:shd w:val="clear" w:color="auto" w:fill="auto"/>
          </w:tcPr>
          <w:p w:rsidR="00E41AB9" w:rsidRPr="003F33F4" w:rsidRDefault="00B9123E"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Examine trends to better understand customer requirements</w:t>
            </w:r>
          </w:p>
        </w:tc>
        <w:tc>
          <w:tcPr>
            <w:tcW w:w="3243" w:type="dxa"/>
            <w:shd w:val="clear" w:color="auto" w:fill="auto"/>
          </w:tcPr>
          <w:p w:rsidR="00E41AB9" w:rsidRPr="003F33F4" w:rsidRDefault="00F14FEC"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Improve customer satisfaction by 20% by first 3 months.</w:t>
            </w:r>
          </w:p>
        </w:tc>
        <w:tc>
          <w:tcPr>
            <w:tcW w:w="3455" w:type="dxa"/>
            <w:shd w:val="clear" w:color="auto" w:fill="auto"/>
          </w:tcPr>
          <w:p w:rsidR="00E41AB9" w:rsidRPr="003F33F4" w:rsidRDefault="00B9123E" w:rsidP="003F33F4">
            <w:pPr>
              <w:widowControl w:val="0"/>
              <w:autoSpaceDE w:val="0"/>
              <w:autoSpaceDN w:val="0"/>
              <w:adjustRightInd w:val="0"/>
              <w:spacing w:after="0" w:line="239" w:lineRule="auto"/>
              <w:rPr>
                <w:rFonts w:ascii="Helvetica" w:hAnsi="Helvetica" w:cs="Helvetica"/>
                <w:bCs/>
              </w:rPr>
            </w:pPr>
            <w:r w:rsidRPr="003F33F4">
              <w:rPr>
                <w:rFonts w:ascii="Helvetica" w:hAnsi="Helvetica" w:cs="Helvetica"/>
                <w:bCs/>
              </w:rPr>
              <w:t>Program Manager</w:t>
            </w:r>
          </w:p>
        </w:tc>
      </w:tr>
    </w:tbl>
    <w:p w:rsidR="00847590" w:rsidRPr="00E41AB9" w:rsidRDefault="00847590">
      <w:pPr>
        <w:widowControl w:val="0"/>
        <w:autoSpaceDE w:val="0"/>
        <w:autoSpaceDN w:val="0"/>
        <w:adjustRightInd w:val="0"/>
        <w:spacing w:after="0" w:line="366" w:lineRule="exact"/>
        <w:rPr>
          <w:rFonts w:ascii="Helvetica" w:hAnsi="Helvetica" w:cs="Helvetica"/>
          <w:sz w:val="24"/>
          <w:szCs w:val="24"/>
        </w:rPr>
      </w:pPr>
    </w:p>
    <w:tbl>
      <w:tblPr>
        <w:tblW w:w="10300" w:type="dxa"/>
        <w:tblInd w:w="10" w:type="dxa"/>
        <w:tblLayout w:type="fixed"/>
        <w:tblCellMar>
          <w:left w:w="0" w:type="dxa"/>
          <w:right w:w="0" w:type="dxa"/>
        </w:tblCellMar>
        <w:tblLook w:val="0000" w:firstRow="0" w:lastRow="0" w:firstColumn="0" w:lastColumn="0" w:noHBand="0" w:noVBand="0"/>
      </w:tblPr>
      <w:tblGrid>
        <w:gridCol w:w="8300"/>
        <w:gridCol w:w="2000"/>
      </w:tblGrid>
      <w:tr w:rsidR="00847590" w:rsidRPr="00E41AB9" w:rsidTr="00160615">
        <w:trPr>
          <w:trHeight w:val="283"/>
        </w:trPr>
        <w:tc>
          <w:tcPr>
            <w:tcW w:w="8300" w:type="dxa"/>
            <w:tcBorders>
              <w:top w:val="single" w:sz="8" w:space="0" w:color="auto"/>
              <w:left w:val="single" w:sz="8" w:space="0" w:color="auto"/>
              <w:bottom w:val="single" w:sz="8" w:space="0" w:color="auto"/>
              <w:right w:val="single" w:sz="8" w:space="0" w:color="auto"/>
            </w:tcBorders>
            <w:vAlign w:val="bottom"/>
          </w:tcPr>
          <w:p w:rsidR="00847590" w:rsidRPr="00E41AB9" w:rsidRDefault="006F4D81">
            <w:pPr>
              <w:widowControl w:val="0"/>
              <w:autoSpaceDE w:val="0"/>
              <w:autoSpaceDN w:val="0"/>
              <w:adjustRightInd w:val="0"/>
              <w:spacing w:after="0" w:line="240" w:lineRule="auto"/>
              <w:ind w:left="120"/>
              <w:rPr>
                <w:rFonts w:ascii="Helvetica" w:hAnsi="Helvetica" w:cs="Helvetica"/>
                <w:sz w:val="24"/>
                <w:szCs w:val="24"/>
              </w:rPr>
            </w:pPr>
            <w:r w:rsidRPr="00E41AB9">
              <w:rPr>
                <w:rFonts w:ascii="Helvetica" w:hAnsi="Helvetica" w:cs="Helvetica"/>
                <w:b/>
                <w:bCs/>
                <w:sz w:val="24"/>
                <w:szCs w:val="24"/>
              </w:rPr>
              <w:t>Summary Milestones</w:t>
            </w:r>
          </w:p>
        </w:tc>
        <w:tc>
          <w:tcPr>
            <w:tcW w:w="2000" w:type="dxa"/>
            <w:tcBorders>
              <w:top w:val="single" w:sz="8" w:space="0" w:color="auto"/>
              <w:left w:val="nil"/>
              <w:bottom w:val="single" w:sz="8" w:space="0" w:color="auto"/>
              <w:right w:val="single" w:sz="8" w:space="0" w:color="auto"/>
            </w:tcBorders>
            <w:vAlign w:val="bottom"/>
          </w:tcPr>
          <w:p w:rsidR="00847590" w:rsidRPr="00E41AB9" w:rsidRDefault="006F4D81">
            <w:pPr>
              <w:widowControl w:val="0"/>
              <w:autoSpaceDE w:val="0"/>
              <w:autoSpaceDN w:val="0"/>
              <w:adjustRightInd w:val="0"/>
              <w:spacing w:after="0" w:line="240" w:lineRule="auto"/>
              <w:ind w:left="100"/>
              <w:rPr>
                <w:rFonts w:ascii="Helvetica" w:hAnsi="Helvetica" w:cs="Helvetica"/>
                <w:sz w:val="24"/>
                <w:szCs w:val="24"/>
              </w:rPr>
            </w:pPr>
            <w:r w:rsidRPr="00E41AB9">
              <w:rPr>
                <w:rFonts w:ascii="Helvetica" w:hAnsi="Helvetica" w:cs="Helvetica"/>
                <w:b/>
                <w:bCs/>
              </w:rPr>
              <w:t>Due Date</w:t>
            </w:r>
          </w:p>
        </w:tc>
      </w:tr>
      <w:tr w:rsidR="00847590" w:rsidRPr="00E41AB9" w:rsidTr="00160615">
        <w:trPr>
          <w:trHeight w:val="643"/>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077C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Feasibility study and system concepts approved by management</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03/7/2016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077C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Requirement specification completed, documented and approved</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03/21/2016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077C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Low level and high level architectural design completed</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03/28/2016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1F6016" w:rsidRDefault="001F6016" w:rsidP="001F601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Development, </w:t>
            </w:r>
            <w:r w:rsidR="00160615">
              <w:rPr>
                <w:rFonts w:ascii="Helvetica" w:hAnsi="Helvetica" w:cs="Helvetica"/>
                <w:sz w:val="24"/>
                <w:szCs w:val="24"/>
              </w:rPr>
              <w:t xml:space="preserve">unit testing </w:t>
            </w:r>
            <w:r>
              <w:rPr>
                <w:rFonts w:ascii="Helvetica" w:hAnsi="Helvetica" w:cs="Helvetica"/>
                <w:sz w:val="24"/>
                <w:szCs w:val="24"/>
              </w:rPr>
              <w:t xml:space="preserve">and integration </w:t>
            </w:r>
            <w:r w:rsidR="00160615">
              <w:rPr>
                <w:rFonts w:ascii="Helvetica" w:hAnsi="Helvetica" w:cs="Helvetica"/>
                <w:sz w:val="24"/>
                <w:szCs w:val="24"/>
              </w:rPr>
              <w:t xml:space="preserve">of </w:t>
            </w:r>
            <w:r w:rsidR="00077C94">
              <w:rPr>
                <w:rFonts w:ascii="Helvetica" w:hAnsi="Helvetica" w:cs="Helvetica"/>
                <w:sz w:val="24"/>
                <w:szCs w:val="24"/>
              </w:rPr>
              <w:t xml:space="preserve">code as per requirement </w:t>
            </w:r>
            <w:r>
              <w:rPr>
                <w:rFonts w:ascii="Helvetica" w:hAnsi="Helvetica" w:cs="Helvetica"/>
                <w:sz w:val="24"/>
                <w:szCs w:val="24"/>
              </w:rPr>
              <w:t xml:space="preserve">and </w:t>
            </w:r>
          </w:p>
          <w:p w:rsidR="00847590" w:rsidRPr="00E41AB9" w:rsidRDefault="001F6016" w:rsidP="001F601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077C94">
              <w:rPr>
                <w:rFonts w:ascii="Helvetica" w:hAnsi="Helvetica" w:cs="Helvetica"/>
                <w:sz w:val="24"/>
                <w:szCs w:val="24"/>
              </w:rPr>
              <w:t>design</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04/25/2016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16061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System testing as per test plans </w:t>
            </w:r>
            <w:r w:rsidR="00160615">
              <w:rPr>
                <w:rFonts w:ascii="Helvetica" w:hAnsi="Helvetica" w:cs="Helvetica"/>
                <w:sz w:val="24"/>
                <w:szCs w:val="24"/>
              </w:rPr>
              <w:t xml:space="preserve">and test cases </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05/09/2016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16061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Integration</w:t>
            </w:r>
            <w:r w:rsidR="00160615">
              <w:rPr>
                <w:rFonts w:ascii="Helvetica" w:hAnsi="Helvetica" w:cs="Helvetica"/>
                <w:sz w:val="24"/>
                <w:szCs w:val="24"/>
              </w:rPr>
              <w:t xml:space="preserve"> testing </w:t>
            </w:r>
            <w:r w:rsidR="001F6016">
              <w:rPr>
                <w:rFonts w:ascii="Helvetica" w:hAnsi="Helvetica" w:cs="Helvetica"/>
                <w:sz w:val="24"/>
                <w:szCs w:val="24"/>
              </w:rPr>
              <w:t>with suitable inputs</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05/16/2016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CC1221" w:rsidP="00160615">
            <w:pPr>
              <w:widowControl w:val="0"/>
              <w:autoSpaceDE w:val="0"/>
              <w:autoSpaceDN w:val="0"/>
              <w:adjustRightInd w:val="0"/>
              <w:spacing w:after="0" w:line="240" w:lineRule="auto"/>
              <w:rPr>
                <w:rFonts w:ascii="Helvetica" w:hAnsi="Helvetica" w:cs="Helvetica"/>
                <w:sz w:val="24"/>
                <w:szCs w:val="24"/>
              </w:rPr>
            </w:pPr>
            <w:r w:rsidRPr="00E41AB9">
              <w:rPr>
                <w:rFonts w:ascii="Helvetica" w:hAnsi="Helvetica" w:cs="Helvetica"/>
                <w:sz w:val="24"/>
                <w:szCs w:val="24"/>
              </w:rPr>
              <w:t xml:space="preserve"> </w:t>
            </w:r>
            <w:r w:rsidR="00160615">
              <w:rPr>
                <w:rFonts w:ascii="Helvetica" w:hAnsi="Helvetica" w:cs="Helvetica"/>
                <w:sz w:val="24"/>
                <w:szCs w:val="24"/>
              </w:rPr>
              <w:t>User acceptance testing for all product features</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12455A">
              <w:rPr>
                <w:rFonts w:ascii="Helvetica" w:hAnsi="Helvetica" w:cs="Helvetica"/>
                <w:sz w:val="24"/>
                <w:szCs w:val="24"/>
              </w:rPr>
              <w:t>05/25/2016</w:t>
            </w:r>
          </w:p>
        </w:tc>
      </w:tr>
      <w:tr w:rsidR="00847590" w:rsidRPr="00E41AB9" w:rsidTr="00160615">
        <w:trPr>
          <w:trHeight w:val="638"/>
        </w:trPr>
        <w:tc>
          <w:tcPr>
            <w:tcW w:w="8300" w:type="dxa"/>
            <w:tcBorders>
              <w:top w:val="nil"/>
              <w:left w:val="single" w:sz="8" w:space="0" w:color="auto"/>
              <w:bottom w:val="single" w:sz="8" w:space="0" w:color="auto"/>
              <w:right w:val="single" w:sz="8" w:space="0" w:color="auto"/>
            </w:tcBorders>
            <w:vAlign w:val="bottom"/>
          </w:tcPr>
          <w:p w:rsidR="00847590" w:rsidRPr="00E41AB9" w:rsidRDefault="00077C94" w:rsidP="0016061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Deployment</w:t>
            </w:r>
            <w:r w:rsidR="00160615">
              <w:rPr>
                <w:rFonts w:ascii="Helvetica" w:hAnsi="Helvetica" w:cs="Helvetica"/>
                <w:sz w:val="24"/>
                <w:szCs w:val="24"/>
              </w:rPr>
              <w:t xml:space="preserve"> in target operational environment</w:t>
            </w:r>
          </w:p>
        </w:tc>
        <w:tc>
          <w:tcPr>
            <w:tcW w:w="2000" w:type="dxa"/>
            <w:tcBorders>
              <w:top w:val="nil"/>
              <w:left w:val="nil"/>
              <w:bottom w:val="single" w:sz="8" w:space="0" w:color="auto"/>
              <w:right w:val="single" w:sz="8" w:space="0" w:color="auto"/>
            </w:tcBorders>
            <w:vAlign w:val="bottom"/>
          </w:tcPr>
          <w:p w:rsidR="00847590" w:rsidRPr="00E41AB9" w:rsidRDefault="000F606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05/31/2016</w:t>
            </w:r>
          </w:p>
        </w:tc>
      </w:tr>
    </w:tbl>
    <w:p w:rsidR="00847590" w:rsidRPr="00E41AB9" w:rsidRDefault="00847590">
      <w:pPr>
        <w:widowControl w:val="0"/>
        <w:autoSpaceDE w:val="0"/>
        <w:autoSpaceDN w:val="0"/>
        <w:adjustRightInd w:val="0"/>
        <w:spacing w:after="0" w:line="240" w:lineRule="auto"/>
        <w:rPr>
          <w:rFonts w:ascii="Helvetica" w:hAnsi="Helvetica" w:cs="Helvetica"/>
          <w:sz w:val="24"/>
          <w:szCs w:val="24"/>
        </w:rPr>
        <w:sectPr w:rsidR="00847590" w:rsidRPr="00E41AB9">
          <w:pgSz w:w="12240" w:h="15840"/>
          <w:pgMar w:top="621" w:right="960" w:bottom="823" w:left="1000" w:header="720" w:footer="720" w:gutter="0"/>
          <w:cols w:space="720" w:equalWidth="0">
            <w:col w:w="10280"/>
          </w:cols>
          <w:noEndnote/>
        </w:sectPr>
      </w:pPr>
    </w:p>
    <w:p w:rsidR="00847590" w:rsidRDefault="006F4D81">
      <w:pPr>
        <w:widowControl w:val="0"/>
        <w:overflowPunct w:val="0"/>
        <w:autoSpaceDE w:val="0"/>
        <w:autoSpaceDN w:val="0"/>
        <w:adjustRightInd w:val="0"/>
        <w:spacing w:after="0" w:line="240" w:lineRule="auto"/>
        <w:ind w:right="3400"/>
        <w:jc w:val="right"/>
        <w:rPr>
          <w:rFonts w:ascii="Times New Roman" w:hAnsi="Times New Roman"/>
          <w:sz w:val="24"/>
          <w:szCs w:val="24"/>
        </w:rPr>
      </w:pPr>
      <w:bookmarkStart w:id="3" w:name="page3"/>
      <w:bookmarkEnd w:id="3"/>
      <w:r>
        <w:rPr>
          <w:rFonts w:ascii="Arial Black" w:hAnsi="Arial Black" w:cs="Arial Black"/>
          <w:b/>
          <w:bCs/>
          <w:sz w:val="32"/>
          <w:szCs w:val="32"/>
        </w:rPr>
        <w:lastRenderedPageBreak/>
        <w:t>PROJECT CHARTER</w:t>
      </w:r>
    </w:p>
    <w:p w:rsidR="00847590" w:rsidRDefault="00847590">
      <w:pPr>
        <w:widowControl w:val="0"/>
        <w:autoSpaceDE w:val="0"/>
        <w:autoSpaceDN w:val="0"/>
        <w:adjustRightInd w:val="0"/>
        <w:spacing w:after="0" w:line="200" w:lineRule="exact"/>
        <w:rPr>
          <w:rFonts w:ascii="Times New Roman" w:hAnsi="Times New Roman"/>
          <w:sz w:val="24"/>
          <w:szCs w:val="24"/>
        </w:rPr>
      </w:pPr>
    </w:p>
    <w:p w:rsidR="00847590" w:rsidRDefault="00847590">
      <w:pPr>
        <w:widowControl w:val="0"/>
        <w:autoSpaceDE w:val="0"/>
        <w:autoSpaceDN w:val="0"/>
        <w:adjustRightInd w:val="0"/>
        <w:spacing w:after="0" w:line="371" w:lineRule="exact"/>
        <w:rPr>
          <w:rFonts w:ascii="Times New Roman" w:hAnsi="Times New Roman"/>
          <w:sz w:val="24"/>
          <w:szCs w:val="24"/>
        </w:rPr>
      </w:pPr>
    </w:p>
    <w:p w:rsidR="00847590" w:rsidRDefault="006F4D81" w:rsidP="006E36AB">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sz w:val="24"/>
          <w:szCs w:val="24"/>
        </w:rPr>
        <w:t>Estimated Budget: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6E36AB" w:rsidRPr="003F33F4" w:rsidTr="003F33F4">
        <w:trPr>
          <w:trHeight w:val="1124"/>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Direct costs: Salaries of developers, testers, business analysts, project manager – $250,000</w:t>
            </w:r>
          </w:p>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Hardware cost including computers, telephones, and other equipment - $10,000</w:t>
            </w:r>
          </w:p>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Software cost including license and subscription cost - $40,000</w:t>
            </w:r>
          </w:p>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Indirect cost: office space rent, employee benefits, general supplies, furniture - $20,000</w:t>
            </w:r>
          </w:p>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Administrative cost: contracts department, HR department, finance department - $50,000</w:t>
            </w:r>
          </w:p>
        </w:tc>
      </w:tr>
    </w:tbl>
    <w:p w:rsidR="006E36AB" w:rsidRDefault="006E36AB" w:rsidP="006E36AB">
      <w:pPr>
        <w:widowControl w:val="0"/>
        <w:autoSpaceDE w:val="0"/>
        <w:autoSpaceDN w:val="0"/>
        <w:adjustRightInd w:val="0"/>
        <w:spacing w:after="0" w:line="240" w:lineRule="auto"/>
        <w:ind w:left="120"/>
        <w:rPr>
          <w:rFonts w:ascii="Times New Roman" w:hAnsi="Times New Roman"/>
          <w:sz w:val="24"/>
          <w:szCs w:val="24"/>
        </w:rPr>
      </w:pPr>
    </w:p>
    <w:p w:rsidR="00847590" w:rsidRDefault="006F4D81">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sz w:val="24"/>
          <w:szCs w:val="24"/>
        </w:rPr>
        <w:t>Project Manager Authority Level</w:t>
      </w:r>
    </w:p>
    <w:p w:rsidR="00847590" w:rsidRDefault="00847590">
      <w:pPr>
        <w:widowControl w:val="0"/>
        <w:autoSpaceDE w:val="0"/>
        <w:autoSpaceDN w:val="0"/>
        <w:adjustRightInd w:val="0"/>
        <w:spacing w:after="0" w:line="185" w:lineRule="exact"/>
        <w:rPr>
          <w:rFonts w:ascii="Times New Roman" w:hAnsi="Times New Roman"/>
          <w:sz w:val="24"/>
          <w:szCs w:val="24"/>
        </w:rPr>
      </w:pPr>
    </w:p>
    <w:p w:rsidR="006E36AB" w:rsidRDefault="006F4D81" w:rsidP="006E36AB">
      <w:pPr>
        <w:widowControl w:val="0"/>
        <w:autoSpaceDE w:val="0"/>
        <w:autoSpaceDN w:val="0"/>
        <w:adjustRightInd w:val="0"/>
        <w:spacing w:after="0" w:line="239" w:lineRule="auto"/>
        <w:ind w:left="120"/>
        <w:rPr>
          <w:rFonts w:ascii="Times New Roman" w:hAnsi="Times New Roman"/>
          <w:sz w:val="24"/>
          <w:szCs w:val="24"/>
        </w:rPr>
      </w:pPr>
      <w:r>
        <w:rPr>
          <w:rFonts w:ascii="Helvetica" w:hAnsi="Helvetica" w:cs="Helvetica"/>
          <w:b/>
          <w:bCs/>
        </w:rPr>
        <w:t>Staffing Decisions: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3F33F4" w:rsidRPr="003F33F4" w:rsidTr="003F33F4">
        <w:trPr>
          <w:trHeight w:val="1124"/>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Project manager will identify skill sets required for the project, along with the selection of team members by conducting interviews. Project manager is authorized to approach/ask functional manager to carry out selection process of team members or any other activities required for the project. Project manager will be assisted by a clerical staff.</w:t>
            </w:r>
          </w:p>
        </w:tc>
      </w:tr>
    </w:tbl>
    <w:p w:rsidR="00847590" w:rsidRDefault="006E36AB" w:rsidP="006E36AB">
      <w:pPr>
        <w:widowControl w:val="0"/>
        <w:autoSpaceDE w:val="0"/>
        <w:autoSpaceDN w:val="0"/>
        <w:adjustRightInd w:val="0"/>
        <w:spacing w:after="0" w:line="239" w:lineRule="auto"/>
        <w:ind w:left="120"/>
        <w:rPr>
          <w:rFonts w:ascii="Times New Roman" w:hAnsi="Times New Roman"/>
          <w:sz w:val="24"/>
          <w:szCs w:val="24"/>
        </w:rPr>
      </w:pPr>
      <w:r>
        <w:rPr>
          <w:rFonts w:ascii="Times New Roman" w:hAnsi="Times New Roman"/>
          <w:sz w:val="24"/>
          <w:szCs w:val="24"/>
        </w:rPr>
        <w:t xml:space="preserve"> </w:t>
      </w:r>
    </w:p>
    <w:p w:rsidR="006E36AB" w:rsidRDefault="006F4D81" w:rsidP="006E36AB">
      <w:pPr>
        <w:widowControl w:val="0"/>
        <w:autoSpaceDE w:val="0"/>
        <w:autoSpaceDN w:val="0"/>
        <w:adjustRightInd w:val="0"/>
        <w:spacing w:after="0" w:line="239" w:lineRule="auto"/>
        <w:ind w:left="120"/>
        <w:rPr>
          <w:rFonts w:ascii="Times New Roman" w:hAnsi="Times New Roman"/>
          <w:sz w:val="24"/>
          <w:szCs w:val="24"/>
        </w:rPr>
      </w:pPr>
      <w:r>
        <w:rPr>
          <w:rFonts w:ascii="Helvetica" w:hAnsi="Helvetica" w:cs="Helvetica"/>
          <w:b/>
          <w:bCs/>
        </w:rPr>
        <w:t>Budget Management and Variance: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3F33F4" w:rsidRPr="003F33F4" w:rsidTr="003F33F4">
        <w:trPr>
          <w:trHeight w:val="926"/>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The estimated project budget is $370,000. Project manager is authorized to manage budget with approval from stakeholders and functional managers. Budget cannot exceed the estimated budget unless approved by managing directors and president.</w:t>
            </w:r>
          </w:p>
        </w:tc>
      </w:tr>
    </w:tbl>
    <w:p w:rsidR="00847590" w:rsidRDefault="006E36AB" w:rsidP="006E36AB">
      <w:pPr>
        <w:widowControl w:val="0"/>
        <w:autoSpaceDE w:val="0"/>
        <w:autoSpaceDN w:val="0"/>
        <w:adjustRightInd w:val="0"/>
        <w:spacing w:after="0" w:line="239" w:lineRule="auto"/>
        <w:ind w:left="120"/>
        <w:rPr>
          <w:rFonts w:ascii="Times New Roman" w:hAnsi="Times New Roman"/>
          <w:sz w:val="24"/>
          <w:szCs w:val="24"/>
        </w:rPr>
      </w:pPr>
      <w:r>
        <w:rPr>
          <w:rFonts w:ascii="Times New Roman" w:hAnsi="Times New Roman"/>
          <w:sz w:val="24"/>
          <w:szCs w:val="24"/>
        </w:rPr>
        <w:t xml:space="preserve"> </w:t>
      </w:r>
    </w:p>
    <w:p w:rsidR="006E36AB" w:rsidRDefault="006F4D81" w:rsidP="006E36AB">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rPr>
        <w:t>Technical Decisions: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3F33F4" w:rsidRPr="003F33F4" w:rsidTr="003F33F4">
        <w:trPr>
          <w:trHeight w:val="899"/>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Project manager is authorized to make technical decisions for the project. He/she is authorized to approach chief technology officer regarding the selection of technology, tools, platforms and designs for web portal. All the technical decisions need to be approved by principle architect and project manager.</w:t>
            </w:r>
          </w:p>
        </w:tc>
      </w:tr>
    </w:tbl>
    <w:p w:rsidR="00847590" w:rsidRDefault="006E36AB" w:rsidP="006E36A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 xml:space="preserve"> </w:t>
      </w:r>
    </w:p>
    <w:p w:rsidR="006E36AB" w:rsidRDefault="006F4D81" w:rsidP="006E36AB">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rPr>
        <w:t>Conflict Resolution:</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3F33F4" w:rsidRPr="003F33F4" w:rsidTr="003F33F4">
        <w:trPr>
          <w:trHeight w:val="890"/>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Project manager will resolve any conflicts that arise in the team. If the team members are not satisfied by the resolutions provided by the project manager, then they can approach the program manager. Project manager is authorized to involve functional manager in conflict resolution depending upon the situation.</w:t>
            </w:r>
          </w:p>
        </w:tc>
      </w:tr>
    </w:tbl>
    <w:p w:rsidR="00847590" w:rsidRDefault="006E36AB" w:rsidP="006E36A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 xml:space="preserve"> </w:t>
      </w:r>
    </w:p>
    <w:p w:rsidR="006E36AB" w:rsidRDefault="006F4D81" w:rsidP="006E36AB">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rPr>
        <w:t>Escalation Path for Authority Limitations: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6"/>
      </w:tblGrid>
      <w:tr w:rsidR="003F33F4" w:rsidRPr="003F33F4" w:rsidTr="003F33F4">
        <w:trPr>
          <w:trHeight w:val="890"/>
        </w:trPr>
        <w:tc>
          <w:tcPr>
            <w:tcW w:w="10676" w:type="dxa"/>
            <w:shd w:val="clear" w:color="auto" w:fill="auto"/>
          </w:tcPr>
          <w:p w:rsidR="006E36AB" w:rsidRPr="003F33F4" w:rsidRDefault="006E36AB" w:rsidP="003F33F4">
            <w:pPr>
              <w:widowControl w:val="0"/>
              <w:autoSpaceDE w:val="0"/>
              <w:autoSpaceDN w:val="0"/>
              <w:adjustRightInd w:val="0"/>
              <w:spacing w:after="0" w:line="240" w:lineRule="auto"/>
              <w:rPr>
                <w:rFonts w:ascii="Times New Roman" w:hAnsi="Times New Roman"/>
                <w:sz w:val="24"/>
                <w:szCs w:val="24"/>
              </w:rPr>
            </w:pPr>
            <w:r w:rsidRPr="003F33F4">
              <w:rPr>
                <w:rFonts w:ascii="Times New Roman" w:hAnsi="Times New Roman"/>
                <w:sz w:val="24"/>
                <w:szCs w:val="24"/>
              </w:rPr>
              <w:t>The fist level of escalation is team lead for team member and the next one is project manager. If the project manager is insufficient for overcoming any limitations, then it can be escalated to program manager. The highest level of escalation will be the managing director for extreme circumstances.</w:t>
            </w:r>
          </w:p>
        </w:tc>
      </w:tr>
    </w:tbl>
    <w:p w:rsidR="00847590" w:rsidRDefault="006E36AB" w:rsidP="006E36A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 xml:space="preserve"> </w:t>
      </w:r>
    </w:p>
    <w:p w:rsidR="00847590" w:rsidRDefault="006F4D81">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rPr>
        <w:t>Approvals:</w:t>
      </w:r>
    </w:p>
    <w:p w:rsidR="00847590" w:rsidRDefault="00C27607">
      <w:pPr>
        <w:widowControl w:val="0"/>
        <w:autoSpaceDE w:val="0"/>
        <w:autoSpaceDN w:val="0"/>
        <w:adjustRightInd w:val="0"/>
        <w:spacing w:after="0" w:line="200" w:lineRule="exact"/>
        <w:rPr>
          <w:rFonts w:ascii="Times New Roman" w:hAnsi="Times New Roman"/>
          <w:sz w:val="24"/>
          <w:szCs w:val="24"/>
        </w:rPr>
      </w:pPr>
      <w:r>
        <w:rPr>
          <w:noProof/>
        </w:rPr>
        <w:pict>
          <v:line id="_x0000_s1100" style="position:absolute;z-index:-2;mso-position-horizontal-relative:text;mso-position-vertical-relative:text" from=".85pt,23.5pt" to="255.5pt,23.5pt" o:allowincell="f" strokeweight=".16931mm"/>
        </w:pict>
      </w:r>
      <w:r>
        <w:rPr>
          <w:noProof/>
        </w:rPr>
        <w:pict>
          <v:line id="_x0000_s1101" style="position:absolute;z-index:-1;mso-position-horizontal-relative:text;mso-position-vertical-relative:text" from="267.5pt,23.5pt" to="523.1pt,23.5pt" o:allowincell="f" strokeweight=".16931mm"/>
        </w:pict>
      </w:r>
    </w:p>
    <w:p w:rsidR="00847590" w:rsidRDefault="00847590">
      <w:pPr>
        <w:widowControl w:val="0"/>
        <w:autoSpaceDE w:val="0"/>
        <w:autoSpaceDN w:val="0"/>
        <w:adjustRightInd w:val="0"/>
        <w:spacing w:after="0" w:line="27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
        <w:gridCol w:w="5100"/>
        <w:gridCol w:w="220"/>
        <w:gridCol w:w="20"/>
        <w:gridCol w:w="5100"/>
      </w:tblGrid>
      <w:tr w:rsidR="00847590" w:rsidRPr="006F4D81">
        <w:trPr>
          <w:trHeight w:val="230"/>
        </w:trPr>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9"/>
                <w:szCs w:val="19"/>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29" w:lineRule="exact"/>
              <w:ind w:left="100"/>
              <w:rPr>
                <w:rFonts w:ascii="Times New Roman" w:hAnsi="Times New Roman"/>
                <w:sz w:val="24"/>
                <w:szCs w:val="24"/>
              </w:rPr>
            </w:pPr>
            <w:r w:rsidRPr="006F4D81">
              <w:rPr>
                <w:rFonts w:ascii="Helvetica" w:hAnsi="Helvetica" w:cs="Helvetica"/>
                <w:sz w:val="20"/>
                <w:szCs w:val="20"/>
              </w:rPr>
              <w:t>Project Manager Signature</w:t>
            </w:r>
          </w:p>
        </w:tc>
        <w:tc>
          <w:tcPr>
            <w:tcW w:w="2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9"/>
                <w:szCs w:val="19"/>
              </w:rPr>
            </w:pPr>
          </w:p>
        </w:tc>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9"/>
                <w:szCs w:val="19"/>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29" w:lineRule="exact"/>
              <w:ind w:left="100"/>
              <w:rPr>
                <w:rFonts w:ascii="Times New Roman" w:hAnsi="Times New Roman"/>
                <w:sz w:val="24"/>
                <w:szCs w:val="24"/>
              </w:rPr>
            </w:pPr>
            <w:r w:rsidRPr="006F4D81">
              <w:rPr>
                <w:rFonts w:ascii="Helvetica" w:hAnsi="Helvetica" w:cs="Helvetica"/>
                <w:sz w:val="20"/>
                <w:szCs w:val="20"/>
              </w:rPr>
              <w:t>Sponsor or Originator Signature</w:t>
            </w:r>
          </w:p>
        </w:tc>
      </w:tr>
      <w:tr w:rsidR="00847590" w:rsidRPr="006F4D81">
        <w:trPr>
          <w:trHeight w:val="529"/>
        </w:trPr>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510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510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r>
      <w:tr w:rsidR="00847590" w:rsidRPr="006F4D81">
        <w:trPr>
          <w:trHeight w:val="214"/>
        </w:trPr>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14" w:lineRule="exact"/>
              <w:ind w:left="100"/>
              <w:rPr>
                <w:rFonts w:ascii="Times New Roman" w:hAnsi="Times New Roman"/>
                <w:sz w:val="24"/>
                <w:szCs w:val="24"/>
              </w:rPr>
            </w:pPr>
            <w:r w:rsidRPr="006F4D81">
              <w:rPr>
                <w:rFonts w:ascii="Helvetica" w:hAnsi="Helvetica" w:cs="Helvetica"/>
                <w:sz w:val="20"/>
                <w:szCs w:val="20"/>
              </w:rPr>
              <w:t>Project Manager Name</w:t>
            </w:r>
          </w:p>
        </w:tc>
        <w:tc>
          <w:tcPr>
            <w:tcW w:w="2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14" w:lineRule="exact"/>
              <w:ind w:left="100"/>
              <w:rPr>
                <w:rFonts w:ascii="Times New Roman" w:hAnsi="Times New Roman"/>
                <w:sz w:val="24"/>
                <w:szCs w:val="24"/>
              </w:rPr>
            </w:pPr>
            <w:r w:rsidRPr="006F4D81">
              <w:rPr>
                <w:rFonts w:ascii="Helvetica" w:hAnsi="Helvetica" w:cs="Helvetica"/>
                <w:sz w:val="20"/>
                <w:szCs w:val="20"/>
              </w:rPr>
              <w:t>Sponsor or Originator Name</w:t>
            </w:r>
          </w:p>
        </w:tc>
      </w:tr>
      <w:tr w:rsidR="00847590" w:rsidRPr="006F4D81">
        <w:trPr>
          <w:trHeight w:val="481"/>
        </w:trPr>
        <w:tc>
          <w:tcPr>
            <w:tcW w:w="2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510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c>
          <w:tcPr>
            <w:tcW w:w="5100" w:type="dxa"/>
            <w:tcBorders>
              <w:top w:val="nil"/>
              <w:left w:val="nil"/>
              <w:bottom w:val="single" w:sz="8" w:space="0" w:color="auto"/>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24"/>
                <w:szCs w:val="24"/>
              </w:rPr>
            </w:pPr>
          </w:p>
        </w:tc>
      </w:tr>
      <w:tr w:rsidR="00847590" w:rsidRPr="006F4D81">
        <w:trPr>
          <w:trHeight w:val="214"/>
        </w:trPr>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14" w:lineRule="exact"/>
              <w:ind w:left="100"/>
              <w:rPr>
                <w:rFonts w:ascii="Times New Roman" w:hAnsi="Times New Roman"/>
                <w:sz w:val="24"/>
                <w:szCs w:val="24"/>
              </w:rPr>
            </w:pPr>
            <w:r w:rsidRPr="006F4D81">
              <w:rPr>
                <w:rFonts w:ascii="Helvetica" w:hAnsi="Helvetica" w:cs="Helvetica"/>
                <w:sz w:val="20"/>
                <w:szCs w:val="20"/>
              </w:rPr>
              <w:t>Date</w:t>
            </w:r>
          </w:p>
        </w:tc>
        <w:tc>
          <w:tcPr>
            <w:tcW w:w="2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20" w:type="dxa"/>
            <w:tcBorders>
              <w:top w:val="nil"/>
              <w:left w:val="nil"/>
              <w:bottom w:val="nil"/>
              <w:right w:val="nil"/>
            </w:tcBorders>
            <w:vAlign w:val="bottom"/>
          </w:tcPr>
          <w:p w:rsidR="00847590" w:rsidRPr="006F4D81" w:rsidRDefault="00847590">
            <w:pPr>
              <w:widowControl w:val="0"/>
              <w:autoSpaceDE w:val="0"/>
              <w:autoSpaceDN w:val="0"/>
              <w:adjustRightInd w:val="0"/>
              <w:spacing w:after="0" w:line="240" w:lineRule="auto"/>
              <w:rPr>
                <w:rFonts w:ascii="Times New Roman" w:hAnsi="Times New Roman"/>
                <w:sz w:val="18"/>
                <w:szCs w:val="18"/>
              </w:rPr>
            </w:pPr>
          </w:p>
        </w:tc>
        <w:tc>
          <w:tcPr>
            <w:tcW w:w="5100" w:type="dxa"/>
            <w:tcBorders>
              <w:top w:val="nil"/>
              <w:left w:val="nil"/>
              <w:bottom w:val="nil"/>
              <w:right w:val="nil"/>
            </w:tcBorders>
            <w:vAlign w:val="bottom"/>
          </w:tcPr>
          <w:p w:rsidR="00847590" w:rsidRPr="006F4D81" w:rsidRDefault="006F4D81">
            <w:pPr>
              <w:widowControl w:val="0"/>
              <w:autoSpaceDE w:val="0"/>
              <w:autoSpaceDN w:val="0"/>
              <w:adjustRightInd w:val="0"/>
              <w:spacing w:after="0" w:line="214" w:lineRule="exact"/>
              <w:ind w:left="140"/>
              <w:rPr>
                <w:rFonts w:ascii="Times New Roman" w:hAnsi="Times New Roman"/>
                <w:sz w:val="24"/>
                <w:szCs w:val="24"/>
              </w:rPr>
            </w:pPr>
            <w:r w:rsidRPr="006F4D81">
              <w:rPr>
                <w:rFonts w:ascii="Helvetica" w:hAnsi="Helvetica" w:cs="Helvetica"/>
                <w:sz w:val="20"/>
                <w:szCs w:val="20"/>
              </w:rPr>
              <w:t>Date</w:t>
            </w:r>
          </w:p>
        </w:tc>
      </w:tr>
    </w:tbl>
    <w:p w:rsidR="006F4D81" w:rsidRDefault="006F4D81">
      <w:pPr>
        <w:widowControl w:val="0"/>
        <w:autoSpaceDE w:val="0"/>
        <w:autoSpaceDN w:val="0"/>
        <w:adjustRightInd w:val="0"/>
        <w:spacing w:after="0" w:line="1" w:lineRule="exact"/>
        <w:rPr>
          <w:rFonts w:ascii="Times New Roman" w:hAnsi="Times New Roman"/>
          <w:sz w:val="24"/>
          <w:szCs w:val="24"/>
        </w:rPr>
      </w:pPr>
    </w:p>
    <w:sectPr w:rsidR="006F4D81">
      <w:pgSz w:w="12240" w:h="15840"/>
      <w:pgMar w:top="621" w:right="900" w:bottom="1440" w:left="880" w:header="720" w:footer="720" w:gutter="0"/>
      <w:cols w:space="720" w:equalWidth="0">
        <w:col w:w="104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607" w:rsidRDefault="00C27607" w:rsidP="001658D1">
      <w:pPr>
        <w:spacing w:after="0" w:line="240" w:lineRule="auto"/>
      </w:pPr>
      <w:r>
        <w:separator/>
      </w:r>
    </w:p>
  </w:endnote>
  <w:endnote w:type="continuationSeparator" w:id="0">
    <w:p w:rsidR="00C27607" w:rsidRDefault="00C27607" w:rsidP="0016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78" w:rsidRDefault="00E87678" w:rsidP="001658D1">
    <w:pPr>
      <w:pStyle w:val="NormalWeb"/>
      <w:spacing w:before="0" w:beforeAutospacing="0" w:after="0" w:afterAutospacing="0"/>
      <w:ind w:left="720"/>
    </w:pPr>
    <w:r>
      <w:rPr>
        <w:rFonts w:ascii="Arial" w:hAnsi="Arial" w:cs="Arial"/>
        <w:color w:val="000000"/>
        <w:sz w:val="22"/>
        <w:szCs w:val="22"/>
      </w:rPr>
      <w:t xml:space="preserve">        ISYS 630-603</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t xml:space="preserve">       </w:t>
    </w:r>
    <w:r>
      <w:rPr>
        <w:rFonts w:ascii="Arial" w:hAnsi="Arial" w:cs="Arial"/>
        <w:color w:val="000000"/>
        <w:sz w:val="22"/>
        <w:szCs w:val="22"/>
      </w:rPr>
      <w:t>Organizational Description</w:t>
    </w:r>
    <w:r>
      <w:rPr>
        <w:rStyle w:val="apple-tab-span"/>
        <w:rFonts w:ascii="Arial" w:hAnsi="Arial" w:cs="Arial"/>
        <w:color w:val="000000"/>
      </w:rPr>
      <w:tab/>
      <w:t xml:space="preserve">        </w:t>
    </w:r>
    <w:r>
      <w:rPr>
        <w:rFonts w:ascii="Arial" w:hAnsi="Arial" w:cs="Arial"/>
        <w:color w:val="000000"/>
        <w:sz w:val="22"/>
        <w:szCs w:val="22"/>
      </w:rPr>
      <w:t>2/13/16</w:t>
    </w:r>
  </w:p>
  <w:p w:rsidR="00E87678" w:rsidRDefault="00E87678" w:rsidP="001658D1">
    <w:pPr>
      <w:pStyle w:val="NormalWeb"/>
      <w:spacing w:before="0" w:beforeAutospacing="0" w:after="0" w:afterAutospacing="0"/>
      <w:jc w:val="center"/>
    </w:pPr>
    <w:r>
      <w:rPr>
        <w:rFonts w:ascii="Arial" w:hAnsi="Arial" w:cs="Arial"/>
        <w:color w:val="000000"/>
        <w:sz w:val="22"/>
        <w:szCs w:val="22"/>
      </w:rPr>
      <w:t>Correa, Dhawan, Jadhav</w:t>
    </w:r>
    <w:r>
      <w:rPr>
        <w:rStyle w:val="apple-tab-span"/>
        <w:rFonts w:ascii="Arial" w:hAnsi="Arial" w:cs="Arial"/>
        <w:color w:val="000000"/>
      </w:rPr>
      <w:tab/>
    </w:r>
    <w:r>
      <w:rPr>
        <w:rStyle w:val="apple-tab-span"/>
        <w:rFonts w:ascii="Arial" w:hAnsi="Arial" w:cs="Arial"/>
        <w:color w:val="000000"/>
      </w:rPr>
      <w:tab/>
    </w:r>
    <w:r w:rsidR="009E38FF">
      <w:rPr>
        <w:rFonts w:ascii="Arial" w:hAnsi="Arial" w:cs="Arial"/>
        <w:color w:val="000000"/>
        <w:sz w:val="22"/>
        <w:szCs w:val="22"/>
      </w:rPr>
      <w:t>Version 3</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sz w:val="22"/>
        <w:szCs w:val="22"/>
      </w:rPr>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607" w:rsidRDefault="00C27607" w:rsidP="001658D1">
      <w:pPr>
        <w:spacing w:after="0" w:line="240" w:lineRule="auto"/>
      </w:pPr>
      <w:r>
        <w:separator/>
      </w:r>
    </w:p>
  </w:footnote>
  <w:footnote w:type="continuationSeparator" w:id="0">
    <w:p w:rsidR="00C27607" w:rsidRDefault="00C27607" w:rsidP="00165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77479"/>
    <w:multiLevelType w:val="hybridMultilevel"/>
    <w:tmpl w:val="23AA8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E7494"/>
    <w:multiLevelType w:val="hybridMultilevel"/>
    <w:tmpl w:val="3CF6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705A2"/>
    <w:multiLevelType w:val="hybridMultilevel"/>
    <w:tmpl w:val="9AA4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A6C44"/>
    <w:multiLevelType w:val="hybridMultilevel"/>
    <w:tmpl w:val="621C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E63A7"/>
    <w:multiLevelType w:val="hybridMultilevel"/>
    <w:tmpl w:val="B2F2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9799B"/>
    <w:multiLevelType w:val="hybridMultilevel"/>
    <w:tmpl w:val="0072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29A6"/>
    <w:rsid w:val="00023057"/>
    <w:rsid w:val="00037B9C"/>
    <w:rsid w:val="00047EEB"/>
    <w:rsid w:val="00077C94"/>
    <w:rsid w:val="000F6064"/>
    <w:rsid w:val="000F71F7"/>
    <w:rsid w:val="001064D7"/>
    <w:rsid w:val="00116083"/>
    <w:rsid w:val="0012455A"/>
    <w:rsid w:val="001347C5"/>
    <w:rsid w:val="00160615"/>
    <w:rsid w:val="001658D1"/>
    <w:rsid w:val="00186549"/>
    <w:rsid w:val="001F6016"/>
    <w:rsid w:val="00201608"/>
    <w:rsid w:val="0021513D"/>
    <w:rsid w:val="00271673"/>
    <w:rsid w:val="00281C54"/>
    <w:rsid w:val="00292992"/>
    <w:rsid w:val="003243B7"/>
    <w:rsid w:val="003358A0"/>
    <w:rsid w:val="00370CC7"/>
    <w:rsid w:val="003F2A6D"/>
    <w:rsid w:val="003F33F4"/>
    <w:rsid w:val="004A47F5"/>
    <w:rsid w:val="004E74D2"/>
    <w:rsid w:val="00510B66"/>
    <w:rsid w:val="00604C02"/>
    <w:rsid w:val="006150BA"/>
    <w:rsid w:val="00653EE8"/>
    <w:rsid w:val="00696A45"/>
    <w:rsid w:val="006972B0"/>
    <w:rsid w:val="006E36AB"/>
    <w:rsid w:val="006F4D81"/>
    <w:rsid w:val="007639D5"/>
    <w:rsid w:val="00764AEA"/>
    <w:rsid w:val="00792E5B"/>
    <w:rsid w:val="00793A96"/>
    <w:rsid w:val="007A62F3"/>
    <w:rsid w:val="007E123E"/>
    <w:rsid w:val="007E5F87"/>
    <w:rsid w:val="00804A03"/>
    <w:rsid w:val="00847590"/>
    <w:rsid w:val="00854DD4"/>
    <w:rsid w:val="008C2A06"/>
    <w:rsid w:val="008E03B4"/>
    <w:rsid w:val="008F2D3A"/>
    <w:rsid w:val="0093191E"/>
    <w:rsid w:val="009E38FF"/>
    <w:rsid w:val="00A27DD2"/>
    <w:rsid w:val="00A31FC1"/>
    <w:rsid w:val="00A6323E"/>
    <w:rsid w:val="00A67ECE"/>
    <w:rsid w:val="00A73042"/>
    <w:rsid w:val="00A91556"/>
    <w:rsid w:val="00B45D10"/>
    <w:rsid w:val="00B529A6"/>
    <w:rsid w:val="00B9123E"/>
    <w:rsid w:val="00B9396E"/>
    <w:rsid w:val="00B97A26"/>
    <w:rsid w:val="00BC5975"/>
    <w:rsid w:val="00BE7FFA"/>
    <w:rsid w:val="00C27607"/>
    <w:rsid w:val="00C413B6"/>
    <w:rsid w:val="00CC1221"/>
    <w:rsid w:val="00D06686"/>
    <w:rsid w:val="00D16DFB"/>
    <w:rsid w:val="00D26357"/>
    <w:rsid w:val="00D33995"/>
    <w:rsid w:val="00DA3E2B"/>
    <w:rsid w:val="00E048DA"/>
    <w:rsid w:val="00E41AB9"/>
    <w:rsid w:val="00E70B09"/>
    <w:rsid w:val="00E73D81"/>
    <w:rsid w:val="00E87678"/>
    <w:rsid w:val="00EF6975"/>
    <w:rsid w:val="00F14FEC"/>
    <w:rsid w:val="00F9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251C4F63-CFE9-4691-95D8-E507D207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8D1"/>
    <w:pPr>
      <w:tabs>
        <w:tab w:val="center" w:pos="4680"/>
        <w:tab w:val="right" w:pos="9360"/>
      </w:tabs>
    </w:pPr>
  </w:style>
  <w:style w:type="character" w:customStyle="1" w:styleId="HeaderChar">
    <w:name w:val="Header Char"/>
    <w:link w:val="Header"/>
    <w:uiPriority w:val="99"/>
    <w:rsid w:val="001658D1"/>
    <w:rPr>
      <w:sz w:val="22"/>
      <w:szCs w:val="22"/>
    </w:rPr>
  </w:style>
  <w:style w:type="paragraph" w:styleId="Footer">
    <w:name w:val="footer"/>
    <w:basedOn w:val="Normal"/>
    <w:link w:val="FooterChar"/>
    <w:uiPriority w:val="99"/>
    <w:unhideWhenUsed/>
    <w:rsid w:val="001658D1"/>
    <w:pPr>
      <w:tabs>
        <w:tab w:val="center" w:pos="4680"/>
        <w:tab w:val="right" w:pos="9360"/>
      </w:tabs>
    </w:pPr>
  </w:style>
  <w:style w:type="character" w:customStyle="1" w:styleId="FooterChar">
    <w:name w:val="Footer Char"/>
    <w:link w:val="Footer"/>
    <w:uiPriority w:val="99"/>
    <w:rsid w:val="001658D1"/>
    <w:rPr>
      <w:sz w:val="22"/>
      <w:szCs w:val="22"/>
    </w:rPr>
  </w:style>
  <w:style w:type="paragraph" w:styleId="NormalWeb">
    <w:name w:val="Normal (Web)"/>
    <w:basedOn w:val="Normal"/>
    <w:uiPriority w:val="99"/>
    <w:unhideWhenUsed/>
    <w:rsid w:val="001658D1"/>
    <w:pPr>
      <w:spacing w:before="100" w:beforeAutospacing="1" w:after="100" w:afterAutospacing="1" w:line="240" w:lineRule="auto"/>
    </w:pPr>
    <w:rPr>
      <w:rFonts w:ascii="Times New Roman" w:hAnsi="Times New Roman"/>
      <w:sz w:val="24"/>
      <w:szCs w:val="24"/>
    </w:rPr>
  </w:style>
  <w:style w:type="character" w:customStyle="1" w:styleId="apple-tab-span">
    <w:name w:val="apple-tab-span"/>
    <w:rsid w:val="001658D1"/>
  </w:style>
  <w:style w:type="table" w:styleId="TableGrid">
    <w:name w:val="Table Grid"/>
    <w:basedOn w:val="TableNormal"/>
    <w:uiPriority w:val="39"/>
    <w:rsid w:val="00A2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1227">
      <w:bodyDiv w:val="1"/>
      <w:marLeft w:val="0"/>
      <w:marRight w:val="0"/>
      <w:marTop w:val="0"/>
      <w:marBottom w:val="0"/>
      <w:divBdr>
        <w:top w:val="none" w:sz="0" w:space="0" w:color="auto"/>
        <w:left w:val="none" w:sz="0" w:space="0" w:color="auto"/>
        <w:bottom w:val="none" w:sz="0" w:space="0" w:color="auto"/>
        <w:right w:val="none" w:sz="0" w:space="0" w:color="auto"/>
      </w:divBdr>
    </w:div>
    <w:div w:id="620113186">
      <w:bodyDiv w:val="1"/>
      <w:marLeft w:val="0"/>
      <w:marRight w:val="0"/>
      <w:marTop w:val="0"/>
      <w:marBottom w:val="0"/>
      <w:divBdr>
        <w:top w:val="none" w:sz="0" w:space="0" w:color="auto"/>
        <w:left w:val="none" w:sz="0" w:space="0" w:color="auto"/>
        <w:bottom w:val="none" w:sz="0" w:space="0" w:color="auto"/>
        <w:right w:val="none" w:sz="0" w:space="0" w:color="auto"/>
      </w:divBdr>
    </w:div>
    <w:div w:id="15851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ED904-3820-4309-A9F0-50D0B104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Dhawan</dc:creator>
  <cp:keywords/>
  <dc:description/>
  <cp:lastModifiedBy>Varun Dhawan</cp:lastModifiedBy>
  <cp:revision>42</cp:revision>
  <dcterms:created xsi:type="dcterms:W3CDTF">2016-02-13T17:51:00Z</dcterms:created>
  <dcterms:modified xsi:type="dcterms:W3CDTF">2016-02-15T15:14:00Z</dcterms:modified>
</cp:coreProperties>
</file>