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EFE8" w14:textId="2C8D77E7" w:rsidR="006121AD" w:rsidRDefault="008E6D64" w:rsidP="008E6D64">
      <w:pPr>
        <w:jc w:val="center"/>
        <w:rPr>
          <w:u w:val="single"/>
        </w:rPr>
      </w:pPr>
      <w:r>
        <w:rPr>
          <w:u w:val="single"/>
        </w:rPr>
        <w:t>Project Plan Notes</w:t>
      </w:r>
    </w:p>
    <w:p w14:paraId="37E37D7C" w14:textId="0F536E3D" w:rsidR="008E6D64" w:rsidRDefault="008E6D64" w:rsidP="008E6D64">
      <w:pPr>
        <w:rPr>
          <w:u w:val="single"/>
        </w:rPr>
      </w:pPr>
      <w:r>
        <w:rPr>
          <w:u w:val="single"/>
        </w:rPr>
        <w:t>Armon</w:t>
      </w:r>
    </w:p>
    <w:p w14:paraId="1616CEA3" w14:textId="6D31DFB6" w:rsidR="008E6D64" w:rsidRDefault="008E6D64" w:rsidP="008E6D64">
      <w:r>
        <w:t>‘Deep neural networks’ – very successful in many applications, e.g. ‘images, audio and text’ – well able to ‘encode raw data into meaningful representations in these domains.’</w:t>
      </w:r>
    </w:p>
    <w:p w14:paraId="60F54B9A" w14:textId="7916EBFB" w:rsidR="008E6D64" w:rsidRDefault="008E6D64" w:rsidP="008E6D64">
      <w:r>
        <w:t>‘Real-world applications, the most common data type is tabular data’.</w:t>
      </w:r>
    </w:p>
    <w:p w14:paraId="54D9C1CF" w14:textId="230628A6" w:rsidR="008E6D64" w:rsidRDefault="008E6D64" w:rsidP="008E6D64">
      <w:r>
        <w:t>‘Comprising samples (rows) with the same set of features (columns).’</w:t>
      </w:r>
    </w:p>
    <w:p w14:paraId="199BAE67" w14:textId="7EB281D3" w:rsidR="00B67529" w:rsidRDefault="00B67529" w:rsidP="008E6D64">
      <w:r>
        <w:t>‘Tabular data is used in practical applications in many fields, including medicine, finance, manufacturing, climate science, and many other applications that are based on relational databases.’</w:t>
      </w:r>
    </w:p>
    <w:p w14:paraId="72AC8F09" w14:textId="35969825" w:rsidR="008E6D64" w:rsidRDefault="008E6D64" w:rsidP="008E6D64">
      <w:r>
        <w:t>‘Traditional machine learning methods’ e.g. gradient boosting ‘still dominated tabular data modelling’ + better performance compared to  ‘deep learning’.</w:t>
      </w:r>
    </w:p>
    <w:p w14:paraId="6187AB99" w14:textId="77777777" w:rsidR="008E6D64" w:rsidRDefault="008E6D64" w:rsidP="008E6D64">
      <w:r>
        <w:t>Issues w neural nets – ‘lack of locality’, ‘data sparsity (missing values)’, ‘mixed feature types (numerical, ordinal and categorical)’ + ‘lack of prior knowledge about the dataset structure (unlike with text or images)’.</w:t>
      </w:r>
    </w:p>
    <w:p w14:paraId="13EB401D" w14:textId="77777777" w:rsidR="00A777A9" w:rsidRDefault="008E6D64" w:rsidP="008E6D64">
      <w:r>
        <w:t>Potential for deep learning to perform better than decision-tree based in certain contexts.</w:t>
      </w:r>
    </w:p>
    <w:p w14:paraId="63C194A7" w14:textId="3FFB9A2D" w:rsidR="00DD51F7" w:rsidRDefault="00DD51F7" w:rsidP="008E6D64">
      <w:r>
        <w:t>‘Gradient boosting is an algorithm in which new models are created from previous models’ residuals and then combined to make the final prediction’. – ‘When adding new models, it uses a gradient descent algorithm to minimise the loss</w:t>
      </w:r>
      <w:r w:rsidR="008960C7">
        <w:t>.’ – ‘XGBoost is one of the most popular GBDT implementations.’</w:t>
      </w:r>
    </w:p>
    <w:p w14:paraId="4E26871E" w14:textId="77777777" w:rsidR="00A777A9" w:rsidRDefault="00A777A9" w:rsidP="008E6D64">
      <w:r>
        <w:t>Used XGBoost + deep learning.</w:t>
      </w:r>
    </w:p>
    <w:p w14:paraId="24AB2E01" w14:textId="77777777" w:rsidR="00A777A9" w:rsidRDefault="00A777A9" w:rsidP="008E6D64">
      <w:r>
        <w:t>Hyperparameter optimisation easier + results usually better for XGBoost.</w:t>
      </w:r>
    </w:p>
    <w:p w14:paraId="699B04AA" w14:textId="77777777" w:rsidR="00A777A9" w:rsidRDefault="00A777A9" w:rsidP="008E6D64">
      <w:r>
        <w:t>Ensemble deep learning + XGBoost best.</w:t>
      </w:r>
    </w:p>
    <w:p w14:paraId="549AB2EB" w14:textId="77777777" w:rsidR="00A777A9" w:rsidRDefault="00A777A9" w:rsidP="008E6D64">
      <w:r>
        <w:t>‘No one type of model is always better or worse than any other model.’</w:t>
      </w:r>
    </w:p>
    <w:p w14:paraId="42F4D94A" w14:textId="77777777" w:rsidR="00A777A9" w:rsidRDefault="00A777A9" w:rsidP="008E6D64">
      <w:r>
        <w:t>‘Deep learning not currently all we need for tabular data’.</w:t>
      </w:r>
    </w:p>
    <w:p w14:paraId="7A4829E8" w14:textId="77777777" w:rsidR="00A777A9" w:rsidRDefault="00A777A9" w:rsidP="008E6D64">
      <w:r>
        <w:t>‘XGBoost is one of the most popular’ gradient-boosting method – also references LightGBM + CatBoost.</w:t>
      </w:r>
    </w:p>
    <w:p w14:paraId="701D6735" w14:textId="7F5AA7D7" w:rsidR="00A777A9" w:rsidRDefault="00A777A9" w:rsidP="008E6D64">
      <w:r>
        <w:t>Used hyperopt.</w:t>
      </w:r>
    </w:p>
    <w:p w14:paraId="3206C536" w14:textId="45CF0817" w:rsidR="00A777A9" w:rsidRDefault="00CB16BC" w:rsidP="008E6D64">
      <w:r>
        <w:t>Performance of neural networks purported in papers – not as generalisable as XGBoost – mainly performs well on dataset used in paper.</w:t>
      </w:r>
    </w:p>
    <w:p w14:paraId="543B26AD" w14:textId="562E606D" w:rsidR="00503A43" w:rsidRDefault="00503A43" w:rsidP="008E6D64">
      <w:pPr>
        <w:rPr>
          <w:u w:val="single"/>
        </w:rPr>
      </w:pPr>
      <w:r>
        <w:rPr>
          <w:u w:val="single"/>
        </w:rPr>
        <w:t>McElfresh (2024)</w:t>
      </w:r>
    </w:p>
    <w:p w14:paraId="460347E0" w14:textId="19A066A3" w:rsidR="00B7184B" w:rsidRDefault="00B7184B" w:rsidP="008E6D64">
      <w:r>
        <w:t>Debate between ‘NN vs GBDT (gradient-boosted decision trees)’ ‘overemphasised’.</w:t>
      </w:r>
    </w:p>
    <w:p w14:paraId="22A71FAD" w14:textId="6F00306C" w:rsidR="00B7184B" w:rsidRDefault="00953F5C" w:rsidP="008E6D64">
      <w:r>
        <w:t>‘For a surprisingly high number of datasets, either the performance difference between GBDTs and NNs is negligible, or light hyperparameter tuning on a GBDT is more important than choosing between NNs and GBDTs.’</w:t>
      </w:r>
    </w:p>
    <w:p w14:paraId="63A94478" w14:textId="407A8008" w:rsidR="00953F5C" w:rsidRDefault="00953F5C" w:rsidP="008E6D64">
      <w:r>
        <w:t>Finds that – ‘GBDTs</w:t>
      </w:r>
      <w:r w:rsidR="008B2762">
        <w:t xml:space="preserve"> are much better than NNs at handling skewed or heavy-tailed feature distributions and other forms of dataset irregularities.’</w:t>
      </w:r>
    </w:p>
    <w:p w14:paraId="4D3889BE" w14:textId="70FE7CCB" w:rsidR="00B50D5C" w:rsidRDefault="00B50D5C" w:rsidP="008E6D64">
      <w:r>
        <w:lastRenderedPageBreak/>
        <w:t xml:space="preserve">Tabular data no consensus between NNs and GBDTs compared to </w:t>
      </w:r>
      <w:r w:rsidR="00FD6AFE">
        <w:t>‘computer vision and natural language understanding, in which NNs have far outpaced competing methods.’</w:t>
      </w:r>
    </w:p>
    <w:p w14:paraId="0917B852" w14:textId="78AA484D" w:rsidR="00FD6AFE" w:rsidRDefault="00872160" w:rsidP="008E6D64">
      <w:r>
        <w:t>For many applications trying out many different methods (NN or GBDT) is unnecessary – well tuned GBDT model is</w:t>
      </w:r>
      <w:r w:rsidR="006D6555">
        <w:t xml:space="preserve"> sufficient.</w:t>
      </w:r>
    </w:p>
    <w:p w14:paraId="457C4CD9" w14:textId="3DB52576" w:rsidR="006D6555" w:rsidRDefault="006D6555" w:rsidP="008E6D64">
      <w:r>
        <w:t>Some applications where NNs are better – however, on average GBDTs performed better over the 176 datasets studied.</w:t>
      </w:r>
    </w:p>
    <w:p w14:paraId="454E4535" w14:textId="13CD13C8" w:rsidR="006D6555" w:rsidRDefault="00B96BE5" w:rsidP="008E6D64">
      <w:r>
        <w:t>GBDTs perform relatively better on datasets with heavy tails + larger datasets – NNs better w regular datasets + smaller datasets.</w:t>
      </w:r>
    </w:p>
    <w:p w14:paraId="72782ABD" w14:textId="1AADA5B1" w:rsidR="00B96BE5" w:rsidRDefault="005C407D" w:rsidP="008E6D64">
      <w:r>
        <w:t>‘GBDTs iteratively build an ensemble of decision trees, with each new tree fitting the residual of the loss from the previous trees, using gradient descent to minimize the losses.’</w:t>
      </w:r>
    </w:p>
    <w:p w14:paraId="0A2D86CD" w14:textId="131D3736" w:rsidR="005C407D" w:rsidRDefault="00E758A4" w:rsidP="008E6D64">
      <w:pPr>
        <w:rPr>
          <w:u w:val="single"/>
        </w:rPr>
      </w:pPr>
      <w:r>
        <w:rPr>
          <w:u w:val="single"/>
        </w:rPr>
        <w:t>Grinsztajn (2022)</w:t>
      </w:r>
    </w:p>
    <w:p w14:paraId="7BD432CC" w14:textId="03B525B6" w:rsidR="00CB16BC" w:rsidRDefault="00B136A4" w:rsidP="008E6D64">
      <w:r>
        <w:t>Uninformative features a factor in hindering neural nets.</w:t>
      </w:r>
    </w:p>
    <w:p w14:paraId="283B5A1E" w14:textId="4EE7BA1B" w:rsidR="00B136A4" w:rsidRDefault="00B136A4" w:rsidP="008E6D64">
      <w:r>
        <w:t>Also again irregular feature distributions harm neural nets.</w:t>
      </w:r>
    </w:p>
    <w:p w14:paraId="10E942CF" w14:textId="7E118758" w:rsidR="00E949F3" w:rsidRDefault="00E949F3" w:rsidP="008E6D64">
      <w:r>
        <w:t>GBDTs lower ‘computational cost’.</w:t>
      </w:r>
    </w:p>
    <w:p w14:paraId="3D00D5BF" w14:textId="5134B5C8" w:rsidR="00412037" w:rsidRDefault="00412037" w:rsidP="008E6D64">
      <w:pPr>
        <w:rPr>
          <w:u w:val="single"/>
        </w:rPr>
      </w:pPr>
      <w:r>
        <w:rPr>
          <w:u w:val="single"/>
        </w:rPr>
        <w:t>Gorishniy (2021)</w:t>
      </w:r>
    </w:p>
    <w:p w14:paraId="4227DA5B" w14:textId="2259DC6E" w:rsidR="00B136A4" w:rsidRDefault="003828E3" w:rsidP="008E6D64">
      <w:r>
        <w:t>ResNet vs FT-Transformer NN architecture.</w:t>
      </w:r>
    </w:p>
    <w:p w14:paraId="42B8EF2A" w14:textId="53EDAA8D" w:rsidR="003828E3" w:rsidRDefault="009F5423" w:rsidP="008E6D64">
      <w:r>
        <w:t>Used Optuna optimisation.</w:t>
      </w:r>
    </w:p>
    <w:p w14:paraId="553F6492" w14:textId="24A6D6CC" w:rsidR="008E6D64" w:rsidRDefault="00A33990" w:rsidP="008E6D64">
      <w:r>
        <w:t>GBDTs not good in cases of multi-class w many classes.</w:t>
      </w:r>
    </w:p>
    <w:p w14:paraId="5D7DFB80" w14:textId="6D01A113" w:rsidR="00547E15" w:rsidRDefault="00547E15" w:rsidP="008E6D64">
      <w:pPr>
        <w:rPr>
          <w:u w:val="single"/>
        </w:rPr>
      </w:pPr>
      <w:r>
        <w:rPr>
          <w:u w:val="single"/>
        </w:rPr>
        <w:t>Borisov</w:t>
      </w:r>
    </w:p>
    <w:p w14:paraId="3183AEB2" w14:textId="7AC77B79" w:rsidR="00547E15" w:rsidRDefault="00547E15" w:rsidP="008E6D64">
      <w:r>
        <w:t>Tabular datasets are heterogeneous not homogeneous</w:t>
      </w:r>
      <w:r w:rsidR="00B16392">
        <w:t xml:space="preserve"> (‘dense numerical +</w:t>
      </w:r>
      <w:r w:rsidR="00E10066">
        <w:t xml:space="preserve"> sparse categorical features’)</w:t>
      </w:r>
      <w:r w:rsidR="00322165">
        <w:t xml:space="preserve"> – correlation between features less strong than in ‘image or speech data’</w:t>
      </w:r>
      <w:r>
        <w:t xml:space="preserve"> – causing issues with neural networks.</w:t>
      </w:r>
    </w:p>
    <w:p w14:paraId="050B0D29" w14:textId="735ACBED" w:rsidR="00322165" w:rsidRDefault="00A5221F" w:rsidP="008E6D64">
      <w:r>
        <w:t>High flexibility – benefit of NNs vs traditional methods.</w:t>
      </w:r>
    </w:p>
    <w:p w14:paraId="3B68017D" w14:textId="440E3FD2" w:rsidR="00A5221F" w:rsidRDefault="0092252B" w:rsidP="008E6D64">
      <w:r>
        <w:t xml:space="preserve">Historically </w:t>
      </w:r>
      <w:r w:rsidR="00E73B32">
        <w:t>– tabular data predates image, text + audio data – focus of ‘early ML research’ – NNs developed mainly on homogeneous data.</w:t>
      </w:r>
    </w:p>
    <w:p w14:paraId="49850432" w14:textId="202E5ABC" w:rsidR="0027216E" w:rsidRDefault="0027216E" w:rsidP="008E6D64">
      <w:r>
        <w:t>Reasons for GBDTs outperforming NNs ‘unclear’.</w:t>
      </w:r>
    </w:p>
    <w:p w14:paraId="0C4D4254" w14:textId="27BDCF95" w:rsidR="00DF3EA2" w:rsidRDefault="0036762E" w:rsidP="008E6D64">
      <w:r>
        <w:t>‘Low-Quality Training Data</w:t>
      </w:r>
      <w:r w:rsidR="006044D1">
        <w:t>’ – tabular data – ‘often include missing values, extreme data (outliers), and erroneous or inconsistent data</w:t>
      </w:r>
      <w:r w:rsidR="00DF3EA2">
        <w:t xml:space="preserve"> + small overall size relative to the high-dimensional feature vectors generated form the data.’</w:t>
      </w:r>
    </w:p>
    <w:p w14:paraId="7656BDB4" w14:textId="3D75713A" w:rsidR="00DF3EA2" w:rsidRDefault="00DF3EA2" w:rsidP="008E6D64">
      <w:r>
        <w:t xml:space="preserve">Also issues with class imbalance </w:t>
      </w:r>
      <w:r w:rsidR="00B40F66">
        <w:t xml:space="preserve">– </w:t>
      </w:r>
      <w:r w:rsidR="00B40F66">
        <w:rPr>
          <w:i/>
          <w:iCs/>
        </w:rPr>
        <w:t>Class imbalance between goal and not goal in shots</w:t>
      </w:r>
      <w:r w:rsidR="00B40F66">
        <w:t>.</w:t>
      </w:r>
    </w:p>
    <w:p w14:paraId="426C1368" w14:textId="554BE714" w:rsidR="00D036D2" w:rsidRDefault="00B40F66" w:rsidP="008E6D64">
      <w:r>
        <w:t xml:space="preserve">These issues face GBDTs however </w:t>
      </w:r>
      <w:r w:rsidR="00D036D2">
        <w:t>–</w:t>
      </w:r>
      <w:r>
        <w:t xml:space="preserve"> </w:t>
      </w:r>
      <w:r w:rsidR="00D036D2">
        <w:t>able to adjust w ‘appropriate approximations and split values.’</w:t>
      </w:r>
    </w:p>
    <w:p w14:paraId="25AA8BCB" w14:textId="54D087E5" w:rsidR="00D036D2" w:rsidRDefault="007D12DF" w:rsidP="008E6D64">
      <w:r>
        <w:t xml:space="preserve">‘Missing or Complex Irregular Spatial Dependencies’ – ‘often no spatial correlation between the variables in tabular datasets or the dependencies between features are rather complex and irregular.’ </w:t>
      </w:r>
      <w:r w:rsidR="00332240">
        <w:t>–</w:t>
      </w:r>
      <w:r>
        <w:t xml:space="preserve"> </w:t>
      </w:r>
      <w:r w:rsidR="00332240">
        <w:t xml:space="preserve">‘Relationships between features have to be learned from scratch’ – ‘Thus, the </w:t>
      </w:r>
      <w:r w:rsidR="00332240">
        <w:lastRenderedPageBreak/>
        <w:t>inductive biases used in popular models for homogenous data, such as CNNs, are unsuitable for modelling this data type.’</w:t>
      </w:r>
    </w:p>
    <w:p w14:paraId="3ED54FA4" w14:textId="27A9DAC3" w:rsidR="00332240" w:rsidRDefault="00332240" w:rsidP="008E6D64">
      <w:r>
        <w:t xml:space="preserve">‘Dependency on Preprocessing’ </w:t>
      </w:r>
      <w:r w:rsidR="001D7397">
        <w:t>–</w:t>
      </w:r>
      <w:r>
        <w:t xml:space="preserve"> </w:t>
      </w:r>
      <w:r w:rsidR="001D7397">
        <w:t xml:space="preserve">in homogenous data preprocessing not that important or necessary – however – for tabular data – preprocessing very important </w:t>
      </w:r>
      <w:r w:rsidR="00B26FC4">
        <w:t>–</w:t>
      </w:r>
      <w:r w:rsidR="001D7397">
        <w:t xml:space="preserve"> </w:t>
      </w:r>
      <w:r w:rsidR="00B26FC4">
        <w:t>esp dealing with categorical features</w:t>
      </w:r>
      <w:r w:rsidR="002C1E13">
        <w:t xml:space="preserve"> – one hot encoding leading to sparse feature matrix – these steps </w:t>
      </w:r>
      <w:r w:rsidR="006B7ADF">
        <w:t>have potential to cause ‘information loss’ – lower performance.</w:t>
      </w:r>
    </w:p>
    <w:p w14:paraId="767ECCE9" w14:textId="5A88246C" w:rsidR="006B1DBF" w:rsidRDefault="006B7ADF" w:rsidP="008E6D64">
      <w:r>
        <w:t xml:space="preserve">‘Importance of Single Features’ </w:t>
      </w:r>
      <w:r w:rsidR="00545B17">
        <w:t>–</w:t>
      </w:r>
      <w:r>
        <w:t xml:space="preserve"> </w:t>
      </w:r>
      <w:r w:rsidR="00545B17">
        <w:t xml:space="preserve">GBDTs much more adept at understanding varying feature importance </w:t>
      </w:r>
      <w:r w:rsidR="006B1DBF">
        <w:t>– NNs less so – data like image, audio etc much more even feature weight.</w:t>
      </w:r>
    </w:p>
    <w:p w14:paraId="2B867B96" w14:textId="45E70583" w:rsidR="00F91CFA" w:rsidRDefault="004D0127" w:rsidP="008E6D64">
      <w:r>
        <w:t>Possibly using different methods for cat variables – leave one out encoding – replace value with mean of target variable.</w:t>
      </w:r>
    </w:p>
    <w:p w14:paraId="7714490A" w14:textId="415C2C1A" w:rsidR="004D0127" w:rsidRDefault="006530A5" w:rsidP="008E6D64">
      <w:r>
        <w:t>Possibly using transformers.</w:t>
      </w:r>
    </w:p>
    <w:p w14:paraId="1FC34149" w14:textId="1A999B18" w:rsidR="006530A5" w:rsidRDefault="006530A5" w:rsidP="008E6D64">
      <w:r>
        <w:t xml:space="preserve">More continuous features better for NN </w:t>
      </w:r>
      <w:r w:rsidR="00D64D80">
        <w:t>–</w:t>
      </w:r>
      <w:r>
        <w:t xml:space="preserve"> </w:t>
      </w:r>
      <w:r w:rsidR="00D64D80">
        <w:t>very large datasets (in the millions of rows) also better for NN.</w:t>
      </w:r>
    </w:p>
    <w:p w14:paraId="4C88B22E" w14:textId="45067A3A" w:rsidR="0020430C" w:rsidRDefault="00574351" w:rsidP="008E6D64">
      <w:r>
        <w:t>Gradient boosting ‘over 20 y</w:t>
      </w:r>
      <w:r w:rsidR="0020430C">
        <w:t>ears’ old – XGBoost first published in 2017 – still remain highest performing.</w:t>
      </w:r>
    </w:p>
    <w:p w14:paraId="47C166BE" w14:textId="54C1D935" w:rsidR="002101EF" w:rsidRDefault="002101EF" w:rsidP="008E6D64">
      <w:pPr>
        <w:rPr>
          <w:u w:val="single"/>
        </w:rPr>
      </w:pPr>
      <w:r>
        <w:rPr>
          <w:u w:val="single"/>
        </w:rPr>
        <w:t>Kadra</w:t>
      </w:r>
    </w:p>
    <w:p w14:paraId="177C1227" w14:textId="51497EE8" w:rsidR="002101EF" w:rsidRDefault="00574656" w:rsidP="008E6D64">
      <w:r>
        <w:t>Tabular data – ‘understudied’ with reference to NNs.</w:t>
      </w:r>
    </w:p>
    <w:p w14:paraId="225838C6" w14:textId="78E9ABFD" w:rsidR="00574656" w:rsidRDefault="0071454A" w:rsidP="008E6D64">
      <w:r>
        <w:t>Regularisation key to improving NNs.</w:t>
      </w:r>
    </w:p>
    <w:p w14:paraId="112824B3" w14:textId="26760026" w:rsidR="0071454A" w:rsidRDefault="003B3270" w:rsidP="008E6D64">
      <w:r>
        <w:t xml:space="preserve">Methods for regularisation: ‘Weight decay’, ‘Data Augmentation’, ‘Model Averaging’, </w:t>
      </w:r>
      <w:r w:rsidR="00921276">
        <w:t>‘Structural and Linearisation’</w:t>
      </w:r>
      <w:r w:rsidR="00795147">
        <w:t>, ‘Implicit’.</w:t>
      </w:r>
    </w:p>
    <w:p w14:paraId="70626740" w14:textId="12BE1C5D" w:rsidR="009962A3" w:rsidRDefault="009962A3" w:rsidP="008E6D64">
      <w:pPr>
        <w:rPr>
          <w:u w:val="single"/>
        </w:rPr>
      </w:pPr>
      <w:r>
        <w:rPr>
          <w:u w:val="single"/>
        </w:rPr>
        <w:t>Fayaz (2022)</w:t>
      </w:r>
    </w:p>
    <w:p w14:paraId="5C50C13F" w14:textId="7239D250" w:rsidR="009962A3" w:rsidRDefault="007115B0" w:rsidP="008E6D64">
      <w:r>
        <w:t>Ensemble method best.</w:t>
      </w:r>
    </w:p>
    <w:p w14:paraId="3611CE7C" w14:textId="7C710C12" w:rsidR="007115B0" w:rsidRDefault="00CB4043" w:rsidP="008E6D64">
      <w:r>
        <w:t>NNs</w:t>
      </w:r>
      <w:r w:rsidR="001E658D">
        <w:t xml:space="preserve"> highly successful in ‘audio, images and text data.’</w:t>
      </w:r>
    </w:p>
    <w:p w14:paraId="5F7D8815" w14:textId="79373C45" w:rsidR="001E658D" w:rsidRDefault="00497C50" w:rsidP="008E6D64">
      <w:r>
        <w:t xml:space="preserve">NN issues: </w:t>
      </w:r>
      <w:r w:rsidR="002443D4">
        <w:t>‘missing data, mixed data (nominal, numerical and categorical), data imbalance, data overfitting</w:t>
      </w:r>
      <w:r w:rsidR="00306F99">
        <w:t>, and a lack of specific knowledge about the dataset’s structure.’</w:t>
      </w:r>
    </w:p>
    <w:p w14:paraId="76079F2F" w14:textId="34927F06" w:rsidR="00B33AAA" w:rsidRPr="009962A3" w:rsidRDefault="00B33AAA" w:rsidP="008E6D64">
      <w:r>
        <w:t>Used Hyperopt</w:t>
      </w:r>
      <w:r w:rsidR="0003261B">
        <w:t xml:space="preserve"> – 1000 steps.</w:t>
      </w:r>
    </w:p>
    <w:p w14:paraId="3451FE76" w14:textId="0357A19A" w:rsidR="005B10BE" w:rsidRDefault="005B10BE" w:rsidP="008E6D64">
      <w:pPr>
        <w:rPr>
          <w:u w:val="single"/>
        </w:rPr>
      </w:pPr>
      <w:r>
        <w:rPr>
          <w:u w:val="single"/>
        </w:rPr>
        <w:t>Flepp (2020)</w:t>
      </w:r>
    </w:p>
    <w:p w14:paraId="3667DF62" w14:textId="6185DC2D" w:rsidR="005B10BE" w:rsidRDefault="00596EC2" w:rsidP="008E6D64">
      <w:r>
        <w:t xml:space="preserve">‘Match outcomes in football are disproportionately influenced by randomness because football is a low-scoring game in which winning and losing is often determined by a single goal.’ – ‘Thus, match results occasionally fail to reflect the true level of play of the two teams on the pitch’ – ‘it is questionable whether match outcomes truly represent a reliable performance indicator, particularly when considering a </w:t>
      </w:r>
      <w:r w:rsidR="00E16DB1">
        <w:t>limited match window within the scope of a single season’.</w:t>
      </w:r>
    </w:p>
    <w:p w14:paraId="63873443" w14:textId="2003E295" w:rsidR="00E16DB1" w:rsidRDefault="00E16DB1" w:rsidP="008E6D64">
      <w:r>
        <w:t>‘Outcome-based performance evaluation’ – leads ‘systematic misjudgement’.</w:t>
      </w:r>
    </w:p>
    <w:p w14:paraId="2BEB0730" w14:textId="433103DE" w:rsidR="00F56FBB" w:rsidRDefault="004914D6" w:rsidP="008E6D64">
      <w:r>
        <w:t xml:space="preserve">Hard for people to accept randomness </w:t>
      </w:r>
      <w:r w:rsidR="00F56FBB">
        <w:t>–</w:t>
      </w:r>
      <w:r>
        <w:t xml:space="preserve"> </w:t>
      </w:r>
      <w:r w:rsidR="00F56FBB">
        <w:t>‘people mistakenly perceive patterns in random sequences.’</w:t>
      </w:r>
    </w:p>
    <w:p w14:paraId="02965C1C" w14:textId="0D238153" w:rsidR="00F56FBB" w:rsidRDefault="009974B1" w:rsidP="008E6D64">
      <w:r>
        <w:t>Potential for ‘outcome bias’ – ‘role of randomness in match outcomes’ underestimated – ‘assign too much weight to the observed outcomes in their performance evaluation’.</w:t>
      </w:r>
    </w:p>
    <w:p w14:paraId="7719D530" w14:textId="75AD254C" w:rsidR="009974B1" w:rsidRDefault="009974B1" w:rsidP="008E6D64">
      <w:r>
        <w:lastRenderedPageBreak/>
        <w:t>‘Decision makers fail to make needed adjustments after fortuitous wins and act excessively after unlucky losses’.</w:t>
      </w:r>
    </w:p>
    <w:p w14:paraId="633CD7FF" w14:textId="541B40D2" w:rsidR="009974B1" w:rsidRDefault="003A2329" w:rsidP="008E6D64">
      <w:r>
        <w:t xml:space="preserve">Expected goals – quantifying </w:t>
      </w:r>
      <w:r w:rsidR="00246C11">
        <w:t>the quality of chances created (by probability of a chance leading to a goal) – better reflection of the teams performance.</w:t>
      </w:r>
    </w:p>
    <w:p w14:paraId="762ACB97" w14:textId="7C5FA66B" w:rsidR="00246C11" w:rsidRDefault="0075509A" w:rsidP="008E6D64">
      <w:r>
        <w:t>‘Scoring chances are intrinsically tied to scoring goals, it can be assumed that they carry informative signals’.</w:t>
      </w:r>
    </w:p>
    <w:p w14:paraId="5FD90568" w14:textId="28953523" w:rsidR="0075509A" w:rsidRDefault="00B8488A" w:rsidP="008E6D64">
      <w:r>
        <w:t>Benefits:</w:t>
      </w:r>
    </w:p>
    <w:p w14:paraId="2F9AF91F" w14:textId="42762E1F" w:rsidR="00B8488A" w:rsidRDefault="00B8488A" w:rsidP="008E6D64">
      <w:pPr>
        <w:rPr>
          <w:i/>
          <w:iCs/>
        </w:rPr>
      </w:pPr>
      <w:r>
        <w:t xml:space="preserve">More ‘scoring chances’ than goals – less randomness involved – </w:t>
      </w:r>
      <w:r w:rsidRPr="00B8488A">
        <w:rPr>
          <w:i/>
          <w:iCs/>
        </w:rPr>
        <w:t>weak law of large numbers.</w:t>
      </w:r>
    </w:p>
    <w:p w14:paraId="661C12A7" w14:textId="627C034D" w:rsidR="00B8488A" w:rsidRDefault="00297D57" w:rsidP="008E6D64">
      <w:r>
        <w:t>Accounts for quality of chance – acknowledges not all shots are equal value.</w:t>
      </w:r>
    </w:p>
    <w:p w14:paraId="313824C3" w14:textId="2C453380" w:rsidR="00297D57" w:rsidRDefault="00297D57" w:rsidP="008E6D64">
      <w:r>
        <w:t>‘Intuitive’ for football context – minimising the opponents ‘scoring chances’ and maximising your 'scoring chance’ is a</w:t>
      </w:r>
      <w:r w:rsidR="003E0D66">
        <w:t>n idea consistent with football thinking.</w:t>
      </w:r>
    </w:p>
    <w:p w14:paraId="1C535501" w14:textId="387DE256" w:rsidR="003E0D66" w:rsidRDefault="004A0B62" w:rsidP="008E6D64">
      <w:r>
        <w:t>Can be applied to team performance with metrics such as expected goal difference.</w:t>
      </w:r>
    </w:p>
    <w:p w14:paraId="37CB748F" w14:textId="01C979C7" w:rsidR="00EE26B7" w:rsidRDefault="00F312A9" w:rsidP="008E6D64">
      <w:r>
        <w:t>Expected goal difference a better predictor of future results than previous match outcomes (given by higher R2 value in a univariate linear regression</w:t>
      </w:r>
      <w:r w:rsidR="00EE26B7">
        <w:t xml:space="preserve"> comparing xGD and previous points on future points</w:t>
      </w:r>
      <w:r>
        <w:t>)</w:t>
      </w:r>
      <w:r w:rsidR="00EE26B7">
        <w:t xml:space="preserve"> – particularly effective in small sample sizes where effects of randomness are greater.</w:t>
      </w:r>
    </w:p>
    <w:p w14:paraId="55BAACE5" w14:textId="0655D234" w:rsidR="0041659E" w:rsidRPr="0041659E" w:rsidRDefault="0041659E" w:rsidP="008E6D64">
      <w:pPr>
        <w:rPr>
          <w:i/>
          <w:iCs/>
        </w:rPr>
      </w:pPr>
      <w:r w:rsidRPr="0041659E">
        <w:rPr>
          <w:i/>
          <w:iCs/>
        </w:rPr>
        <w:t>This research did not have access to opposition and player teammate data which I do.</w:t>
      </w:r>
    </w:p>
    <w:p w14:paraId="361366EA" w14:textId="4CBB7F60" w:rsidR="00EE26B7" w:rsidRDefault="008D4738" w:rsidP="008E6D64">
      <w:r>
        <w:t>In most xG models – the finishing and goalkeeper skills are assumed to be average.</w:t>
      </w:r>
    </w:p>
    <w:p w14:paraId="6C72FB33" w14:textId="65E3C1BE" w:rsidR="008D4738" w:rsidRDefault="00B01A7C" w:rsidP="008E6D64">
      <w:r>
        <w:t>General idea to</w:t>
      </w:r>
      <w:r w:rsidR="00EA178B">
        <w:t xml:space="preserve"> focus on things which are in the control of the players.</w:t>
      </w:r>
    </w:p>
    <w:p w14:paraId="4297A155" w14:textId="5EAB9A5E" w:rsidR="00EA178B" w:rsidRDefault="00304192" w:rsidP="008E6D64">
      <w:r>
        <w:t xml:space="preserve">R2 for xGD of prev 10 matches on points for next 10 0.32 compared to 0.25 for </w:t>
      </w:r>
      <w:r w:rsidR="00C77657">
        <w:t>points won.</w:t>
      </w:r>
    </w:p>
    <w:p w14:paraId="722AA737" w14:textId="727DF392" w:rsidR="008B0229" w:rsidRDefault="008B0229" w:rsidP="008E6D64">
      <w:r>
        <w:t>Location of shot key variable.</w:t>
      </w:r>
    </w:p>
    <w:p w14:paraId="62DA2AEE" w14:textId="4C0F2B85" w:rsidR="00C77657" w:rsidRDefault="00B075B9" w:rsidP="008E6D64">
      <w:pPr>
        <w:rPr>
          <w:u w:val="single"/>
        </w:rPr>
      </w:pPr>
      <w:r>
        <w:rPr>
          <w:u w:val="single"/>
        </w:rPr>
        <w:t>Rathke (2017)</w:t>
      </w:r>
    </w:p>
    <w:p w14:paraId="54CEAA22" w14:textId="7E92621A" w:rsidR="00B075B9" w:rsidRDefault="00A040E6" w:rsidP="008E6D64">
      <w:r>
        <w:t>Precursor analysis found a relationship between successful teams and teams which took a lot of shots.</w:t>
      </w:r>
    </w:p>
    <w:p w14:paraId="05C05BE9" w14:textId="27A50861" w:rsidR="00A040E6" w:rsidRDefault="008B0229" w:rsidP="008E6D64">
      <w:r>
        <w:t>Location of shot key variable.</w:t>
      </w:r>
    </w:p>
    <w:p w14:paraId="6A6A35DB" w14:textId="77777777" w:rsidR="00B35442" w:rsidRPr="00B075B9" w:rsidRDefault="00B35442" w:rsidP="008E6D64"/>
    <w:p w14:paraId="490063E3" w14:textId="77777777" w:rsidR="00B8488A" w:rsidRDefault="00B8488A" w:rsidP="008E6D64"/>
    <w:p w14:paraId="119D7FD3" w14:textId="77777777" w:rsidR="009974B1" w:rsidRPr="005B10BE" w:rsidRDefault="009974B1" w:rsidP="008E6D64"/>
    <w:p w14:paraId="0379FEA4" w14:textId="77777777" w:rsidR="00A33990" w:rsidRPr="008E6D64" w:rsidRDefault="00A33990" w:rsidP="008E6D64"/>
    <w:sectPr w:rsidR="00A33990" w:rsidRPr="008E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64"/>
    <w:rsid w:val="0003261B"/>
    <w:rsid w:val="000765CC"/>
    <w:rsid w:val="001D7397"/>
    <w:rsid w:val="001E658D"/>
    <w:rsid w:val="0020430C"/>
    <w:rsid w:val="002101EF"/>
    <w:rsid w:val="002443D4"/>
    <w:rsid w:val="00246C11"/>
    <w:rsid w:val="0027216E"/>
    <w:rsid w:val="00297D57"/>
    <w:rsid w:val="002C1E13"/>
    <w:rsid w:val="00304192"/>
    <w:rsid w:val="00306F99"/>
    <w:rsid w:val="00322165"/>
    <w:rsid w:val="00332240"/>
    <w:rsid w:val="0036762E"/>
    <w:rsid w:val="003828E3"/>
    <w:rsid w:val="003A2329"/>
    <w:rsid w:val="003B3270"/>
    <w:rsid w:val="003E0D66"/>
    <w:rsid w:val="00412037"/>
    <w:rsid w:val="0041659E"/>
    <w:rsid w:val="004914D6"/>
    <w:rsid w:val="00497C50"/>
    <w:rsid w:val="004A0B62"/>
    <w:rsid w:val="004D0127"/>
    <w:rsid w:val="00503A43"/>
    <w:rsid w:val="00545B17"/>
    <w:rsid w:val="00547E15"/>
    <w:rsid w:val="00574351"/>
    <w:rsid w:val="00574656"/>
    <w:rsid w:val="005819ED"/>
    <w:rsid w:val="00596EC2"/>
    <w:rsid w:val="005B10BE"/>
    <w:rsid w:val="005C407D"/>
    <w:rsid w:val="006044D1"/>
    <w:rsid w:val="006121AD"/>
    <w:rsid w:val="006530A5"/>
    <w:rsid w:val="006B1DBF"/>
    <w:rsid w:val="006B7ADF"/>
    <w:rsid w:val="006D6555"/>
    <w:rsid w:val="007115B0"/>
    <w:rsid w:val="0071454A"/>
    <w:rsid w:val="007523A2"/>
    <w:rsid w:val="0075509A"/>
    <w:rsid w:val="00795147"/>
    <w:rsid w:val="007D12DF"/>
    <w:rsid w:val="00817F8C"/>
    <w:rsid w:val="00861991"/>
    <w:rsid w:val="00867301"/>
    <w:rsid w:val="00872160"/>
    <w:rsid w:val="008960C7"/>
    <w:rsid w:val="008B0229"/>
    <w:rsid w:val="008B2762"/>
    <w:rsid w:val="008D4738"/>
    <w:rsid w:val="008E6D64"/>
    <w:rsid w:val="00921276"/>
    <w:rsid w:val="0092252B"/>
    <w:rsid w:val="009275B2"/>
    <w:rsid w:val="00953F5C"/>
    <w:rsid w:val="009962A3"/>
    <w:rsid w:val="009974B1"/>
    <w:rsid w:val="009C7520"/>
    <w:rsid w:val="009F5423"/>
    <w:rsid w:val="00A040E6"/>
    <w:rsid w:val="00A33990"/>
    <w:rsid w:val="00A5221F"/>
    <w:rsid w:val="00A777A9"/>
    <w:rsid w:val="00AC09C1"/>
    <w:rsid w:val="00B01A7C"/>
    <w:rsid w:val="00B075B9"/>
    <w:rsid w:val="00B136A4"/>
    <w:rsid w:val="00B16392"/>
    <w:rsid w:val="00B26FC4"/>
    <w:rsid w:val="00B33AAA"/>
    <w:rsid w:val="00B35442"/>
    <w:rsid w:val="00B40F66"/>
    <w:rsid w:val="00B50D5C"/>
    <w:rsid w:val="00B67529"/>
    <w:rsid w:val="00B7184B"/>
    <w:rsid w:val="00B8488A"/>
    <w:rsid w:val="00B96BE5"/>
    <w:rsid w:val="00C77657"/>
    <w:rsid w:val="00CB16BC"/>
    <w:rsid w:val="00CB4043"/>
    <w:rsid w:val="00D036D2"/>
    <w:rsid w:val="00D40EA6"/>
    <w:rsid w:val="00D64D80"/>
    <w:rsid w:val="00DD51F7"/>
    <w:rsid w:val="00DF3EA2"/>
    <w:rsid w:val="00E10066"/>
    <w:rsid w:val="00E16DB1"/>
    <w:rsid w:val="00E703AC"/>
    <w:rsid w:val="00E73B32"/>
    <w:rsid w:val="00E758A4"/>
    <w:rsid w:val="00E76457"/>
    <w:rsid w:val="00E949F3"/>
    <w:rsid w:val="00EA178B"/>
    <w:rsid w:val="00EE26B7"/>
    <w:rsid w:val="00F312A9"/>
    <w:rsid w:val="00F56FBB"/>
    <w:rsid w:val="00F91CFA"/>
    <w:rsid w:val="00FD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DFAC"/>
  <w15:chartTrackingRefBased/>
  <w15:docId w15:val="{A783C320-AF4A-4516-99D0-FA78C194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Rajendran</dc:creator>
  <cp:keywords/>
  <dc:description/>
  <cp:lastModifiedBy>Vikram Rajendran</cp:lastModifiedBy>
  <cp:revision>92</cp:revision>
  <dcterms:created xsi:type="dcterms:W3CDTF">2024-06-16T14:02:00Z</dcterms:created>
  <dcterms:modified xsi:type="dcterms:W3CDTF">2024-06-26T12:21:00Z</dcterms:modified>
</cp:coreProperties>
</file>