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1E" w:rsidRDefault="00FA221E" w:rsidP="00FA221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Ingestion: 12 marks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1</w:t>
      </w:r>
      <w:proofErr w:type="gramEnd"/>
      <w:r>
        <w:rPr>
          <w:rFonts w:ascii="Arial" w:hAnsi="Arial" w:cs="Arial"/>
          <w:color w:val="000000"/>
        </w:rPr>
        <w:t>. Read the dataset. Do the descriptive statistics and do null value condition check. Write an inference on it. (</w:t>
      </w:r>
      <w:proofErr w:type="gramStart"/>
      <w:r>
        <w:rPr>
          <w:rFonts w:ascii="Arial" w:hAnsi="Arial" w:cs="Arial"/>
          <w:color w:val="000000"/>
        </w:rPr>
        <w:t>5</w:t>
      </w:r>
      <w:proofErr w:type="gramEnd"/>
      <w:r>
        <w:rPr>
          <w:rFonts w:ascii="Arial" w:hAnsi="Arial" w:cs="Arial"/>
          <w:color w:val="000000"/>
        </w:rPr>
        <w:t xml:space="preserve"> Marks)</w:t>
      </w:r>
      <w:r>
        <w:rPr>
          <w:rFonts w:ascii="Arial" w:hAnsi="Arial" w:cs="Arial"/>
          <w:color w:val="000000"/>
        </w:rPr>
        <w:br/>
        <w:t>2. Perform Univariate and Bivariate Analysis. Do exploratory data analysis. Check for Outliers. (</w:t>
      </w:r>
      <w:proofErr w:type="gramStart"/>
      <w:r>
        <w:rPr>
          <w:rFonts w:ascii="Arial" w:hAnsi="Arial" w:cs="Arial"/>
          <w:color w:val="000000"/>
        </w:rPr>
        <w:t>7</w:t>
      </w:r>
      <w:proofErr w:type="gramEnd"/>
      <w:r>
        <w:rPr>
          <w:rFonts w:ascii="Arial" w:hAnsi="Arial" w:cs="Arial"/>
          <w:color w:val="000000"/>
        </w:rPr>
        <w:t xml:space="preserve"> Marks)</w:t>
      </w:r>
    </w:p>
    <w:p w:rsidR="00FA221E" w:rsidRDefault="00FA221E" w:rsidP="00FA221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Data Preparation: </w:t>
      </w:r>
      <w:proofErr w:type="gramStart"/>
      <w:r>
        <w:rPr>
          <w:rFonts w:ascii="Arial" w:hAnsi="Arial" w:cs="Arial"/>
          <w:color w:val="000000"/>
        </w:rPr>
        <w:t>5</w:t>
      </w:r>
      <w:proofErr w:type="gramEnd"/>
      <w:r>
        <w:rPr>
          <w:rFonts w:ascii="Arial" w:hAnsi="Arial" w:cs="Arial"/>
          <w:color w:val="000000"/>
        </w:rPr>
        <w:t xml:space="preserve"> marks</w:t>
      </w:r>
      <w:r>
        <w:rPr>
          <w:rFonts w:ascii="Arial" w:hAnsi="Arial" w:cs="Arial"/>
          <w:color w:val="000000"/>
        </w:rPr>
        <w:br/>
        <w:t>1. Encode the data (having string values) for Modelling. Is Scaling necessary here or not? Data Split: Split the data into train and test (70:30). (</w:t>
      </w:r>
      <w:proofErr w:type="gramStart"/>
      <w:r>
        <w:rPr>
          <w:rFonts w:ascii="Arial" w:hAnsi="Arial" w:cs="Arial"/>
          <w:color w:val="000000"/>
        </w:rPr>
        <w:t>5</w:t>
      </w:r>
      <w:proofErr w:type="gramEnd"/>
      <w:r>
        <w:rPr>
          <w:rFonts w:ascii="Arial" w:hAnsi="Arial" w:cs="Arial"/>
          <w:color w:val="000000"/>
        </w:rPr>
        <w:t xml:space="preserve"> Marks)</w:t>
      </w:r>
    </w:p>
    <w:p w:rsidR="00FA221E" w:rsidRDefault="00FA221E" w:rsidP="00FA221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Modelling: 26 marks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1</w:t>
      </w:r>
      <w:proofErr w:type="gramEnd"/>
      <w:r>
        <w:rPr>
          <w:rFonts w:ascii="Arial" w:hAnsi="Arial" w:cs="Arial"/>
          <w:color w:val="000000"/>
        </w:rPr>
        <w:t>. Apply Logistic Regression and LDA (linear discriminant analysis). (</w:t>
      </w:r>
      <w:proofErr w:type="gramStart"/>
      <w:r>
        <w:rPr>
          <w:rFonts w:ascii="Arial" w:hAnsi="Arial" w:cs="Arial"/>
          <w:color w:val="000000"/>
        </w:rPr>
        <w:t>5</w:t>
      </w:r>
      <w:proofErr w:type="gramEnd"/>
      <w:r>
        <w:rPr>
          <w:rFonts w:ascii="Arial" w:hAnsi="Arial" w:cs="Arial"/>
          <w:color w:val="000000"/>
        </w:rPr>
        <w:t xml:space="preserve"> marks)</w:t>
      </w:r>
      <w:r>
        <w:rPr>
          <w:rFonts w:ascii="Arial" w:hAnsi="Arial" w:cs="Arial"/>
          <w:color w:val="000000"/>
        </w:rPr>
        <w:br/>
        <w:t>2. Apply KNN Model, Naïve Bayes Model and support vector machine (SVM) model. Interpret the results. (</w:t>
      </w:r>
      <w:proofErr w:type="gramStart"/>
      <w:r>
        <w:rPr>
          <w:rFonts w:ascii="Arial" w:hAnsi="Arial" w:cs="Arial"/>
          <w:color w:val="000000"/>
        </w:rPr>
        <w:t>7</w:t>
      </w:r>
      <w:proofErr w:type="gramEnd"/>
      <w:r>
        <w:rPr>
          <w:rFonts w:ascii="Arial" w:hAnsi="Arial" w:cs="Arial"/>
          <w:color w:val="000000"/>
        </w:rPr>
        <w:t xml:space="preserve"> marks)</w:t>
      </w:r>
      <w:r>
        <w:rPr>
          <w:rFonts w:ascii="Arial" w:hAnsi="Arial" w:cs="Arial"/>
          <w:color w:val="000000"/>
        </w:rPr>
        <w:br/>
        <w:t>3. Model Tuning, Bagging (Random Forest should be applied for Bagging) and Boosting. (</w:t>
      </w:r>
      <w:proofErr w:type="gramStart"/>
      <w:r>
        <w:rPr>
          <w:rFonts w:ascii="Arial" w:hAnsi="Arial" w:cs="Arial"/>
          <w:color w:val="000000"/>
        </w:rPr>
        <w:t>7</w:t>
      </w:r>
      <w:proofErr w:type="gramEnd"/>
      <w:r>
        <w:rPr>
          <w:rFonts w:ascii="Arial" w:hAnsi="Arial" w:cs="Arial"/>
          <w:color w:val="000000"/>
        </w:rPr>
        <w:t xml:space="preserve"> marks)</w:t>
      </w:r>
      <w:r>
        <w:rPr>
          <w:rFonts w:ascii="Arial" w:hAnsi="Arial" w:cs="Arial"/>
          <w:color w:val="000000"/>
        </w:rPr>
        <w:br/>
        <w:t>4. Performance Metrics: Check the performance of Predictions on Train and Test sets using Accuracy, Confusion Matrix, Plot ROC curve and get ROC_AUC score for each model. Final Model: Compare the models and write inference which model is best/optimized. (</w:t>
      </w:r>
      <w:proofErr w:type="gramStart"/>
      <w:r>
        <w:rPr>
          <w:rFonts w:ascii="Arial" w:hAnsi="Arial" w:cs="Arial"/>
          <w:color w:val="000000"/>
        </w:rPr>
        <w:t>7</w:t>
      </w:r>
      <w:proofErr w:type="gramEnd"/>
      <w:r>
        <w:rPr>
          <w:rFonts w:ascii="Arial" w:hAnsi="Arial" w:cs="Arial"/>
          <w:color w:val="000000"/>
        </w:rPr>
        <w:t xml:space="preserve"> marks)</w:t>
      </w:r>
    </w:p>
    <w:p w:rsidR="000D7BA2" w:rsidRDefault="000D7BA2">
      <w:bookmarkStart w:id="0" w:name="_GoBack"/>
      <w:bookmarkEnd w:id="0"/>
    </w:p>
    <w:sectPr w:rsidR="000D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1E"/>
    <w:rsid w:val="000D7BA2"/>
    <w:rsid w:val="009F056E"/>
    <w:rsid w:val="00F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FAFA0-35D4-4D36-959D-7CB4FC9D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Vikram</dc:creator>
  <cp:keywords/>
  <dc:description/>
  <cp:lastModifiedBy>RADHAKRISHNAN Vikram</cp:lastModifiedBy>
  <cp:revision>2</cp:revision>
  <dcterms:created xsi:type="dcterms:W3CDTF">2020-07-12T15:14:00Z</dcterms:created>
  <dcterms:modified xsi:type="dcterms:W3CDTF">2020-07-13T04:44:00Z</dcterms:modified>
</cp:coreProperties>
</file>