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60"/>
      </w:pP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72"/>
          <w:szCs w:val="72"/>
        </w:rPr>
        <w:t xml:space="preserve">SAP DEVELOPER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72"/>
          <w:szCs w:val="72"/>
        </w:rPr>
        <w:t xml:space="preserve">&amp; DEVOPS ENGINEER</w:t>
      </w:r>
    </w:p>
    <w:p>
      <w:pPr>
        <w:spacing w:before="0" w:after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30"/>
          <w:szCs w:val="30"/>
        </w:rPr>
        <w:t xml:space="preserve">Comprehensive Study Notes</w:t>
      </w:r>
    </w:p>
    <w:p>
      <w:pPr>
        <w:spacing w:before="0"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CAP  ·  RAP  ·  ABAP Cloud  ·  SAP Fiori / UI5  ·  CI/CD  ·  Transport Management  · 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5E8F0"/>
                <w:sz w:val="18"/>
                <w:szCs w:val="18"/>
              </w:rPr>
              <w:t xml:space="preserve">PART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SAP Developer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5E8F0"/>
                <w:sz w:val="18"/>
                <w:szCs w:val="18"/>
              </w:rPr>
              <w:t xml:space="preserve">CAP · RAP · ABAP · Fiori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5E8F0"/>
                <w:sz w:val="18"/>
                <w:szCs w:val="18"/>
              </w:rPr>
              <w:t xml:space="preserve">PART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SAP DevOps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5E8F0"/>
                <w:sz w:val="18"/>
                <w:szCs w:val="18"/>
              </w:rPr>
              <w:t xml:space="preserve">CI/CD · Transport · ALM</w:t>
            </w:r>
          </w:p>
        </w:tc>
        <w:tc>
          <w:tcPr>
            <w:tcW w:type="dxa" w:w="2340"/>
            <w:tcBorders>
              <w:top w:val="single" w:color="006B6B" w:sz="1"/>
              <w:left w:val="single" w:color="006B6B" w:sz="1"/>
              <w:bottom w:val="single" w:color="006B6B" w:sz="1"/>
              <w:right w:val="single" w:color="006B6B" w:sz="1"/>
            </w:tcBorders>
            <w:shd w:fill="006B6B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F0EF"/>
                <w:sz w:val="18"/>
                <w:szCs w:val="18"/>
              </w:rPr>
              <w:t xml:space="preserve">INCLUDES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Code Samples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6F0EF"/>
                <w:sz w:val="18"/>
                <w:szCs w:val="18"/>
              </w:rPr>
              <w:t xml:space="preserve">Tables · Q&amp;A · Patterns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Intermediate+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Interview &amp; Cert Prep</w:t>
            </w:r>
          </w:p>
        </w:tc>
      </w:tr>
    </w:tbl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Topics Covered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— CAP Framework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 structure, CDS modeling, service handlers, auth, MTX, extensibility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— RAP / ABAP Cloud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Business objects, BDEFs, managed/unmanaged, feature controls, ABAP Cloud restrictions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— SAP Fiori &amp; UI5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Floor plans, OData annotations, SAPUI5 lifecycle, Flexible Programming Model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— BTP Security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XSUAA, OAuth2, JWT, scopes, IAS, principal propagation, Cloud Connector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— CI/CD on BTP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SAP CI/CD Service, Project Piper, GitHub Actions, pipeline stages, quality gates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— MTA &amp; Deployment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mta.yaml deep dive, mbt commands, CF CLI operations, Kyma deployment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— Transport &amp; ALM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Cloud Transport Management, Cloud ALM, change management, release governance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— Monitoring &amp; Ops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Alert Notification, Application Logging, Cloud ALM health, Dynatrace, Audit Log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 — Architecture Patterns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Event-driven, microservices, side-by-side extensions, hybrid landscapes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— Quick Reference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Cheatsheets, command reference, decision tables, exam tips</w:t>
            </w:r>
          </w:p>
        </w:tc>
      </w:tr>
    </w:tbl>
    <w:p>
      <w:pPr>
        <w:pageBreakBefore/>
      </w:pPr>
    </w:p>
    <w:p>
      <w:pPr>
        <w:pBdr>
          <w:bottom w:val="single" w:color="2E75B6" w:sz="12" w:space="6"/>
        </w:pBdr>
        <w:spacing w:before="400" w:after="1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40"/>
          <w:szCs w:val="40"/>
        </w:rPr>
        <w:t xml:space="preserve">PART 1: SAP DEVELOPER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Section 1 — CAP: Cloud Application Programming Model</w:t>
      </w:r>
    </w:p>
    <w:p>
      <w:pPr>
        <w:spacing w:before="5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CAP is a framework of tools, languages, and libraries for building enterprise-grade services and apps on SAP BTP. It provides opinionated defaults for best practices while remaining open for customisation.</w:t>
      </w:r>
    </w:p>
    <w:p>
      <w:pPr>
        <w:spacing w:before="40" w:after="4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600"/>
      </w:tblGrid>
      <w:t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 Component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Technology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CDS (Core Data Services)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Universal modelling language — the backbone of CAP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CDL → CSN (JSON) → OData/SQL/GraphQL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Service SDKs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Runtime libraries for handling requests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@sap/cds (Node.js), com.sap.cds (Java)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Development Tools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Editors, plugins, CLI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Business Application Studio, VS Code, cds CLI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Database Support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Persistence layer adapters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SAP HANA Cloud, PostgreSQL, SQLite (dev)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Frontend Integration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 frameworks CAP integrates with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SAP Fiori / UI5, Vue.js, React, Angular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Platform Services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Deployment targets &amp; BTP services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Cloud Foundry, Kyma, Serverless Functions</w:t>
            </w:r>
          </w:p>
        </w:tc>
      </w:tr>
    </w:tbl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5"/>
          <w:szCs w:val="25"/>
        </w:rPr>
        <w:t xml:space="preserve">1.1  CAP Project Structure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my-cap-project/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├── db/                   # CDS data models (entities, types, aspects)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│   └── schema.cds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├── srv/                  # Service definitions + handlers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│   ├── catalog-service.cds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│   └── catalog-service.js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├── app/                  # Frontend apps (Fiori, UI5, static)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├── package.json          # Dependencies + 'cds' config section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├── .cdsrc.json           # CAP profiles, plugin config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└── mta.yaml              # MTA deployment descriptor</w:t>
      </w:r>
    </w:p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5"/>
          <w:szCs w:val="25"/>
        </w:rPr>
        <w:t xml:space="preserve">1.2  CDS Data Modelling</w:t>
      </w:r>
    </w:p>
    <w:p>
      <w:pPr>
        <w:spacing w:before="5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CDS (Core Data Services) is the universal modelling language used across CAP, RAP, and SAP Analytics. CDS source (CDL) compiles to Core Schema Notation (CSN — pronounced 'Season'), which then generates OData metadata, SQL DDL, and more.</w:t>
      </w:r>
    </w:p>
    <w:p>
      <w:pPr>
        <w:spacing w:before="40" w:after="40"/>
      </w:pP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db/schema.cds — entity with built-in aspects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using { cuid, managed } from '@sap/cds/common';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namespace my.bookshop;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entity Books : cuid, managed {            // cuid = UUID PK; managed = audit fields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title   : localized String(111);         // localized = auto i18n translation table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author  : Association to Authors;        // managed association (FK auto-generated)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stock   : Integer default 0;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price   : Decimal(9,2);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currency: Currency;                      // reuse type from @sap/cds/common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cuid  adds:    ID : UUID  (auto-generated on CREATE)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managed adds:  createdAt, createdBy, modifiedAt, modifiedBy</w:t>
      </w:r>
    </w:p>
    <w:p>
      <w:pPr>
        <w:spacing w:before="80" w:after="6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20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CDS Concept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Database table definition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entity Books { title: String;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Named scalar or structured 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 Currency : String(3);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Aspect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Reusable mixin composed into entities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aspect Auditable { by: String;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Association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Relationship between entities (FK)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author: Association to Authors;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Composition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Ownership relationship (deep operations)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items: Composition of many OrderItems;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Subset/view of an entity for a service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entity Books as projection on bookshop.Books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Metadata decoration (@UI, @Capabilities)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@readonly entity 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localized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Auto-creates _texts companion table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title: localized String(111);</w:t>
            </w:r>
          </w:p>
        </w:tc>
      </w:tr>
    </w:tbl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5"/>
          <w:szCs w:val="25"/>
        </w:rPr>
        <w:t xml:space="preserve">1.3  Service Definitions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srv/catalog-service.cds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using my.bookshop from '../db/schema';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service CatalogService @(path: '/catalog') {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// Expose with read-only restriction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@readonly entity Books as projection on bookshop.Books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excluding { modifiedAt, modifiedBy };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// Restrict to authenticated users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@(requires: 'authenticated-user')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entity Orders as projection on bookshop.Orders;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// Bound action — operates on a specific entity instance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action  submitOrder(qty: Integer) returns Orders;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// Unbound function — returns data without side effects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function getTopBooks(n: Integer) returns array of Books;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5"/>
          <w:szCs w:val="25"/>
        </w:rPr>
        <w:t xml:space="preserve">1.4  Service Handlers — Node.js</w:t>
      </w:r>
    </w:p>
    <w:p>
      <w:pPr>
        <w:spacing w:before="5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CAP handlers intercept OData operations. They fire in order: BEFORE → ON → AFTER.</w:t>
      </w:r>
    </w:p>
    <w:p>
      <w:pPr>
        <w:spacing w:before="40" w:after="4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200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Handler Phase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When It Fires</w:t>
            </w:r>
          </w:p>
        </w:tc>
        <w:tc>
          <w:tcPr>
            <w:tcW w:type="dxa" w:w="4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Typical 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BEFORE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Before default DB operation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 validation, data enrichment, auth checks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Replaces the default DB operation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 logic, external API calls, computed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AFTER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After default DB operation (result in hand)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Enrich result, mask sensitive data, post-processing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When any handler throws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Centralised error handling, logging</w:t>
            </w:r>
          </w:p>
        </w:tc>
      </w:tr>
    </w:tbl>
    <w:p>
      <w:pPr>
        <w:spacing w:before="80" w:after="60"/>
      </w:pP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srv/catalog-service.js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const cds = require('@sap/cds');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module.exports = class CatalogService extends cds.ApplicationService {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init() {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  // BEFORE — validate input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this.before('CREATE', 'Orders', req =&gt; {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if (!req.data.bookID) req.reject(400, 'bookID is required');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if (req.data.qty &lt;= 0) req.reject(400, 'qty must be positive');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});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  // ON — replace default with custom logic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this.on('submitOrder', async req =&gt; {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const { bookID, qty } = req.data;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const book = await SELECT.one.from('Books').where({ ID: bookID });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if (!book || book.stock &lt; qty)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req.error(409, 'Not enough stock');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await UPDATE('Books').set({ stock: book.stock - qty }).where({ ID: bookID });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return INSERT.into('Orders').entries({ book_ID: bookID, qty, buyer: req.user.id });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});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  // AFTER — enrich response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this.after('READ', 'Books', books =&gt; {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books.forEach(b =&gt; b.discount = b.stock &gt; 100 ? '10%' : null);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});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super.init();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}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before="80" w:after="60"/>
      </w:pPr>
    </w:p>
    <w:p>
      <w:pPr>
        <w:pBdr>
          <w:left w:val="single" w:color="2E75B6" w:sz="14" w:space="8"/>
        </w:pBdr>
        <w:shd w:fill="D5E8F0" w:val="clear"/>
        <w:spacing w:before="120" w:after="12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🔑  Handler order: BEFORE → ON → AFTER. Multiple handlers for the same event chain in registration order. Calling req.reject() or req.error() stops the chain.</w:t>
      </w:r>
    </w:p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5"/>
          <w:szCs w:val="25"/>
        </w:rPr>
        <w:t xml:space="preserve">1.5  CAP Authentication Strategies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600"/>
      </w:tblGrid>
      <w:t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Config Value</w:t>
            </w:r>
          </w:p>
        </w:tc>
        <w:tc>
          <w:tcPr>
            <w:tcW w:type="dxa" w:w="4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dummy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cds.requires.auth = 'dummy'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Local dev — no real auth; req.user = 'anonymous'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mocked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users in .cdsrc.json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Local testing with predefined mock users &amp; roles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cds.requires.auth = 'basic'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Basic HTTP auth; testing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cds.requires.auth = 'jwt'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Production: validates JWT from XSUAA or IAS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xsuaa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cds.requires.auth = 'xsuaa'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Default for CF — XSUAA validates token &amp; injects user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cds.requires.auth = 'ias'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IAS-only flows without XSUAA mapping</w:t>
            </w:r>
          </w:p>
        </w:tc>
      </w:tr>
    </w:tbl>
    <w:p>
      <w:pPr>
        <w:spacing w:before="80" w:after="60"/>
      </w:pP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CDS annotations for fine-grained authorization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@(requires: 'Admin')            // whole service needs Admin role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service AdminService { ... }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@(restrict: [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{ grant: 'READ',                     to: 'Viewer' },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{ grant: ['CREATE','UPDATE','DELETE'], to: 'Editor' },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{ grant: 'READ',  where: 'buyer = $user' }   // instance-level filter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])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entity Orders as projection on bookshop.Orders;</w:t>
      </w:r>
    </w:p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5"/>
          <w:szCs w:val="25"/>
        </w:rPr>
        <w:t xml:space="preserve">1.6  CAP Multitenancy (MTX)</w:t>
      </w:r>
    </w:p>
    <w:p>
      <w:pPr>
        <w:spacing w:before="5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CAP natively supports SaaS multitenancy via @sap/cds-mtxs. Each subscriber (tenant) gets an isolated HDI container while sharing the same app instance.</w:t>
      </w:r>
    </w:p>
    <w:p>
      <w:pPr>
        <w:spacing w:before="40" w:after="4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MTX Concept</w:t>
            </w:r>
          </w:p>
        </w:tc>
        <w:tc>
          <w:tcPr>
            <w:tcW w:type="dxa" w:w="7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Tenant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subscriber (customer) of your SaaS application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Onboarding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 auto-creates tenant DB schema (HDI container) when customer subscribes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Isolation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isolated per tenant via HANA HDI containers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MTX Sidecar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Separate microservice (cds-mtxs) handling subscribe/unsubscribe/upgrade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t0 (provider)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Application provider's own tenant; manages model deployments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Extension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Tenants can add custom fields/entities without touching base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cds-mtxs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Modern unified MTX library (replaces older mtx + sidecar pattern)</w:t>
            </w:r>
          </w:p>
        </w:tc>
      </w:tr>
    </w:tbl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5"/>
          <w:szCs w:val="25"/>
        </w:rPr>
        <w:t xml:space="preserve">1.7  CAP SaaS Extensibility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Tenant-level extension: add a custom field to Books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Uploaded via MTX /mtx/v1/model/activate API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extend Books with {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customCategory : String(50);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internalRating : Integer;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Extension handlers in tenant-specific module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module.exports = class extends cds.ApplicationService {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init() {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this.before('CREATE','Books', req =&gt; {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req.data.customCategory = req.data.customCategory || 'GENERAL';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});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super.init();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}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pBdr>
          <w:bottom w:val="single" w:color="D5E8F0" w:sz="4" w:space="1"/>
        </w:pBdr>
        <w:spacing w:before="200" w:after="2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Section 2 — RAP: ABAP RESTful Application Programming Model</w:t>
      </w:r>
    </w:p>
    <w:p>
      <w:pPr>
        <w:spacing w:before="5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RAP is the standard programming model for building transactional applications on the ABAP stack (BTP ABAP Environment + S/4HANA). It is the only model fully supported under ABAP Cloud restrictions.</w:t>
      </w:r>
    </w:p>
    <w:p>
      <w:pPr>
        <w:spacing w:before="40" w:after="4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5"/>
          <w:szCs w:val="25"/>
        </w:rPr>
        <w:t xml:space="preserve">2.1  RAP Architecture Layers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20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Artifact</w:t>
            </w:r>
          </w:p>
        </w:tc>
        <w:tc>
          <w:tcPr>
            <w:tcW w:type="dxa" w:w="4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CDS View Entity (interface view)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Defines BO structure; maps to DB tables; adds associations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 Projection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CDS Projection View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Exposes subset for a specific use case / Fiori 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Behaviour Definition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BDEF (.bdef file)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Declares operations: CRUD, actions, validations, determinations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Behaviour Implementation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ABAP local classes (ABP)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Implements all declared operations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Service Definition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SRV (.srvd)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Exposes the projection as an OData 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Service Binding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SRVBind (.srvb)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Binds service to OData V2/V4 protocol; activates endpoint</w:t>
            </w:r>
          </w:p>
        </w:tc>
      </w:tr>
    </w:tbl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5"/>
          <w:szCs w:val="25"/>
        </w:rPr>
        <w:t xml:space="preserve">2.2  BDEF — Behaviour Definition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managed implementation in class zbp_i_books unique;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define behavior for ZI_Books alias Book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persistent table zbooks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lock master                                   // pessimistic locking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authorization master ( instance )             // per-instance auth check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etag master LocalLastChangedAt                // optimistic locking via ETag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{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create;  update;  delete;                   // standard CRUD operations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// Custom instance action (bound to a specific record)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action ( features : instance ) publish result [1] $self;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// Determination — auto-calculate field on save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determination setStatus on modify { field price; }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// Validation — check data integrity before save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validation validatePrice on save { field price, currency; }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// Draft capability — save incomplete data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draft determine action Prepare;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// Child association with cascade operations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association _Items { create; with draft; }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5"/>
          <w:szCs w:val="25"/>
        </w:rPr>
        <w:t xml:space="preserve">2.3  Managed vs Unmanaged Implementation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60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Managed</w:t>
            </w:r>
          </w:p>
        </w:tc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Unmanaged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CRUD handling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Framework auto-handles via persistent table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Developer writes all CRUD logic manually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Transact. buffer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Managed by CAP/RAP framework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Developer owns the transactional buffer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Standard DB persistence — the recommended default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 storage (external systems, complex logic)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BDEF keyword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managed implementation in class 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unmanaged implementation in class 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 — focus on business logic only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 — must handle read/modify/save/cleanup</w:t>
            </w:r>
          </w:p>
        </w:tc>
      </w:tr>
    </w:tbl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5"/>
          <w:szCs w:val="25"/>
        </w:rPr>
        <w:t xml:space="preserve">2.4  Determinations, Validations &amp; Feature Controls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lhc_book IMPLEMENTATION.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" Determination: auto-set status based on stock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METHOD setStatus.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READ ENTITIES OF zi_books IN LOCAL MODE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ENTITY Book FIELDS ( stock ) WITH CORRESPONDING #( keys )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RESULT DATA(books).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MODIFY ENTITIES OF zi_books IN LOCAL MODE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ENTITY Book UPDATE FIELDS ( status ) WITH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VALUE #( FOR b IN books ( %tky = b-%tky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status = COND #( WHEN b-stock &gt; 0 THEN 'AVAILABLE' ELSE 'SOLD_OUT' ) ) ).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ENDMETHOD.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" Validation: check price is positive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METHOD validatePrice.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READ ENTITIES OF zi_books IN LOCAL MODE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ENTITY Book FIELDS ( price ) WITH CORRESPONDING #( keys )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RESULT DATA(books).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LOOP AT books INTO DATA(book) WHERE price &lt;= 0.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APPEND VALUE #( %tky = book-%tky ) TO failed-book.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APPEND VALUE #( %tky = book-%tky %msg = new_message(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id = 'ZBOOKS' number = '001' v1 = 'Price' severity = if_abap_behv_message=&gt;severity-error )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) TO reported-book.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ENDLOOP.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ENDMETHOD.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" Feature control: enable 'publish' only when status = DRAFT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METHOD get_instance_features.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READ ENTITIES OF zi_books IN LOCAL MODE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ENTITY Book FIELDS ( status ) WITH CORRESPONDING #( keys )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RESULT DATA(books).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result = VALUE #( FOR b IN books ( %tky = b-%tky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%action-publish = COND #(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WHEN b-status = 'DRAFT' THEN if_abap_behv=&gt;fc-o-enabled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ELSE if_abap_behv=&gt;fc-o-disabled ) ) ).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ENDMETHOD.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ENDCLASS.</w:t>
      </w:r>
    </w:p>
    <w:p>
      <w:pPr>
        <w:spacing w:before="80" w:after="60"/>
      </w:pPr>
    </w:p>
    <w:p>
      <w:pPr>
        <w:pBdr>
          <w:left w:val="single" w:color="2E75B6" w:sz="14" w:space="8"/>
        </w:pBdr>
        <w:shd w:fill="D5E8F0" w:val="clear"/>
        <w:spacing w:before="120" w:after="12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🔑  Key RAP Terms: ETag = optimistic locking (versioning field prevents lost updates). Lock Master = pessimistic locking (explicit lock on record). Draft = incomplete data saved before activation. Feature Controls = dynamic enable/disable per-instance.</w:t>
      </w:r>
    </w:p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5"/>
          <w:szCs w:val="25"/>
        </w:rPr>
        <w:t xml:space="preserve">2.5  ABAP Cloud Restrictions</w:t>
      </w:r>
    </w:p>
    <w:p>
      <w:pPr>
        <w:spacing w:before="5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ABAP Cloud enforces clean core by allowing only Released APIs. Non-released SAP internals cause compile-time errors.</w:t>
      </w:r>
    </w:p>
    <w:p>
      <w:pPr>
        <w:spacing w:before="40" w:after="4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400"/>
      </w:tblGrid>
      <w:t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SAP internal APIs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FORBIDDEN — compile error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upgrade-stable; may change or disappear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Released APIs (C1/C2)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ALLOWED — marked @Released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SAP guarantees stability across upgrades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Classical Dynpro / UI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FORBIDDEN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screen painter support in cloud environments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 table SELECT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FORBIDDEN on SAP tables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 use CDS views or RAP entities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Classic function modules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Only Released FMs allowed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Most classic FMs not approved for cloud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HTTP/RFC calls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ALLOWED via released classes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cl_http_client, sm59 destinations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ABAP Unit tests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support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infrastructure fully released</w:t>
            </w:r>
          </w:p>
        </w:tc>
      </w:tr>
    </w:tbl>
    <w:p>
      <w:pPr>
        <w:spacing w:before="80" w:after="6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600"/>
      </w:tblGrid>
      <w:tr>
        <w:tc>
          <w:tcPr>
            <w:tcW w:type="dxa" w:w="3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Released Class / Interface</w:t>
            </w:r>
          </w:p>
        </w:tc>
        <w:tc>
          <w:tcPr>
            <w:tcW w:type="dxa" w:w="5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IF_WEB_HTTP_CLIENT / CL_HTTP_CLIENT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Make HTTP calls to external APIs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CL_BCS_MAIL / IF_BCS_MAIL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Send emails from ABAP Cloud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CL_ABAP_CONTEXT_INFO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current user, language, system timezone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IF_OO_ADT_CLASSRUN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 ABAP class as console app (testing/scripting)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CL_OSQL_REPLACE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 testing: replace live DB reads with mocks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IF_ABAP_BEHV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RAP behaviour buffer: MODIFY ENTITIES, READ ENTITIES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CL_ABAP_UNIT_ASSERT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ABAP Unit assertion library</w:t>
            </w:r>
          </w:p>
        </w:tc>
      </w:tr>
    </w:tbl>
    <w:p>
      <w:pPr>
        <w:pBdr>
          <w:bottom w:val="single" w:color="D5E8F0" w:sz="4" w:space="1"/>
        </w:pBdr>
        <w:spacing w:before="200" w:after="2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Section 3 — SAP Fiori &amp; SAPUI5</w:t>
      </w:r>
    </w:p>
    <w:p>
      <w:pPr>
        <w:spacing w:before="5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SAP Fiori is SAP's user experience (UX) design language. Applications run on SAPUI5 (a JavaScript MVC framework) and consume data via OData services.</w:t>
      </w:r>
    </w:p>
    <w:p>
      <w:pPr>
        <w:spacing w:before="40" w:after="4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5"/>
          <w:szCs w:val="25"/>
        </w:rPr>
        <w:t xml:space="preserve">3.1  Fiori Application Types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80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Fiori Elements (FE)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Template apps generated from OData + annotations; minimal custom UI code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Standard CRUD, List-Detail, reports — covers 80% of use cases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Freestyle SAPUI5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custom UI5 app; total control over layout &amp; behaviour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Complex UX, non-standard interactions, rich custom components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SAP Build Apps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No-code drag-and-drop app builder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Citizen developers; simple mobile/portal apps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MDK (Mobile Dev Kit)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Cross-platform native mobile apps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Field service, offline scenarios</w:t>
            </w:r>
          </w:p>
        </w:tc>
      </w:tr>
    </w:tbl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5"/>
          <w:szCs w:val="25"/>
        </w:rPr>
        <w:t xml:space="preserve">3.2  Fiori Elements Floor Plans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600"/>
      </w:tblGrid>
      <w:t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Floor Plan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Annotation</w:t>
            </w:r>
          </w:p>
        </w:tc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Typical Use Case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 Report + Object 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@UI.LineItem, @UI.FieldGroup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Browse list → open and edit detail record (most common)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Worklist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@UI.LineItem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Task list without master-detail navigation split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Overview Page (OVP)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@UI.PresentationVariant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 with multiple card types (KPI, table, chart)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Analytical List 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@UI.Chart, @UI.LineItem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Dual view: chart + table; filter bar drives both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Flexible Column Layout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@UI.Facets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Side-by-side list and detail in adjustable columns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Wizard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@UI.Facets (steps)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Multi-step transactional flows with guided navigation</w:t>
            </w:r>
          </w:p>
        </w:tc>
      </w:tr>
    </w:tbl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5"/>
          <w:szCs w:val="25"/>
        </w:rPr>
        <w:t xml:space="preserve">3.3  OData Annotations for Fiori Elements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CDS Projection — annotated for Fiori List Report + Object Page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annotate ZC_Books with @(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UI: {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  // List page: columns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LineItem: [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{ Value: title,  Label: 'Book Title' },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{ Value: price,  Label: 'Price' },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{ Value: stock,  Label: 'Stock', Criticality: stockCriticality },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{ $Type: 'UI.DataFieldForAction', Action: 'CatalogService.publish', Label: 'Publish' }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],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  // Object page: title card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HeaderInfo: {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TypeName: 'Book', TypeNamePlural: 'Books',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Title: { Value: title },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Description: { Value: author_name }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},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  // Object page: sections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Facets: [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{ $Type: 'UI.ReferenceFacet', Label: 'Details', Target: '@UI.FieldGroup#Main' },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{ $Type: 'UI.ReferenceFacet', Label: 'Orders',  Target: '_Orders/@UI.LineItem' }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],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FieldGroup#Main: { Data: [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{ Value: author_ID }, { Value: genre_ID }, { Value: currency_code }, { Value: stock }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] }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}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);</w:t>
      </w:r>
    </w:p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5"/>
          <w:szCs w:val="25"/>
        </w:rPr>
        <w:t xml:space="preserve">3.4  SAPUI5 Application Lifecycle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40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Hook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Common Tasks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onInit()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Controller instantiated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Initialise models, set up router, bind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onBeforeRendering()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Before view renders to DOM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Rarely used; prep that needs to happen pre-render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onAfterRendering()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After view is in DOM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 to reference DOM elements; focus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onRouteMatched(event)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Navigation to this view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Extract URL params; load entity from backend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onExit()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Controller destroyed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Detach event listeners; cancel pending requests</w:t>
            </w:r>
          </w:p>
        </w:tc>
      </w:tr>
    </w:tbl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5"/>
          <w:szCs w:val="25"/>
        </w:rPr>
        <w:t xml:space="preserve">3.5  OData V2 vs V4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60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OData V2</w:t>
            </w:r>
          </w:p>
        </w:tc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OData V4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Fiori Elements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Supported (older apps)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Preferred for all new Fiori Elements apps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Supported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Fully supported — SAP recommendation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Draft handling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Via BOPF / custom logic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Native draft support built into OData V4 (RAP)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Batch requests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$batch endpoint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Improved batch semantics; atomic change sets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Lambda filters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Limited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lambda (any, all) filter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payload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Verbose @odata.type everywhere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Streamlined — type inference reduces payload size</w:t>
            </w:r>
          </w:p>
        </w:tc>
      </w:tr>
    </w:tbl>
    <w:p>
      <w:pPr>
        <w:pBdr>
          <w:bottom w:val="single" w:color="D5E8F0" w:sz="4" w:space="1"/>
        </w:pBdr>
        <w:spacing w:before="200" w:after="2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Section 4 — BTP Security: Developer Perspective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5"/>
          <w:szCs w:val="25"/>
        </w:rPr>
        <w:t xml:space="preserve">4.1  XSUAA — Extended Services for UAA</w:t>
      </w:r>
    </w:p>
    <w:p>
      <w:pPr>
        <w:spacing w:before="5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XSUAA is the OAuth2 authorisation service in SAP BTP Cloud Foundry. It issues JWT tokens containing user identity, roles (scopes), and tenant information.</w:t>
      </w:r>
    </w:p>
    <w:p>
      <w:pPr>
        <w:spacing w:before="40" w:after="4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xs-security.json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 security descriptor — defines scopes, role templates for your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Scope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Fine-grained permission string, e.g. '$XSAPPNAME.read' — prefixed with app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Role Template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Named grouping of scopes; used to create Role Collections in BTP Cockpit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Role Collection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Grouping of role templates assigned to users or identity groups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JWT Token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Web Token — contains userID, scopes, expiry; signed by XSUAA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 Credentials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Machine-to-machine OAuth2 flow — no user interaction; service-to-service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 Code Flow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User-facing OAuth2 flow — browser redirect → code → token exchange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Principal Propagation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 the logged-in user's identity through to on-premise backend via Cloud Connector</w:t>
            </w:r>
          </w:p>
        </w:tc>
      </w:tr>
    </w:tbl>
    <w:p>
      <w:pPr>
        <w:spacing w:before="80" w:after="60"/>
      </w:pP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xs-security.json — application security descriptor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{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"xsappname": "my-bookshop",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"tenant-mode": "dedicated",         // dedicated | shared (for multitenancy)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"scopes": [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{ "name": "$XSAPPNAME.read",   "description": "Read catalogue" },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{ "name": "$XSAPPNAME.write",  "description": "Create and update books" },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{ "name": "$XSAPPNAME.admin",  "description": "Full administrative access" }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],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"role-templates": [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{ "name": "Viewer", "scope-references": ["$XSAPPNAME.read"] },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{ "name": "Editor", "scope-references": ["$XSAPPNAME.read","$XSAPPNAME.write"] },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{ "name": "Admin",  "scope-references": ["$XSAPPNAME.read","$XSAPPNAME.write","$XSAPPNAME.admin"] }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]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5"/>
          <w:szCs w:val="25"/>
        </w:rPr>
        <w:t xml:space="preserve">4.2  IAS — Identity Authentication Service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IAS Role</w:t>
            </w:r>
          </w:p>
        </w:tc>
        <w:tc>
          <w:tcPr>
            <w:tcW w:type="dxa" w:w="6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Application IdP hub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IAS is the central IdP. Corporate identity providers (Azure AD, LDAP) federate into IAS.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SSO across SAP apps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Single sign-on for SAP BTP apps, SAP SuccessFactors, SAP S/4HANA Cloud,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Token transformation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IAS transforms corporate tokens → SAP tokens (SAML → OIDC)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 provisioning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SCIM protocol for automated user/group sync from corporate directory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Default for new apps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SAP ID Service (account.sap.com) is default for trial; IAS for enterprise</w:t>
            </w:r>
          </w:p>
        </w:tc>
      </w:tr>
    </w:tbl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5"/>
          <w:szCs w:val="25"/>
        </w:rPr>
        <w:t xml:space="preserve">4.3  Cloud Connector &amp; Destination Service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Reading a destination in CAP Node.js (SAP Cloud SDK)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const { getDestination } = require('@sap-cloud-sdk/connectivity');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const { executeHttpRequest } = require('@sap-cloud-sdk/http-client');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Fetch destination config (URL, auth headers, proxy)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const destination = await getDestination({ destinationName: 'S4HANA_SYSTEM' });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Make an HTTP call via the destination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const response = await executeHttpRequest(destination, {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method: 'GET',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url: '/sap/opu/odata/sap/API_BUSINESS_PARTNER/A_BusinessPartner'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});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For on-premise systems: Cloud Connector creates a tunnel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Location ID in destination config maps to a specific CC instance</w:t>
      </w:r>
    </w:p>
    <w:p>
      <w:pPr>
        <w:pBdr>
          <w:bottom w:val="single" w:color="D5E8F0" w:sz="4" w:space="1"/>
        </w:pBdr>
        <w:spacing w:before="200" w:after="200"/>
      </w:pPr>
    </w:p>
    <w:p>
      <w:pPr>
        <w:pageBreakBefore/>
      </w:pPr>
    </w:p>
    <w:p>
      <w:pPr>
        <w:pBdr>
          <w:bottom w:val="single" w:color="2E75B6" w:sz="12" w:space="6"/>
        </w:pBdr>
        <w:spacing w:before="400" w:after="1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40"/>
          <w:szCs w:val="40"/>
        </w:rPr>
        <w:t xml:space="preserve">PART 2: SAP DEVOPS ENGINEER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Section 5 — CI/CD on SAP BTP</w:t>
      </w:r>
    </w:p>
    <w:p>
      <w:pPr>
        <w:spacing w:before="5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CI/CD (Continuous Integration / Continuous Delivery) automates the build, test, and deployment pipeline for BTP applications. SAP provides multiple options at different levels of maturity and control.</w:t>
      </w:r>
    </w:p>
    <w:p>
      <w:pPr>
        <w:spacing w:before="40" w:after="4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600"/>
        <w:gridCol w:w="1600"/>
        <w:gridCol w:w="1900"/>
      </w:tblGrid>
      <w:t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Runs On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Flexibility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Setup Time</w:t>
            </w:r>
          </w:p>
        </w:tc>
        <w:tc>
          <w:tcPr>
            <w:tcW w:type="dxa" w:w="1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SAP CI/CD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SAP-managed (SaaS)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Predefined stages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Minutes — UI config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Teams wanting zero-infra; SAP partners; standardised pipelines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 Piper (Jenkins)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Own Jenkins server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 — customisable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Hours — Jenkins setup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Enterprise teams with existing Jenkins infra + SAP-curated templates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Actions + Piper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GitHub-hosted runners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Hours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GitHub-native teams; modern cloud-native workflows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 pipeline (any tool)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Own infrastructure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— unlimited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Non-standard pipeline requirements; complex multi-system builds</w:t>
            </w:r>
          </w:p>
        </w:tc>
      </w:tr>
    </w:tbl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5"/>
          <w:szCs w:val="25"/>
        </w:rPr>
        <w:t xml:space="preserve">5.1  SAP CI/CD Service — Pipeline Stages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80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npm install, cds build, mbt build → produces .mtar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exits 0; .mtar file created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 Tests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Jest / JUnit / ABAP Unit tests executed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test failures; configurable coverage 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Lint / Code Quality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ESLint, CDS Lint, or ABAP Code Inspector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errors; warnings reviewed by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Malware Scan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SAP scans artifacts for malware/viruses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threats detected in .mtar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 deployed to test space; integration test suite run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integration tests 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Acceptance Tests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UI5 end-to-end tests (WDI5/UIVeri5) on acceptance env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E2E failures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Deploy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cf deploy or kubectl apply to target environment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 status = running; health check 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Release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Optional: Git tag, changelog, notify stakeholders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Tag created; notifications sent</w:t>
            </w:r>
          </w:p>
        </w:tc>
      </w:tr>
    </w:tbl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5"/>
          <w:szCs w:val="25"/>
        </w:rPr>
        <w:t xml:space="preserve">5.2  Project Piper — .pipeline/config.yml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.pipeline/config.yml — Project Piper pipeline configuration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general: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buildTool: 'mta'                       # mta | npm | maven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gitHttpsCredentialsId: 'github-creds'  # Jenkins credential ID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vaultAppRoleTokenCredentialsId: 'vault' # optional: HashiCorp Vault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stages: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Build: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mtaBuildTool: 'cloudMbt'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'Additional Unit Tests':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runScript: 'npm run test:unit'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testResultsPattern: '**/test-results/*.xml'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Lint: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runScript: 'npm run lint'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'Acceptance Tests':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runScript: 'npm run test:e2e'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Deploy: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cfCredentialsId: 'cf-creds'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cfApiEndpoint: 'https://api.cf.eu10.hana.ondemand.com'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cfOrg: 'my-org'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cfSpace: 'production'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deployTool: 'mtaDeployPlugin'         # or 'cf_native'</w:t>
      </w:r>
    </w:p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5"/>
          <w:szCs w:val="25"/>
        </w:rPr>
        <w:t xml:space="preserve">5.3  GitHub Actions Pipeline for BTP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.github/workflows/deploy.yml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name: BTP Deploy Pipeline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on: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push: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branches: [main]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pull_request: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branches: [main]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jobs: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build-and-deploy: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runs-on: ubuntu-latest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steps: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- uses: actions/checkout@v4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    - name: Setup Node.js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uses: actions/setup-node@v4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with: { node-version: '20' }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    - name: Install MBT Tool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run: npm install -g mbt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    - name: Build MTA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run: mbt build -t ./target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    - name: Run Unit Tests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run: npm test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    - name: Deploy to BTP CF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if: github.ref == 'refs/heads/main'   # only on main branch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env: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CF_USER:     ${{ secrets.CF_USER }}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CF_PASSWORD: ${{ secrets.CF_PASSWORD }}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run: |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npm install -g @sap/mta-lib cf-cli-plugin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cf login -a https://api.cf.eu10.hana.ondemand.com -u $CF_USER -p $CF_PASSWORD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cf target -o my-org -s production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cf deploy target/myapp.mtar -f</w:t>
      </w:r>
    </w:p>
    <w:p>
      <w:pPr>
        <w:pBdr>
          <w:bottom w:val="single" w:color="D5E8F0" w:sz="4" w:space="1"/>
        </w:pBdr>
        <w:spacing w:before="200" w:after="2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Section 6 — MTA &amp; Deployment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5"/>
          <w:szCs w:val="25"/>
        </w:rPr>
        <w:t xml:space="preserve">6.1  mta.yaml Deep Dive</w:t>
      </w:r>
    </w:p>
    <w:p>
      <w:pPr>
        <w:spacing w:before="5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mta.yaml file is the blueprint of a Multi-Target Application. It describes modules (deployable units), resources (backing services), and their dependencies.</w:t>
      </w:r>
    </w:p>
    <w:p>
      <w:pPr>
        <w:spacing w:before="40" w:after="40"/>
      </w:pP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mta.yaml — complete CAP + Fiori approuter example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_schema-version: '3.3.0'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ID: my-bookshop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version: 1.0.0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description: 'SAP CAP Bookshop Application'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modules: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# ── CAP Backend (Node.js) ─────────────────────────────────────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 name: bookshop-srv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type: nodejs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path: gen/srv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parameters: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buildpack: nodejs_buildpack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memory: 256M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disk-quota: 512M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build-parameters: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builder: npm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build-result: .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requires: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- name: bookshop-db          # Bind HDI container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- name: bookshop-xsuaa       # Bind auth service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- name: bookshop-dest        # Bind destination service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provides: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- name: srv-api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properties: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srv-url: ${default-url}   # Exposes URL for approuter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# ── HANA DB Deployer ─────────────────────────────────────────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 name: bookshop-db-deployer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type: hdb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path: gen/db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requires: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- name: bookshop-db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# ── Fiori Approuter ──────────────────────────────────────────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 name: bookshop-approuter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type: approuter.nodejs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path: app/router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parameters: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memory: 128M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disk-quota: 256M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requires: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- name: srv-api              # Route traffic to CAP backend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group: destinations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properties: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name: srv-api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url: ~{srv-url}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forwardAuthToken: true    # Pass JWT to backend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- name: bookshop-xsuaa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resources: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# ── HANA HDI Container ───────────────────────────────────────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 name: bookshop-db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type: com.sap.xs.hdi-container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parameters: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service: hana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service-plan: hdi-shared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# ── XSUAA Auth Service ───────────────────────────────────────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 name: bookshop-xsuaa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type: org.cloudfoundry.managed-service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parameters: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service: xsuaa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service-plan: application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path: ./xs-security.json       # Scopes &amp; role templates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# ── Destination Service ──────────────────────────────────────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 name: bookshop-dest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type: org.cloudfoundry.managed-service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parameters: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service: destination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service-plan: lite</w:t>
      </w:r>
    </w:p>
    <w:p>
      <w:pPr>
        <w:spacing w:before="80" w:after="60"/>
      </w:pPr>
    </w:p>
    <w:p>
      <w:pPr>
        <w:pBdr>
          <w:left w:val="single" w:color="2E75B6" w:sz="14" w:space="8"/>
        </w:pBdr>
        <w:shd w:fill="D5E8F0" w:val="clear"/>
        <w:spacing w:before="120" w:after="12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🔑  mta.yaml Rules: modules = deployable units (apps, jobs, DB deployers). resources = backing services (HANA, XSUAA, Destination). requires = dependency. provides = exposes a property (like a URL) for others to consume via ~{} syntax.</w:t>
      </w:r>
    </w:p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5"/>
          <w:szCs w:val="25"/>
        </w:rPr>
        <w:t xml:space="preserve">6.2  MBT &amp; CF CLI Commands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200"/>
      </w:tblGrid>
      <w:tr>
        <w:tc>
          <w:tcPr>
            <w:tcW w:type="dxa" w:w="4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mbt build -p cf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.mtar archive for Cloud Foundry target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mbt build -p kyma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for Kyma target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mbt build -t ./target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 .mtar to specified directory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cf login -a &lt;api&gt; -o &lt;org&gt; -s &lt;space&gt;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Authenticate and target an org/space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cf deploy target/myapp.mtar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Deploy MTA to Cloud Foundry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cf deploy target/myapp.mtar -f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Deploy without confirmation prompt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cf undeploy myapp --delete-services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Remove app and all its service instances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cf apps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 all apps in current space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cf app &lt;name&gt;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Show app status, instances, memory, routes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cf logs &lt;name&gt; --recent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Show recent app logs (last few hundred lines)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cf logs &lt;name&gt;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Stream live logs from running app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cf env &lt;name&gt;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Show all environment variables (VCAP_SERVICES, etc.)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cf scale &lt;name&gt; -i 3 -m 512M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Scale: 3 instances, 512 MB memory each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cf restage &lt;name&gt;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Restage app (picks up new service bindings)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cf ssh &lt;name&gt;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SSH into a running app container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cf services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 service instances in current space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cf marketplace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 all available services and plans</w:t>
            </w:r>
          </w:p>
        </w:tc>
      </w:tr>
    </w:tbl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5"/>
          <w:szCs w:val="25"/>
        </w:rPr>
        <w:t xml:space="preserve">6.3  VCAP_SERVICES — Bound Service Credentials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VCAP_SERVICES is auto-injected by CF when app starts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Access via: process.env.VCAP_SERVICES (then JSON.parse)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{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"xsuaa": [{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"name": "bookshop-xsuaa",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"credentials": {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"clientid":     "sb-bookshop!t12345",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"clientsecret": "...",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"url":          "https://subdomain.authentication.eu10.hana.ondemand.com",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"xsappname":    "bookshop!t12345"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}],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"hana": [{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"name": "bookshop-db",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"credentials": {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"host": "...", "port": 443, "schema": "...",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"user": "...", "password": "...", "certificate": "..."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}]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pBdr>
          <w:bottom w:val="single" w:color="D5E8F0" w:sz="4" w:space="1"/>
        </w:pBdr>
        <w:spacing w:before="200" w:after="2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Section 7 — Transport Management &amp; Cloud ALM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5"/>
          <w:szCs w:val="25"/>
        </w:rPr>
        <w:t xml:space="preserve">7.1  SAP Cloud Transport Management (cTMS)</w:t>
      </w:r>
    </w:p>
    <w:p>
      <w:pPr>
        <w:spacing w:before="5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cTMS governs the controlled movement of application artifacts across landscapes (Dev → Test → QA → Prod), providing governance, audit trails, and separation of concerns between developers and operators.</w:t>
      </w:r>
    </w:p>
    <w:p>
      <w:pPr>
        <w:spacing w:before="40" w:after="4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cTMS Concept</w:t>
            </w:r>
          </w:p>
        </w:tc>
        <w:tc>
          <w:tcPr>
            <w:tcW w:type="dxa" w:w="6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Transport Node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Represents a deployment target (BTP subaccount + space/namespace)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Transport Route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Defines path between nodes: Dev → Test → QA → Prod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Transport Landscape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Complete graph of all nodes and routes for your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Transport Request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Container holding one or more deployable artifacts (.mtar, content)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Transport Action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Import a transport request into the next node on the route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history: who transported what, when, to which environment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Approval Workflow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Operator approves before import — prevents unauthorised production changes</w:t>
            </w:r>
          </w:p>
        </w:tc>
      </w:tr>
    </w:tbl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5"/>
          <w:szCs w:val="25"/>
        </w:rPr>
        <w:t xml:space="preserve">7.2  cTMS Integration with CI/CD Pipeline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Pipeline step: upload built artifact to cTMS (Piper)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After 'mbt build -t ./target' succeeds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Piper step configuration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tmsUpload: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nodeName: 'DEV'                    # Target node name in cTMS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mtaPath: 'target/bookshop_1.0.0.mtar'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credentialsId: 'ctms-service-key'  # Jenkins credential ID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customDescription: 'Auto-build from commit ${GIT_COMMIT}'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Result: Transport Request created in cTMS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Operator then manually imports TR → Test → QA → Prod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Or configure auto-import for non-production nodes</w:t>
      </w:r>
    </w:p>
    <w:p>
      <w:pPr>
        <w:spacing w:before="80" w:after="60"/>
      </w:pPr>
    </w:p>
    <w:p>
      <w:pPr>
        <w:pBdr>
          <w:left w:val="single" w:color="C55A11" w:sz="14" w:space="8"/>
        </w:pBdr>
        <w:shd w:fill="FCE4D6" w:val="clear"/>
        <w:spacing w:before="120" w:after="12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⚠️   Separation of Concerns: Developers create transport requests via pipeline. Central operations or release team approves and triggers imports to Test/Production. This prevents unauthorised changes to production.</w:t>
      </w:r>
    </w:p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5"/>
          <w:szCs w:val="25"/>
        </w:rPr>
        <w:t xml:space="preserve">7.3  SAP Cloud ALM</w:t>
      </w:r>
    </w:p>
    <w:p>
      <w:pPr>
        <w:spacing w:before="5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SAP Cloud ALM is SAP's cloud-native Application Lifecycle Management tool for managing the full delivery and operations lifecycle of SAP cloud solutions.</w:t>
      </w:r>
    </w:p>
    <w:p>
      <w:pPr>
        <w:spacing w:before="40" w:after="4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20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Cloud ALM Module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Manage SAP implementation projects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Scope &amp; Effort, Task Mgmt, Test Mgmt, Deployment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Monitor and run SAP cloud solutions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Health Monitoring, Integration Monitoring, Alert Inbox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Business Processes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 and manage business processes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Process hierarchy, linked test cases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Transport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Orchestrate change transport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Integration with cTMS; approval workflows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Delivery &amp; operations insights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 dashboards; KPI tracking; delivery metrics</w:t>
            </w:r>
          </w:p>
        </w:tc>
      </w:tr>
    </w:tbl>
    <w:p>
      <w:pPr>
        <w:spacing w:before="80" w:after="6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60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SAP Cloud ALM</w:t>
            </w:r>
          </w:p>
        </w:tc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SAP Solution Manager (SolMan)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SaaS — fully managed by SAP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On-premise — customer installs and maintains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SAP cloud solutions (BTP, S/4HANA Cloud)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Hybrid + on-premise SAP landscapes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Auto-updated by SAP — always current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Customer applies Support Packages manually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ITSM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Basic change management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ITSM: incident, problem, change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new SAP cloud implementations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Existing on-premise heavy SAP customers</w:t>
            </w:r>
          </w:p>
        </w:tc>
      </w:tr>
    </w:tbl>
    <w:p>
      <w:pPr>
        <w:pBdr>
          <w:bottom w:val="single" w:color="D5E8F0" w:sz="4" w:space="1"/>
        </w:pBdr>
        <w:spacing w:before="200" w:after="2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Section 8 — Monitoring &amp; Observability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5"/>
          <w:szCs w:val="25"/>
        </w:rPr>
        <w:t xml:space="preserve">8.1  SAP Alert Notification Service (ANS)</w:t>
      </w:r>
    </w:p>
    <w:p>
      <w:pPr>
        <w:spacing w:before="5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ANS provides unified, protocol-agnostic alerting for BTP solutions. It normalises events from all BTP services and custom apps into a consistent format.</w:t>
      </w:r>
    </w:p>
    <w:p>
      <w:pPr>
        <w:spacing w:before="40" w:after="4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 Concept</w:t>
            </w:r>
          </w:p>
        </w:tc>
        <w:tc>
          <w:tcPr>
            <w:tcW w:type="dxa" w:w="7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notification published by a BTP service, custom app, or external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Condition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Filter rule — which events should trigger an action (e.g., severity = CRITICAL)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to do when matched: email, Slack webhook, PagerDuty, SAP Alert Inbox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Links condition to action: 'when condition X is met, perform action Y'</w:t>
            </w:r>
          </w:p>
        </w:tc>
      </w:tr>
    </w:tbl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5"/>
          <w:szCs w:val="25"/>
        </w:rPr>
        <w:t xml:space="preserve">8.2  Structured Logging — Application Logging Service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Node.js — structured JSON logging (ingested by BTP Application Logging Service)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const cds = require('@sap/cds');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const LOG = cds.log('bookshop');   // named logger — appears in log context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Log levels (severity order): error &gt; warn &gt; info &gt; http &gt; verbose &gt; debug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LOG.info ('Order created',  { orderId: order.ID, buyer: req.user.id });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LOG.warn ('Low stock',      { bookId, remainingStock: book.stock });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LOG.error('DB failure',     { error: err.message, stack: err.stack });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Custom correlation ID (tracing across microservices)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const { trace } = require('@opentelemetry/api');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const traceId = trace.getActiveSpan()?.spanContext().traceId;</w:t>
      </w:r>
    </w:p>
    <w:p>
      <w:pPr>
        <w:shd w:fill="1E1E1E" w:val="clear"/>
        <w:spacing w:before="0" w:after="0"/>
        <w:ind w:left="320" w:right="32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LOG.info('Processing', { traceId, orderId: req.data.ID });</w:t>
      </w:r>
    </w:p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5"/>
          <w:szCs w:val="25"/>
        </w:rPr>
        <w:t xml:space="preserve">8.3  Monitoring Services Comparison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600"/>
      </w:tblGrid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Monitors</w:t>
            </w:r>
          </w:p>
        </w:tc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Capability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SAP Alert Notification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Any BTP resource; custom apps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Configurable conditions → email/Slack/webhook/PagerDuty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Application Logging (Kibana)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 stdout/stderr logs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Structured JSON; full-text search; dashboards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CF Metrics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 CPU, memory, network, disk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Autoscaler integration; resource planning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Cloud ALM Health 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SAP cloud services (S/4HANA, etc.)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Cross-service health dashboard; SLA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Dynatrace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Full-stack APM; traces, dependencies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AI-powered root cause analysis; service maps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SAP Audit Log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Security-relevant events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Who did what, when — compliance and forensics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BTP Availability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Endpoint availability (uptime checks)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Scheduled probes; alert on downtime</w:t>
            </w:r>
          </w:p>
        </w:tc>
      </w:tr>
    </w:tbl>
    <w:p>
      <w:pPr>
        <w:pBdr>
          <w:bottom w:val="single" w:color="D5E8F0" w:sz="4" w:space="1"/>
        </w:pBdr>
        <w:spacing w:before="200" w:after="2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Section 9 — Architecture Patterns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5"/>
          <w:szCs w:val="25"/>
        </w:rPr>
        <w:t xml:space="preserve">9.1  Event-Driven Architecture</w:t>
      </w:r>
    </w:p>
    <w:p>
      <w:pPr>
        <w:spacing w:before="5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Event-driven architecture (EDA) decouples producers and consumers. SAP BTP supports EDA via SAP Integration Suite Advanced Event Mesh (AEM).</w:t>
      </w:r>
    </w:p>
    <w:p>
      <w:pPr>
        <w:spacing w:before="40" w:after="4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7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Event Producer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Publishes events (e.g., S/4HANA: 'SalesOrder/Created/v1')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Event Consumer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Subscribes to topics and reacts (Kyma function, CAP handler, Integration Suite)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Named channel: sap/s4/beh/salesorder/v1/SalesOrder/Created/v1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Queue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Persistent buffer; enables at-least-once delivery; survives consumer downtime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CloudEvents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Industry standard event envelope format — used by SAP Event Mesh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Event Mesh / AEM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Message broker: manages routing, queues, subscriptions across landscapes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Webhook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 endpoint registered to receive events (push delivery model)</w:t>
            </w:r>
          </w:p>
        </w:tc>
      </w:tr>
    </w:tbl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5"/>
          <w:szCs w:val="25"/>
        </w:rPr>
        <w:t xml:space="preserve">9.2  Side-by-Side Extension Pattern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00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Event trigger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S/4HANA Business Event → Event Mesh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Publishes domain event without tight coupling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Extension logic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 app on BTP CF or Kyma Function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Consumes event; runs custom business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store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SAP HANA Cloud (own schema)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Extension-specific data; never modifies S/4 tables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SAP Fiori app (Fiori Launchpad tile)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Extends existing Fiori Launchpad without modifying 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S/4HANA OData / RFC (via Destination)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Reads/writes S/4 data only via stable released APIs</w:t>
            </w:r>
          </w:p>
        </w:tc>
      </w:tr>
    </w:tbl>
    <w:p>
      <w:pPr>
        <w:spacing w:before="80" w:after="60"/>
      </w:pPr>
    </w:p>
    <w:p>
      <w:pPr>
        <w:pBdr>
          <w:left w:val="single" w:color="7F6000" w:sz="14" w:space="8"/>
        </w:pBdr>
        <w:shd w:fill="FFF2CC" w:val="clear"/>
        <w:spacing w:before="120" w:after="12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📌  Clean Core Principle: Extension logic lives entirely outside S/4HANA. It accesses S/4 only via released APIs. This ensures upgrades remain fast and risk-free — the extension is not entangled with SAP code.</w:t>
      </w:r>
    </w:p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5"/>
          <w:szCs w:val="25"/>
        </w:rPr>
        <w:t xml:space="preserve">9.3  Architecture Decision Guide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Recommended Approach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 SaaS multi-tenant BTP app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 (Node.js/Java) + HANA Cloud + cds-mtxs + Cloud Foundry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Extend S/4HANA Cloud without modifying it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RAP + Embedded Steampunk (ABAP Cloud) + Fiori Elements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Real-time integration between SAP systems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Integration Suite CPI + Event Mesh (async) or OData (sync)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No-code mobile app for field workers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SAP Build Apps + MDK + OData API from CAP or RAP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Batch data processing on BTP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 Action + HANA stored procedure + Cloud Foundry Task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Serverless side-by-side extension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Kyma Function + SAP BTP Service Binding + Event Mesh trigger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CI/CD for small partner team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SAP CI/CD Service (managed) — zero infrastructure overhead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CI/CD for large enterprise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 Piper on Jenkins — customisable; template library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Governed release to production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SAP cTMS + approval workflow + Cloud ALM transport monitoring</w:t>
            </w:r>
          </w:p>
        </w:tc>
      </w:tr>
    </w:tbl>
    <w:p>
      <w:pPr>
        <w:pBdr>
          <w:bottom w:val="single" w:color="D5E8F0" w:sz="4" w:space="1"/>
        </w:pBdr>
        <w:spacing w:before="200" w:after="2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Section 10 — DevOps Responsibility &amp; Governance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5"/>
          <w:szCs w:val="25"/>
        </w:rPr>
        <w:t xml:space="preserve">10.1  Developer vs DevOps Responsibility Matrix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2600"/>
      </w:tblGrid>
      <w:tr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Developer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DevOps / Platform Team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application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Primary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Review (code review)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mta.yaml / Helm charts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Primary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Review &amp; approve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Configure CI/CD pipeline stages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Contribute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Primary owner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Manage BTP subaccounts &amp; entitlements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Primary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Approve production deployments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Gate keeper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Configure monitoring &amp; alerts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Provide SLIs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Implement ANS rules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 review (xs-security.json)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 scopes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Review &amp; enforce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Incident response (on-call)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Support L3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L1/L2 on-call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Performance tuning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 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Scale infra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transport requests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Developer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Approve &amp; import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Import transport to production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Primary</w:t>
            </w:r>
          </w:p>
        </w:tc>
      </w:tr>
    </w:tbl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5"/>
          <w:szCs w:val="25"/>
        </w:rPr>
        <w:t xml:space="preserve">10.2  Git Branching Strategy for BTP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800"/>
        <w:gridCol w:w="220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Lifetime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Deploy Target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Permanent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Production (via cTMS after approval)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Protected; direct push blocked; PRs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develop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Permanent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Development / integration env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Nightly build target; merge feature branches here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feature/*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Short-lived (days)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Branch from develop; merge back via PR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hotfix/*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Short-lived (hours)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Production (fast-track)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Branch from main; merge to main AND develop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release/v1.x.x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Short-lived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Staging / UAT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Stabilisation branch; only bug fixes allowed</w:t>
            </w:r>
          </w:p>
        </w:tc>
      </w:tr>
    </w:tbl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5"/>
          <w:szCs w:val="25"/>
        </w:rPr>
        <w:t xml:space="preserve">10.3  Conventional Commits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00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Semantic Version 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feat: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 feature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Minor bump (1.x.0 → 1.x+1.0)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fix: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Bug fix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Patch bump (1.x.0 → 1.x.1)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chore: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Build/tooling; no code change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bump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refactor: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Code restructure; no feature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bump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test: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Add/update tests only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bump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docs: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Documentation only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bump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perf: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Performance improvement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Patch bump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BREAKING CHANGE: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Breaking API change in footer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Major bump (2.0.0)</w:t>
            </w:r>
          </w:p>
        </w:tc>
      </w:tr>
    </w:tbl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5"/>
          <w:szCs w:val="25"/>
        </w:rPr>
        <w:t xml:space="preserve">10.4  Deployment Health Checklist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200"/>
      </w:tblGrid>
      <w:t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 tests pass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Jest / ABAP Unit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failures; ≥80% coverage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Lint clean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ESLint / cds lint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errors; warnings reviewed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artifact created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ls target/*.mtar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File exists, size &gt; 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Malware scan passed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SAP CI/CD built-in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threats detected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Deployment succeeded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cf app / kubectl get pods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Status: running / pods: 1/1 ready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Health endpoint 200 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curl /health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 200 within 5 seconds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Smoke tests pass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curl key API endpoints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Expected data returned, no 5xx errors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new critical alerts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SAP Alert Notification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Alert inbox clean 15 min post-deploy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Performance baseline met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Response time metrics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P95 &lt; 500ms on key endpoints</w:t>
            </w:r>
          </w:p>
        </w:tc>
      </w:tr>
    </w:tbl>
    <w:p>
      <w:pPr>
        <w:pageBreakBefore/>
      </w:pPr>
    </w:p>
    <w:p>
      <w:pPr>
        <w:pBdr>
          <w:bottom w:val="single" w:color="2E75B6" w:sz="12" w:space="6"/>
        </w:pBdr>
        <w:spacing w:before="400" w:after="1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40"/>
          <w:szCs w:val="40"/>
        </w:rPr>
        <w:t xml:space="preserve">QUICK REFERENCE — CHEATSHEET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SAP Developer Key Facts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600"/>
      </w:tblGrid>
      <w:tr>
        <w:tc>
          <w:tcPr>
            <w:tcW w:type="dxa" w:w="4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 handler execution order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BEFORE → ON → AFTER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 default auth for local development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dummy (req.user = 'anonymous')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 default auth for CF production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jwt / xsuaa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'managed' aspect adds to entity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createdAt, createdBy, modifiedAt, modifiedBy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'cuid' aspect adds to entity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 : UUID (auto-generated on CREATE)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CSN stands for (pronounced as)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Core Schema Notation (pronounced 'Season')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CDS Composition vs Association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Composition = ownership (deep ops); Association = reference (FK)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RAP BDEF keyword for auto CRUD handling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managed implementation in class ...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RAP: ETag purpose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Optimistic locking — prevents lost updates via versioning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RAP: Draft purpose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Save incomplete data before user activates it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RAP: Feature Controls purpose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Dynamically enable/disable actions per entity instance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ABAP Cloud: what is forbidden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Non-released SAP internal APIs; classic dynpro; direct SAP table SELECTs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Fiori Elements vs Freestyle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 = annotation-driven templates; Freestyle = full custom SAPUI5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OData V4 + RAP native feature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Draft handling (built-in)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XSUAA token format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JWT (JSON Web Token)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xs-security.json defines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Scopes, role templates, role collections for the application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IAS role in BTP architecture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Enterprise IdP hub — connects corporate identity providers via federation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Principal Propagation means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Passing logged-in user identity through to on-premise backend systems</w:t>
            </w:r>
          </w:p>
        </w:tc>
      </w:tr>
    </w:tbl>
    <w:p>
      <w:pPr>
        <w:spacing w:before="80" w:after="6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SAP DevOps Key Facts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600"/>
      </w:tblGrid>
      <w:tr>
        <w:tc>
          <w:tcPr>
            <w:tcW w:type="dxa" w:w="4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mta.yaml: modules vs resources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Modules = deployable units (apps); Resources = backing services (HANA, XSUAA)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MTA build command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mbt build -p cf (produces .mtar archive)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MTA deploy command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cf deploy target/myapp.mtar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Stream CF app logs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cf logs &lt;app-name&gt; (no --recent flag)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VCAP_SERVICES purpose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Injects bound service credentials (URL, client ID, etc.) at runtime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Who creates transport requests in cTMS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Developer (from dev environment via pipeline)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Who imports transport to production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Central operations / release team (separation of concerns)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SAP Cloud ALM vs SolMan key difference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Cloud ALM = SaaS for cloud; SolMan = on-premise ITSM for hybrid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ANS Subscription =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Condition + Action pair (when X, do Y)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Kyma function trigger types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 (API Gateway) or Event (Event Mesh subscription)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kubectl command to stream pod logs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kubectl logs &lt;pod-name&gt; -n &lt;namespace&gt; --follow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CloudEvents format used by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SAP Event Mesh / Advanced Event Mesh (AEM)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CF app must listen on which port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PORT environment variable — never hardcode a port number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Conventional Commit for breaking change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Footer: BREAKING CHANGE: &lt;description&gt; → triggers major version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CI/CD pipeline must-have quality gates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Tests pass + lint clean + health check 200 OK + no critical alerts</w:t>
            </w:r>
          </w:p>
        </w:tc>
      </w:tr>
    </w:tbl>
    <w:p>
      <w:pPr>
        <w:spacing w:before="80" w:after="6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Acronym Reference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600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Acronym</w:t>
            </w:r>
          </w:p>
        </w:tc>
        <w:tc>
          <w:tcPr>
            <w:tcW w:type="dxa" w:w="7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Stands For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Cloud Application Programming Model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CDS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Core Data Services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CSN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Core Schema Notation (pronounced 'Season')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RAP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ABAP RESTful Application Programming Model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BDEF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Behaviour DEFinition (RAP artifact)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ABP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ABAP Behaviour Pool (implementation class)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MTA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Multi-Target Application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HDI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HANA Deployment Infrastructure (container per tenant)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XSUAA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Extended Services for User Account and Authentication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Web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IAS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Identity Authentication Service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ANS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Alert Notification Service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cTMS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Cloud Transport Management Service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ALM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Application Lifecycle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AEM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Advanced Event Mesh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MTX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Multitenancy Extension (cds-mtxs package)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Business Application Studio (cloud IDE)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FLP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Fiori Launchpad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ODP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Operational Data Provisioning (SAP data extraction)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ABAP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Advanced Business Application Programming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8F0" w:sz="4" w:space="4"/>
      </w:pBdr>
      <w:tabs>
        <w:tab w:val="right" w:pos="9360"/>
      </w:tabs>
    </w:pPr>
    <w:r>
      <w:rPr>
        <w:rFonts w:ascii="Arial" w:cs="Arial" w:eastAsia="Arial" w:hAnsi="Arial"/>
        <w:color w:val="404040"/>
        <w:sz w:val="17"/>
        <w:szCs w:val="17"/>
      </w:rPr>
      <w:t xml:space="preserve">Part 1: Developer  ·  Part 2: DevOps  ·  Quick Reference Cheatsheet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404040"/>
        <w:sz w:val="18"/>
        <w:szCs w:val="18"/>
      </w:rPr>
      <w:t xml:space="preserve">SAP Developer &amp; DevOps Engineer — Comprehensive Study Notes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2E75B6"/>
        <w:sz w:val="18"/>
        <w:szCs w:val="18"/>
      </w:rPr>
      <w:t xml:space="preserve">CAP · RAP · ABAP · Fiori · CI/CD · Transport · Monitoring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2026-03-06T20:13:39.677Z</dcterms:created>
  <dcterms:modified xsi:type="dcterms:W3CDTF">2026-03-06T20:13:39.680Z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