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CB5F10" w14:paraId="2C078E63" wp14:textId="604C61B8">
      <w:pPr>
        <w:rPr>
          <w:b w:val="1"/>
          <w:bCs w:val="1"/>
          <w:sz w:val="32"/>
          <w:szCs w:val="32"/>
        </w:rPr>
      </w:pPr>
      <w:r w:rsidRPr="01CB5F10" w:rsidR="4B1F43EE">
        <w:rPr>
          <w:b w:val="1"/>
          <w:bCs w:val="1"/>
          <w:sz w:val="32"/>
          <w:szCs w:val="32"/>
        </w:rPr>
        <w:t>Non-Linearity of Avalanche Photodiodes</w:t>
      </w:r>
      <w:r w:rsidRPr="01CB5F10" w:rsidR="68F672DC">
        <w:rPr>
          <w:b w:val="1"/>
          <w:bCs w:val="1"/>
          <w:sz w:val="32"/>
          <w:szCs w:val="32"/>
        </w:rPr>
        <w:t xml:space="preserve"> (APD)</w:t>
      </w:r>
      <w:r w:rsidRPr="01CB5F10" w:rsidR="4B1F43EE">
        <w:rPr>
          <w:b w:val="1"/>
          <w:bCs w:val="1"/>
          <w:sz w:val="32"/>
          <w:szCs w:val="32"/>
        </w:rPr>
        <w:t xml:space="preserve"> due to Multiplication factor</w:t>
      </w:r>
      <w:r w:rsidRPr="01CB5F10" w:rsidR="78554620">
        <w:rPr>
          <w:b w:val="1"/>
          <w:bCs w:val="1"/>
          <w:sz w:val="32"/>
          <w:szCs w:val="32"/>
        </w:rPr>
        <w:t xml:space="preserve"> and Complete output model of APD</w:t>
      </w:r>
      <w:r w:rsidRPr="01CB5F10" w:rsidR="4B1F43EE">
        <w:rPr>
          <w:b w:val="1"/>
          <w:bCs w:val="1"/>
          <w:sz w:val="32"/>
          <w:szCs w:val="32"/>
        </w:rPr>
        <w:t xml:space="preserve"> – A Report</w:t>
      </w:r>
    </w:p>
    <w:p w:rsidR="01CB5F10" w:rsidP="01CB5F10" w:rsidRDefault="01CB5F10" w14:paraId="49F8EB25" w14:textId="07B82E3E">
      <w:pPr>
        <w:pStyle w:val="Normal"/>
      </w:pPr>
    </w:p>
    <w:p w:rsidR="19FCFEB2" w:rsidP="01CB5F10" w:rsidRDefault="19FCFEB2" w14:paraId="29CD3B83" w14:textId="56CE1FD8">
      <w:pPr>
        <w:pStyle w:val="Normal"/>
      </w:pPr>
      <w:r w:rsidR="19FCFEB2">
        <w:rPr/>
        <w:t>Hello Sir, as you instructed, I studied the non-linearity of avalanche photodiodes</w:t>
      </w:r>
      <w:r w:rsidR="63F0B35F">
        <w:rPr/>
        <w:t xml:space="preserve"> (APD) </w:t>
      </w:r>
      <w:r w:rsidR="1396684E">
        <w:rPr/>
        <w:t xml:space="preserve">subjected to </w:t>
      </w:r>
      <w:r w:rsidR="759F1083">
        <w:rPr/>
        <w:t xml:space="preserve">varying illumination. </w:t>
      </w:r>
      <w:r w:rsidR="221F9F89">
        <w:rPr/>
        <w:t>So,</w:t>
      </w:r>
      <w:r w:rsidR="36FA2B52">
        <w:rPr/>
        <w:t xml:space="preserve"> I went through the derivation of the multiplication factor of the </w:t>
      </w:r>
      <w:r w:rsidR="577F6C19">
        <w:rPr/>
        <w:t xml:space="preserve">APD and simulated the results </w:t>
      </w:r>
      <w:r w:rsidR="131DD2B3">
        <w:rPr/>
        <w:t xml:space="preserve">using MATLAB </w:t>
      </w:r>
      <w:r w:rsidR="577F6C19">
        <w:rPr/>
        <w:t xml:space="preserve">to obtain </w:t>
      </w:r>
      <w:r w:rsidR="07E2CD5A">
        <w:rPr/>
        <w:t>the complete output model of the photodiode</w:t>
      </w:r>
      <w:r w:rsidR="5A5DEE56">
        <w:rPr/>
        <w:t>, which all I will cover in this report sir</w:t>
      </w:r>
      <w:r w:rsidR="07E2CD5A">
        <w:rPr/>
        <w:t xml:space="preserve">. </w:t>
      </w:r>
      <w:r w:rsidR="7B8FADDF">
        <w:rPr/>
        <w:t xml:space="preserve">In this setting we reverse bias the APD </w:t>
      </w:r>
      <w:r w:rsidR="1DD46B92">
        <w:rPr/>
        <w:t>under a constant voltage and vary the input power given to it</w:t>
      </w:r>
      <w:r w:rsidR="637ABA57">
        <w:rPr/>
        <w:t xml:space="preserve"> over a long range </w:t>
      </w:r>
      <w:r w:rsidR="3FA0FE4B">
        <w:rPr/>
        <w:t>(I.e.,</w:t>
      </w:r>
      <w:r w:rsidR="637ABA57">
        <w:rPr/>
        <w:t xml:space="preserve"> from 10^-6 to 10</w:t>
      </w:r>
      <w:r w:rsidR="51CC5D33">
        <w:rPr/>
        <w:t>^1</w:t>
      </w:r>
      <w:r w:rsidR="637ABA57">
        <w:rPr/>
        <w:t xml:space="preserve"> Watts). </w:t>
      </w:r>
    </w:p>
    <w:p w:rsidR="0BEBAB69" w:rsidP="01CB5F10" w:rsidRDefault="0BEBAB69" w14:paraId="1936C066" w14:textId="1446F488">
      <w:pPr>
        <w:pStyle w:val="Normal"/>
      </w:pPr>
      <w:r w:rsidR="0BEBAB69">
        <w:drawing>
          <wp:inline wp14:editId="19F19217" wp14:anchorId="08566817">
            <wp:extent cx="4572000" cy="2162175"/>
            <wp:effectExtent l="0" t="0" r="0" b="0"/>
            <wp:docPr id="189883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33b13f83041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8AF88" w:rsidP="01CB5F10" w:rsidRDefault="3FF8AF88" w14:paraId="5B962E37" w14:textId="6C9C26D2">
      <w:pPr>
        <w:pStyle w:val="Normal"/>
      </w:pPr>
      <w:r w:rsidR="3FF8AF88">
        <w:rPr/>
        <w:t xml:space="preserve">I will </w:t>
      </w:r>
      <w:r w:rsidR="73901198">
        <w:rPr/>
        <w:t>display</w:t>
      </w:r>
      <w:r w:rsidR="3FF8AF88">
        <w:rPr/>
        <w:t xml:space="preserve"> the extremely important part of the derivation sir as the rest are not </w:t>
      </w:r>
      <w:r w:rsidR="200B1DDD">
        <w:rPr/>
        <w:t>primary</w:t>
      </w:r>
      <w:r w:rsidR="3FF8AF88">
        <w:rPr/>
        <w:t xml:space="preserve"> for us, the detailed derivation is in [1]</w:t>
      </w:r>
    </w:p>
    <w:p w:rsidR="01CB5F10" w:rsidP="01CB5F10" w:rsidRDefault="01CB5F10" w14:paraId="0B06B7FE" w14:textId="46BAACD5">
      <w:pPr>
        <w:pStyle w:val="Normal"/>
      </w:pPr>
    </w:p>
    <w:p w:rsidR="018E0DF6" w:rsidP="01CB5F10" w:rsidRDefault="018E0DF6" w14:paraId="30A7A85C" w14:textId="5C3246A8">
      <w:pPr>
        <w:pStyle w:val="Normal"/>
      </w:pPr>
      <w:r w:rsidR="018E0DF6">
        <w:drawing>
          <wp:inline wp14:editId="5D74AC0B" wp14:anchorId="6F31D56E">
            <wp:extent cx="5010150" cy="5105400"/>
            <wp:effectExtent l="0" t="0" r="0" b="0"/>
            <wp:docPr id="452057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4086ed6ef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B5F10" w:rsidP="01CB5F10" w:rsidRDefault="01CB5F10" w14:paraId="51892D52" w14:textId="27305D2E">
      <w:pPr>
        <w:pStyle w:val="Normal"/>
      </w:pPr>
    </w:p>
    <w:p w:rsidR="01CB5F10" w:rsidP="01CB5F10" w:rsidRDefault="01CB5F10" w14:paraId="2D89FD20" w14:textId="71781CEA">
      <w:pPr>
        <w:pStyle w:val="Normal"/>
      </w:pPr>
    </w:p>
    <w:p w:rsidR="01CB5F10" w:rsidP="01CB5F10" w:rsidRDefault="01CB5F10" w14:paraId="12CE6996" w14:textId="086BE09F">
      <w:pPr>
        <w:pStyle w:val="Normal"/>
      </w:pPr>
    </w:p>
    <w:p w:rsidR="69EF1375" w:rsidP="01CB5F10" w:rsidRDefault="69EF1375" w14:paraId="28E28D93" w14:textId="5A0C6DCA">
      <w:pPr>
        <w:pStyle w:val="Normal"/>
      </w:pPr>
      <w:r w:rsidR="69EF1375">
        <w:drawing>
          <wp:inline wp14:editId="0C7B3D3F" wp14:anchorId="72D60800">
            <wp:extent cx="4572000" cy="4029075"/>
            <wp:effectExtent l="0" t="0" r="0" b="0"/>
            <wp:docPr id="1052319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7f610ac0940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B5F10" w:rsidP="01CB5F10" w:rsidRDefault="01CB5F10" w14:paraId="15A97091" w14:textId="2A805CCD">
      <w:pPr>
        <w:pStyle w:val="Normal"/>
      </w:pPr>
    </w:p>
    <w:p w:rsidR="01CB5F10" w:rsidP="01CB5F10" w:rsidRDefault="01CB5F10" w14:paraId="3E2CD745" w14:textId="51AA576A">
      <w:pPr>
        <w:pStyle w:val="Normal"/>
      </w:pPr>
    </w:p>
    <w:p w:rsidR="69EF1375" w:rsidP="01CB5F10" w:rsidRDefault="69EF1375" w14:paraId="0FC84323" w14:textId="7A1AFA56">
      <w:pPr>
        <w:pStyle w:val="Normal"/>
      </w:pPr>
      <w:r w:rsidR="69EF1375">
        <w:drawing>
          <wp:inline wp14:editId="71B9728B" wp14:anchorId="1C2C1561">
            <wp:extent cx="4638676" cy="5238750"/>
            <wp:effectExtent l="0" t="0" r="0" b="0"/>
            <wp:docPr id="682059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baaa9ff44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6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B5F10" w:rsidP="01CB5F10" w:rsidRDefault="01CB5F10" w14:paraId="2454C1DF" w14:textId="084C2F20">
      <w:pPr>
        <w:pStyle w:val="Normal"/>
      </w:pPr>
    </w:p>
    <w:p w:rsidR="0FE49783" w:rsidP="01CB5F10" w:rsidRDefault="0FE49783" w14:paraId="6B03D9EE" w14:textId="394F553A">
      <w:pPr>
        <w:pStyle w:val="Normal"/>
      </w:pPr>
      <w:r w:rsidR="0FE49783">
        <w:rPr/>
        <w:t xml:space="preserve">From equation </w:t>
      </w:r>
      <w:r w:rsidRPr="01CB5F10" w:rsidR="34DCF34D">
        <w:rPr>
          <w:b w:val="1"/>
          <w:bCs w:val="1"/>
        </w:rPr>
        <w:t>“</w:t>
      </w:r>
      <w:r w:rsidRPr="01CB5F10" w:rsidR="0FE49783">
        <w:rPr>
          <w:b w:val="1"/>
          <w:bCs w:val="1"/>
        </w:rPr>
        <w:t>R</w:t>
      </w:r>
      <w:proofErr w:type="gramStart"/>
      <w:r w:rsidRPr="01CB5F10" w:rsidR="3606DC03">
        <w:rPr>
          <w:b w:val="1"/>
          <w:bCs w:val="1"/>
        </w:rPr>
        <w:t>”</w:t>
      </w:r>
      <w:r w:rsidR="3606DC03">
        <w:rPr/>
        <w:t xml:space="preserve"> </w:t>
      </w:r>
      <w:r w:rsidR="0FE49783">
        <w:rPr/>
        <w:t>,</w:t>
      </w:r>
      <w:proofErr w:type="gramEnd"/>
      <w:r w:rsidR="0FE49783">
        <w:rPr/>
        <w:t xml:space="preserve"> I plotted two characteristics in MATLAB which is P v  </w:t>
      </w:r>
      <w:proofErr w:type="spellStart"/>
      <w:r w:rsidR="0FE49783">
        <w:rPr/>
        <w:t>Mst</w:t>
      </w:r>
      <w:proofErr w:type="spellEnd"/>
      <w:r w:rsidR="0FE49783">
        <w:rPr/>
        <w:t xml:space="preserve"> and P v I. </w:t>
      </w:r>
      <w:r w:rsidR="1B2C5E43">
        <w:rPr/>
        <w:t xml:space="preserve">I set some </w:t>
      </w:r>
      <w:r w:rsidR="661A3E1A">
        <w:rPr/>
        <w:t xml:space="preserve">parameters for the simulation as </w:t>
      </w:r>
      <w:proofErr w:type="gramStart"/>
      <w:r w:rsidR="661A3E1A">
        <w:rPr/>
        <w:t xml:space="preserve">follows </w:t>
      </w:r>
      <w:r w:rsidR="1B2C5E43">
        <w:rPr/>
        <w:t>:</w:t>
      </w:r>
      <w:proofErr w:type="gramEnd"/>
    </w:p>
    <w:p w:rsidR="1B2C5E43" w:rsidP="01CB5F10" w:rsidRDefault="1B2C5E43" w14:paraId="44608278" w14:textId="6F9F0DD2">
      <w:pPr>
        <w:pStyle w:val="Normal"/>
      </w:pPr>
      <w:r w:rsidR="1B2C5E43">
        <w:rPr/>
        <w:t xml:space="preserve">Rl (Load resistance) = 50 ohms, </w:t>
      </w:r>
      <w:proofErr w:type="spellStart"/>
      <w:r w:rsidR="1B2C5E43">
        <w:rPr/>
        <w:t>Vb</w:t>
      </w:r>
      <w:proofErr w:type="spellEnd"/>
      <w:r w:rsidR="1B2C5E43">
        <w:rPr/>
        <w:t xml:space="preserve"> (breakdown voltage of the diode) = 200 V, r=1.5, </w:t>
      </w:r>
      <w:r w:rsidR="3923B60D">
        <w:rPr/>
        <w:t xml:space="preserve">Initial value of Multiplication factor = 100 ( we assumed </w:t>
      </w:r>
      <w:proofErr w:type="spellStart"/>
      <w:r w:rsidR="3923B60D">
        <w:rPr/>
        <w:t>Mst</w:t>
      </w:r>
      <w:proofErr w:type="spellEnd"/>
      <w:r w:rsidR="3923B60D">
        <w:rPr/>
        <w:t xml:space="preserve"> &gt;&gt; 1 </w:t>
      </w:r>
      <w:r w:rsidR="057A89B9">
        <w:rPr/>
        <w:t xml:space="preserve">in our derivation </w:t>
      </w:r>
      <w:r w:rsidR="3923B60D">
        <w:rPr/>
        <w:t>by which we mean the starting or initial value</w:t>
      </w:r>
      <w:r w:rsidR="3923B60D">
        <w:rPr/>
        <w:t>)</w:t>
      </w:r>
      <w:r w:rsidR="376EB456">
        <w:rPr/>
        <w:t xml:space="preserve">. </w:t>
      </w:r>
    </w:p>
    <w:p w:rsidR="5EF27FF5" w:rsidP="01CB5F10" w:rsidRDefault="5EF27FF5" w14:paraId="75E2CE5F" w14:textId="57C8F3BE">
      <w:pPr>
        <w:pStyle w:val="Normal"/>
      </w:pPr>
      <w:r w:rsidR="5EF27FF5">
        <w:drawing>
          <wp:inline wp14:editId="64631BD1" wp14:anchorId="716684BB">
            <wp:extent cx="5543550" cy="3448050"/>
            <wp:effectExtent l="0" t="0" r="0" b="0"/>
            <wp:docPr id="1110690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fc895eb0a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B5F10" w:rsidP="01CB5F10" w:rsidRDefault="01CB5F10" w14:paraId="3B5F8EAC" w14:textId="72687DF4">
      <w:pPr>
        <w:pStyle w:val="Normal"/>
      </w:pPr>
    </w:p>
    <w:p w:rsidR="5EF27FF5" w:rsidP="01CB5F10" w:rsidRDefault="5EF27FF5" w14:paraId="5AF10E05" w14:textId="0BC3FFBD">
      <w:pPr>
        <w:pStyle w:val="Normal"/>
      </w:pPr>
      <w:r w:rsidR="5EF27FF5">
        <w:drawing>
          <wp:inline wp14:editId="3B0215C9" wp14:anchorId="2B30DCE2">
            <wp:extent cx="5619750" cy="3371850"/>
            <wp:effectExtent l="0" t="0" r="0" b="0"/>
            <wp:docPr id="297697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3a22a0568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B5F10" w:rsidP="01CB5F10" w:rsidRDefault="01CB5F10" w14:paraId="77F4C4A6" w14:textId="1FC79496">
      <w:pPr>
        <w:pStyle w:val="Normal"/>
      </w:pPr>
    </w:p>
    <w:p w:rsidR="01CB5F10" w:rsidP="01CB5F10" w:rsidRDefault="01CB5F10" w14:paraId="480D96B2" w14:textId="599A5194">
      <w:pPr>
        <w:pStyle w:val="Normal"/>
      </w:pPr>
    </w:p>
    <w:p w:rsidR="01CB5F10" w:rsidP="01CB5F10" w:rsidRDefault="01CB5F10" w14:paraId="45658014" w14:textId="52FBF9F1">
      <w:pPr>
        <w:pStyle w:val="Normal"/>
      </w:pPr>
    </w:p>
    <w:p w:rsidR="01CB5F10" w:rsidP="01CB5F10" w:rsidRDefault="01CB5F10" w14:paraId="09214876" w14:textId="41153AB9">
      <w:pPr>
        <w:pStyle w:val="Normal"/>
      </w:pPr>
    </w:p>
    <w:p w:rsidR="6C729B64" w:rsidP="01CB5F10" w:rsidRDefault="6C729B64" w14:paraId="5C2C0CAD" w14:textId="66046642">
      <w:pPr>
        <w:pStyle w:val="Normal"/>
      </w:pPr>
      <w:r w:rsidR="6C729B64">
        <w:rPr/>
        <w:t>Now</w:t>
      </w:r>
      <w:r w:rsidR="376EB456">
        <w:rPr/>
        <w:t xml:space="preserve"> we</w:t>
      </w:r>
      <w:r w:rsidR="44770FD6">
        <w:rPr/>
        <w:t xml:space="preserve"> can </w:t>
      </w:r>
      <w:r w:rsidR="376EB456">
        <w:rPr/>
        <w:t xml:space="preserve"> make an analytical observation from the plots side by side with making a theoretical observation from equation</w:t>
      </w:r>
      <w:r w:rsidR="70898E86">
        <w:rPr/>
        <w:t xml:space="preserve"> R. </w:t>
      </w:r>
    </w:p>
    <w:p w:rsidR="72D931C8" w:rsidP="01CB5F10" w:rsidRDefault="72D931C8" w14:paraId="13C1807B" w14:textId="24E82651">
      <w:pPr>
        <w:pStyle w:val="Normal"/>
      </w:pPr>
      <w:r w:rsidR="72D931C8">
        <w:rPr/>
        <w:t xml:space="preserve">If we observe equation R, for very low power levels </w:t>
      </w:r>
      <w:proofErr w:type="spellStart"/>
      <w:r w:rsidR="72D931C8">
        <w:rPr/>
        <w:t>Mst</w:t>
      </w:r>
      <w:proofErr w:type="spellEnd"/>
      <w:r w:rsidR="72D931C8">
        <w:rPr/>
        <w:t xml:space="preserve"> can be approximated as 1/r*(1-</w:t>
      </w:r>
      <w:r w:rsidR="2B178096">
        <w:rPr/>
        <w:t>VoB</w:t>
      </w:r>
      <w:r w:rsidR="2B178096">
        <w:rPr/>
        <w:t>),</w:t>
      </w:r>
      <w:r w:rsidR="2B178096">
        <w:rPr/>
        <w:t xml:space="preserve"> which means the multiplication factor is nearly a constant for very low light power levels. </w:t>
      </w:r>
    </w:p>
    <w:p w:rsidR="01CB5F10" w:rsidP="01CB5F10" w:rsidRDefault="01CB5F10" w14:paraId="33D51756" w14:textId="1266EB00">
      <w:pPr>
        <w:pStyle w:val="Normal"/>
      </w:pPr>
    </w:p>
    <w:p w:rsidR="2B178096" w:rsidP="01CB5F10" w:rsidRDefault="2B178096" w14:paraId="545BB101" w14:textId="044E74EC">
      <w:pPr>
        <w:pStyle w:val="Normal"/>
      </w:pPr>
      <w:r w:rsidR="2B178096">
        <w:rPr/>
        <w:t>From the plots, for very low light power levels (from 10^-6 to 10^-5) the P v M plot is nearly a constant, and the P v I plot has a line</w:t>
      </w:r>
      <w:r w:rsidR="46D5A487">
        <w:rPr/>
        <w:t xml:space="preserve">ar trend, thus confirming the theoretical estimation that multiplication factor is nearly a constant for lower light power levels and </w:t>
      </w:r>
      <w:r w:rsidR="0BE1201D">
        <w:rPr/>
        <w:t xml:space="preserve">the output multiplied photocurrent has a linear response to input power. </w:t>
      </w:r>
    </w:p>
    <w:p w:rsidR="0BE1201D" w:rsidP="01CB5F10" w:rsidRDefault="0BE1201D" w14:paraId="708A4A5B" w14:textId="191BB682">
      <w:pPr>
        <w:pStyle w:val="Normal"/>
      </w:pPr>
      <w:r w:rsidR="0BE1201D">
        <w:rPr/>
        <w:t xml:space="preserve">Now, for very high light power levels, </w:t>
      </w:r>
      <w:proofErr w:type="spellStart"/>
      <w:r w:rsidR="0BE1201D">
        <w:rPr/>
        <w:t>Mst</w:t>
      </w:r>
      <w:proofErr w:type="spellEnd"/>
      <w:r w:rsidR="0BE1201D">
        <w:rPr/>
        <w:t xml:space="preserve"> is pro</w:t>
      </w:r>
      <w:r w:rsidR="4A86054E">
        <w:rPr/>
        <w:t>portional to 1/(</w:t>
      </w:r>
      <w:proofErr w:type="spellStart"/>
      <w:r w:rsidR="4A86054E">
        <w:rPr/>
        <w:t>Lp</w:t>
      </w:r>
      <w:proofErr w:type="spellEnd"/>
      <w:r w:rsidR="4A86054E">
        <w:rPr/>
        <w:t>*sqrt(</w:t>
      </w:r>
      <w:proofErr w:type="spellStart"/>
      <w:r w:rsidR="4A86054E">
        <w:rPr/>
        <w:t>Lp</w:t>
      </w:r>
      <w:proofErr w:type="spellEnd"/>
      <w:r w:rsidR="4A86054E">
        <w:rPr/>
        <w:t xml:space="preserve">)), which means the multiplication factor non-linearly reduces when </w:t>
      </w:r>
      <w:proofErr w:type="spellStart"/>
      <w:r w:rsidR="4A86054E">
        <w:rPr/>
        <w:t>Lp</w:t>
      </w:r>
      <w:proofErr w:type="spellEnd"/>
      <w:r w:rsidR="4A86054E">
        <w:rPr/>
        <w:t xml:space="preserve"> or P is i</w:t>
      </w:r>
      <w:r w:rsidR="451269B6">
        <w:rPr/>
        <w:t>ncreased.</w:t>
      </w:r>
    </w:p>
    <w:p w:rsidR="4A77CC34" w:rsidP="01CB5F10" w:rsidRDefault="4A77CC34" w14:paraId="6852C5F0" w14:textId="231C70D6">
      <w:pPr>
        <w:pStyle w:val="Normal"/>
      </w:pPr>
      <w:r w:rsidR="4A77CC34">
        <w:rPr/>
        <w:t>W</w:t>
      </w:r>
      <w:r w:rsidR="451269B6">
        <w:rPr/>
        <w:t>e can clearly see the non-linear trend for both plots for P values greater than 10^-5</w:t>
      </w:r>
      <w:r w:rsidR="394DA132">
        <w:rPr/>
        <w:t xml:space="preserve">, which confirms the theoretical observation. </w:t>
      </w:r>
    </w:p>
    <w:p w:rsidR="1565AC0C" w:rsidP="01CB5F10" w:rsidRDefault="1565AC0C" w14:paraId="453A14A6" w14:textId="567CE718">
      <w:pPr>
        <w:pStyle w:val="Normal"/>
      </w:pPr>
      <w:r w:rsidR="1565AC0C">
        <w:rPr/>
        <w:t xml:space="preserve">And from this we obtained the complete model of the APD from the graph P v I, which contains both trends </w:t>
      </w:r>
      <w:r w:rsidR="18C4EC1C">
        <w:rPr/>
        <w:t>l</w:t>
      </w:r>
      <w:r w:rsidR="1565AC0C">
        <w:rPr/>
        <w:t xml:space="preserve">inearity as well as non-linearity. </w:t>
      </w:r>
    </w:p>
    <w:p w:rsidR="01CB5F10" w:rsidP="01CB5F10" w:rsidRDefault="01CB5F10" w14:paraId="28FE68FF" w14:textId="48602733">
      <w:pPr>
        <w:pStyle w:val="Normal"/>
      </w:pPr>
    </w:p>
    <w:p w:rsidR="01CB5F10" w:rsidP="01CB5F10" w:rsidRDefault="01CB5F10" w14:paraId="1CE5D144" w14:textId="1DE9B2B6">
      <w:pPr>
        <w:pStyle w:val="Normal"/>
      </w:pPr>
    </w:p>
    <w:p w:rsidR="3A0AC995" w:rsidP="01CB5F10" w:rsidRDefault="3A0AC995" w14:paraId="44D3C15D" w14:textId="75B4759E">
      <w:pPr>
        <w:pStyle w:val="Normal"/>
      </w:pPr>
      <w:r w:rsidR="3A0AC995">
        <w:drawing>
          <wp:inline wp14:editId="286938B4" wp14:anchorId="093E669F">
            <wp:extent cx="4572000" cy="3219450"/>
            <wp:effectExtent l="0" t="0" r="0" b="0"/>
            <wp:docPr id="92176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af5e9ccbd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B5F10" w:rsidP="01CB5F10" w:rsidRDefault="01CB5F10" w14:paraId="54737496" w14:textId="6435BAF4">
      <w:pPr>
        <w:pStyle w:val="Normal"/>
      </w:pPr>
    </w:p>
    <w:p w:rsidR="01CB5F10" w:rsidP="01CB5F10" w:rsidRDefault="01CB5F10" w14:paraId="0DB9285D" w14:textId="73384847">
      <w:pPr>
        <w:pStyle w:val="Normal"/>
      </w:pPr>
    </w:p>
    <w:p w:rsidR="01CB5F10" w:rsidP="01CB5F10" w:rsidRDefault="01CB5F10" w14:paraId="6DAAAAEC" w14:textId="671BF583">
      <w:pPr>
        <w:pStyle w:val="Normal"/>
      </w:pPr>
    </w:p>
    <w:p w:rsidR="64910AC5" w:rsidP="01CB5F10" w:rsidRDefault="64910AC5" w14:paraId="3B3E13AD" w14:textId="1F74408D">
      <w:pPr>
        <w:pStyle w:val="Normal"/>
      </w:pPr>
      <w:r w:rsidR="64910AC5">
        <w:rPr/>
        <w:t xml:space="preserve">Now other important thing is note is that the </w:t>
      </w:r>
      <w:r w:rsidR="6024C236">
        <w:rPr/>
        <w:t xml:space="preserve">ratio of bias voltage to breakdown voltage determines for what </w:t>
      </w:r>
      <w:r w:rsidR="0637B21C">
        <w:rPr/>
        <w:t>‘</w:t>
      </w:r>
      <w:r w:rsidR="6024C236">
        <w:rPr/>
        <w:t>length of power range</w:t>
      </w:r>
      <w:r w:rsidR="290DF413">
        <w:rPr/>
        <w:t>’</w:t>
      </w:r>
      <w:r w:rsidR="6024C236">
        <w:rPr/>
        <w:t xml:space="preserve"> does the multiplication factor</w:t>
      </w:r>
      <w:r w:rsidR="4E3447E4">
        <w:rPr/>
        <w:t xml:space="preserve"> remain nearly constant before starting to drop down, If the bias voltage is equal to breakdown voltage of the diode, then the multiplication factor starts to decrease a</w:t>
      </w:r>
      <w:r w:rsidR="6BF0BB18">
        <w:rPr/>
        <w:t>s soon as we flash light into the APD, but for lower and lower ratios, the multiplication factor remains constant for greater range of input powe</w:t>
      </w:r>
      <w:r w:rsidR="7D1AE61A">
        <w:rPr/>
        <w:t>r values and thus the APD remains linear for the said range of input which is a desirable property of APD.</w:t>
      </w:r>
      <w:r w:rsidR="6024C236">
        <w:rPr/>
        <w:t xml:space="preserve"> </w:t>
      </w:r>
      <w:r w:rsidR="1EBB6E4E">
        <w:rPr/>
        <w:t xml:space="preserve">The above is a plot depicting this phenomenon. Also, we can choose a particular APD </w:t>
      </w:r>
      <w:r w:rsidR="25CD4A45">
        <w:rPr/>
        <w:t xml:space="preserve">with a particular initial multiplication gain according to our </w:t>
      </w:r>
      <w:r w:rsidR="1477C74B">
        <w:rPr/>
        <w:t>needs sir</w:t>
      </w:r>
      <w:r w:rsidR="25CD4A45">
        <w:rPr/>
        <w:t xml:space="preserve">. </w:t>
      </w:r>
    </w:p>
    <w:p w:rsidR="01CB5F10" w:rsidP="01CB5F10" w:rsidRDefault="01CB5F10" w14:paraId="5AB35563" w14:textId="475AA0B1">
      <w:pPr>
        <w:pStyle w:val="Normal"/>
      </w:pPr>
    </w:p>
    <w:p w:rsidR="4273743D" w:rsidP="01CB5F10" w:rsidRDefault="4273743D" w14:paraId="14049D7B" w14:textId="0D8DF378">
      <w:pPr>
        <w:pStyle w:val="Normal"/>
      </w:pPr>
      <w:r w:rsidR="4273743D">
        <w:rPr/>
        <w:t xml:space="preserve">                                                                           Thank You Sir</w:t>
      </w:r>
    </w:p>
    <w:p w:rsidR="01CB5F10" w:rsidP="01CB5F10" w:rsidRDefault="01CB5F10" w14:paraId="51F71B21" w14:textId="394AE0AD">
      <w:pPr>
        <w:pStyle w:val="Normal"/>
      </w:pPr>
    </w:p>
    <w:p w:rsidR="2B747D26" w:rsidP="01CB5F10" w:rsidRDefault="2B747D26" w14:paraId="20970488" w14:textId="4E036AEB">
      <w:pPr>
        <w:pStyle w:val="Normal"/>
      </w:pPr>
      <w:r w:rsidR="2B747D26">
        <w:rPr/>
        <w:t xml:space="preserve">References: </w:t>
      </w:r>
    </w:p>
    <w:p w:rsidR="2B747D26" w:rsidP="01CB5F10" w:rsidRDefault="2B747D26" w14:paraId="27EE4D27" w14:textId="46CA7C36">
      <w:pPr>
        <w:pStyle w:val="ListParagraph"/>
        <w:numPr>
          <w:ilvl w:val="0"/>
          <w:numId w:val="1"/>
        </w:numPr>
        <w:rPr/>
      </w:pPr>
      <w:hyperlink r:id="Rd872a9b4a3204566">
        <w:r w:rsidRPr="01CB5F10" w:rsidR="2B747D26">
          <w:rPr>
            <w:rStyle w:val="Hyperlink"/>
          </w:rPr>
          <w:t>https://ieeexplore.ieee.org/document/1479198</w:t>
        </w:r>
      </w:hyperlink>
    </w:p>
    <w:p w:rsidR="2B747D26" w:rsidP="01CB5F10" w:rsidRDefault="2B747D26" w14:paraId="646983AE" w14:textId="7A2EE9A4">
      <w:pPr>
        <w:pStyle w:val="ListParagraph"/>
        <w:numPr>
          <w:ilvl w:val="0"/>
          <w:numId w:val="1"/>
        </w:numPr>
        <w:rPr/>
      </w:pPr>
      <w:r w:rsidR="2B747D26">
        <w:rPr/>
        <w:t>https://ieeexplore.ieee.org/document/8999582</w:t>
      </w:r>
    </w:p>
    <w:p w:rsidR="01CB5F10" w:rsidP="01CB5F10" w:rsidRDefault="01CB5F10" w14:paraId="5D990DA8" w14:textId="3D5A9E7C">
      <w:pPr>
        <w:pStyle w:val="Normal"/>
      </w:pPr>
    </w:p>
    <w:p w:rsidR="01CB5F10" w:rsidP="01CB5F10" w:rsidRDefault="01CB5F10" w14:paraId="7109DBA1" w14:textId="40437C9B">
      <w:pPr>
        <w:pStyle w:val="Normal"/>
      </w:pPr>
    </w:p>
    <w:p w:rsidR="01CB5F10" w:rsidP="01CB5F10" w:rsidRDefault="01CB5F10" w14:paraId="7C028235" w14:textId="2524B79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f2c7df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E8B5C1"/>
    <w:rsid w:val="01111AAC"/>
    <w:rsid w:val="018E0DF6"/>
    <w:rsid w:val="01CB5F10"/>
    <w:rsid w:val="02DC29C9"/>
    <w:rsid w:val="038E1383"/>
    <w:rsid w:val="057A89B9"/>
    <w:rsid w:val="0637B21C"/>
    <w:rsid w:val="067B5E66"/>
    <w:rsid w:val="06C5B445"/>
    <w:rsid w:val="06F9ABAB"/>
    <w:rsid w:val="07E2CD5A"/>
    <w:rsid w:val="084EA18E"/>
    <w:rsid w:val="09C4E127"/>
    <w:rsid w:val="0BCD1CCE"/>
    <w:rsid w:val="0BE1201D"/>
    <w:rsid w:val="0BE3A9E2"/>
    <w:rsid w:val="0BEBAB69"/>
    <w:rsid w:val="0D3BE41A"/>
    <w:rsid w:val="0FE49783"/>
    <w:rsid w:val="107384DC"/>
    <w:rsid w:val="10FB7E99"/>
    <w:rsid w:val="11FD8509"/>
    <w:rsid w:val="124D9D46"/>
    <w:rsid w:val="131DD2B3"/>
    <w:rsid w:val="1396684E"/>
    <w:rsid w:val="13B1BF11"/>
    <w:rsid w:val="1477C74B"/>
    <w:rsid w:val="1565AC0C"/>
    <w:rsid w:val="18C4EC1C"/>
    <w:rsid w:val="192B09FD"/>
    <w:rsid w:val="1957DD44"/>
    <w:rsid w:val="19FCFEB2"/>
    <w:rsid w:val="1AF3ADA5"/>
    <w:rsid w:val="1B2C5E43"/>
    <w:rsid w:val="1DD46B92"/>
    <w:rsid w:val="1DDB5E4A"/>
    <w:rsid w:val="1E896100"/>
    <w:rsid w:val="1EBB6E4E"/>
    <w:rsid w:val="1F812324"/>
    <w:rsid w:val="200B1DDD"/>
    <w:rsid w:val="221F9F89"/>
    <w:rsid w:val="22707A6E"/>
    <w:rsid w:val="25CD4A45"/>
    <w:rsid w:val="276FA910"/>
    <w:rsid w:val="290DF413"/>
    <w:rsid w:val="2A1BC85D"/>
    <w:rsid w:val="2A76C07B"/>
    <w:rsid w:val="2B178096"/>
    <w:rsid w:val="2B747D26"/>
    <w:rsid w:val="2F4A319E"/>
    <w:rsid w:val="2F619298"/>
    <w:rsid w:val="2F953FFB"/>
    <w:rsid w:val="31623DDE"/>
    <w:rsid w:val="31D1D76C"/>
    <w:rsid w:val="33B8B62A"/>
    <w:rsid w:val="3499DEA0"/>
    <w:rsid w:val="34DCF34D"/>
    <w:rsid w:val="34F04FD1"/>
    <w:rsid w:val="353B5E2E"/>
    <w:rsid w:val="35A5CABB"/>
    <w:rsid w:val="35F54D9B"/>
    <w:rsid w:val="3604817F"/>
    <w:rsid w:val="3606DC03"/>
    <w:rsid w:val="368C2032"/>
    <w:rsid w:val="36FA2B52"/>
    <w:rsid w:val="376EB456"/>
    <w:rsid w:val="3923B60D"/>
    <w:rsid w:val="392CEE5D"/>
    <w:rsid w:val="393C2241"/>
    <w:rsid w:val="394DA132"/>
    <w:rsid w:val="3A0AC995"/>
    <w:rsid w:val="3ABCD207"/>
    <w:rsid w:val="3C28ECF7"/>
    <w:rsid w:val="3F66F365"/>
    <w:rsid w:val="3FA0FE4B"/>
    <w:rsid w:val="3FF8AF88"/>
    <w:rsid w:val="408FF2D4"/>
    <w:rsid w:val="4273743D"/>
    <w:rsid w:val="43B5B197"/>
    <w:rsid w:val="44770FD6"/>
    <w:rsid w:val="451269B6"/>
    <w:rsid w:val="458A9D00"/>
    <w:rsid w:val="46AA3182"/>
    <w:rsid w:val="46D5A487"/>
    <w:rsid w:val="46DABAD9"/>
    <w:rsid w:val="47E7A32C"/>
    <w:rsid w:val="48768B3A"/>
    <w:rsid w:val="48B42D16"/>
    <w:rsid w:val="4A77CC34"/>
    <w:rsid w:val="4A86054E"/>
    <w:rsid w:val="4B1F43EE"/>
    <w:rsid w:val="4C82A06F"/>
    <w:rsid w:val="4E3447E4"/>
    <w:rsid w:val="4FBA4131"/>
    <w:rsid w:val="50A6169E"/>
    <w:rsid w:val="51CC5D33"/>
    <w:rsid w:val="54689D40"/>
    <w:rsid w:val="570B63A9"/>
    <w:rsid w:val="577F6C19"/>
    <w:rsid w:val="58A1E3E3"/>
    <w:rsid w:val="5A306CEB"/>
    <w:rsid w:val="5A4373AA"/>
    <w:rsid w:val="5A5DEE56"/>
    <w:rsid w:val="5B0319FB"/>
    <w:rsid w:val="5BC5AC6F"/>
    <w:rsid w:val="5C10024E"/>
    <w:rsid w:val="5DB3C035"/>
    <w:rsid w:val="5DE8B5C1"/>
    <w:rsid w:val="5E2359C3"/>
    <w:rsid w:val="5EF27FF5"/>
    <w:rsid w:val="5F0F2F30"/>
    <w:rsid w:val="5F82E4F1"/>
    <w:rsid w:val="6024C236"/>
    <w:rsid w:val="60EB60F7"/>
    <w:rsid w:val="615AFA85"/>
    <w:rsid w:val="61F1CD1C"/>
    <w:rsid w:val="6246CFF2"/>
    <w:rsid w:val="637ABA57"/>
    <w:rsid w:val="63F0B35F"/>
    <w:rsid w:val="642301B9"/>
    <w:rsid w:val="64910AC5"/>
    <w:rsid w:val="64CE75C0"/>
    <w:rsid w:val="6615434B"/>
    <w:rsid w:val="661A3E1A"/>
    <w:rsid w:val="67417A1E"/>
    <w:rsid w:val="675AA27B"/>
    <w:rsid w:val="67B113AC"/>
    <w:rsid w:val="68F672DC"/>
    <w:rsid w:val="69EF1375"/>
    <w:rsid w:val="6BF0BB18"/>
    <w:rsid w:val="6C2E139E"/>
    <w:rsid w:val="6C4AF78B"/>
    <w:rsid w:val="6C729B64"/>
    <w:rsid w:val="6CBCFBAC"/>
    <w:rsid w:val="6D4DE071"/>
    <w:rsid w:val="6F2D3D83"/>
    <w:rsid w:val="6F65B460"/>
    <w:rsid w:val="70898E86"/>
    <w:rsid w:val="70E85C64"/>
    <w:rsid w:val="727C423C"/>
    <w:rsid w:val="729D5522"/>
    <w:rsid w:val="72D931C8"/>
    <w:rsid w:val="73901198"/>
    <w:rsid w:val="73A3F998"/>
    <w:rsid w:val="74392583"/>
    <w:rsid w:val="759F1083"/>
    <w:rsid w:val="766F2F14"/>
    <w:rsid w:val="7770C645"/>
    <w:rsid w:val="78554620"/>
    <w:rsid w:val="7A29C830"/>
    <w:rsid w:val="7B5CD6C1"/>
    <w:rsid w:val="7B8FADDF"/>
    <w:rsid w:val="7C3DA988"/>
    <w:rsid w:val="7CB9F719"/>
    <w:rsid w:val="7CF798F5"/>
    <w:rsid w:val="7D1AE61A"/>
    <w:rsid w:val="7E25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8B5C1"/>
  <w15:chartTrackingRefBased/>
  <w15:docId w15:val="{ADE640C3-4F2C-464D-8D4C-E227652594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6233b13f830411b" /><Relationship Type="http://schemas.openxmlformats.org/officeDocument/2006/relationships/image" Target="/media/image2.png" Id="R4c34086ed6ef45af" /><Relationship Type="http://schemas.openxmlformats.org/officeDocument/2006/relationships/image" Target="/media/image3.png" Id="Rd877f610ac0940b8" /><Relationship Type="http://schemas.openxmlformats.org/officeDocument/2006/relationships/image" Target="/media/image4.png" Id="Rc60baaa9ff444213" /><Relationship Type="http://schemas.openxmlformats.org/officeDocument/2006/relationships/image" Target="/media/image5.png" Id="R753fc895eb0a4dc0" /><Relationship Type="http://schemas.openxmlformats.org/officeDocument/2006/relationships/image" Target="/media/image6.png" Id="R35e3a22a05684bbf" /><Relationship Type="http://schemas.openxmlformats.org/officeDocument/2006/relationships/image" Target="/media/image7.png" Id="Rbb7af5e9ccbd4f70" /><Relationship Type="http://schemas.openxmlformats.org/officeDocument/2006/relationships/hyperlink" Target="https://ieeexplore.ieee.org/document/1479198" TargetMode="External" Id="Rd872a9b4a3204566" /><Relationship Type="http://schemas.openxmlformats.org/officeDocument/2006/relationships/numbering" Target="numbering.xml" Id="Rf32e510c3b2d43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2023-01-20T04:57:16.1697923Z</dcterms:created>
  <dcterms:modified xsi:type="dcterms:W3CDTF">2023-01-20T14:39:27.2162956Z</dcterms:modified>
  <dc:creator>Vikram Vasudevan</dc:creator>
  <lastModifiedBy>Vikram Vasudevan</lastModifiedBy>
</coreProperties>
</file>