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0E14"/>
          <w:sz w:val="32"/>
        </w:rPr>
        <w:t>PIMPRI CHINCHWAD COLLEGE OF ENGINEERING (PCCOE)</w:t>
        <w:br/>
      </w:r>
      <w:r>
        <w:rPr>
          <w:color w:val="262C3A"/>
          <w:sz w:val="24"/>
        </w:rPr>
        <w:t>Department of Master of Computer Applications (MCA)</w:t>
        <w:br/>
        <w:t>Academic Year: 2026–2027 | Semester III</w:t>
        <w:br/>
      </w:r>
    </w:p>
    <w:p>
      <w:pPr>
        <w:jc w:val="center"/>
      </w:pPr>
      <w:r>
        <w:rPr>
          <w:color w:val="C08C1E"/>
        </w:rPr>
        <w:t>——————————————————————————————————————</w:t>
      </w:r>
    </w:p>
    <w:p>
      <w:pPr>
        <w:jc w:val="center"/>
      </w:pPr>
      <w:r>
        <w:rPr>
          <w:b/>
          <w:color w:val="C08C1E"/>
          <w:sz w:val="26"/>
        </w:rPr>
        <w:t>FORMATIVE ASSESSMENT – II (FA-2) MINI PROJECT REPORT</w:t>
        <w:br/>
      </w:r>
      <w:r>
        <w:rPr>
          <w:b/>
          <w:color w:val="0B0E14"/>
          <w:sz w:val="40"/>
        </w:rPr>
        <w:t>CineFolio — Advanced Movie Information Portal</w:t>
        <w:br/>
      </w:r>
      <w:r>
        <w:rPr>
          <w:i/>
          <w:color w:val="262C3A"/>
          <w:sz w:val="24"/>
        </w:rPr>
        <w:t>Course: Advanced Web Technologies (Course Code: MCA301)</w:t>
        <w:br/>
      </w:r>
    </w:p>
    <w:p/>
    <w:tbl>
      <w:tblPr>
        <w:tblW w:type="auto" w:w="0"/>
        <w:jc w:val="center"/>
        <w:tblLook w:firstColumn="1" w:firstRow="1" w:lastColumn="0" w:lastRow="0" w:noHBand="0" w:noVBand="1" w:val="04A0"/>
      </w:tblPr>
      <w:tblGrid>
        <w:gridCol w:w="4680"/>
        <w:gridCol w:w="4680"/>
      </w:tblGrid>
      <w:tr>
        <w:tc>
          <w:tcPr>
            <w:tcW w:type="dxa" w:w="3600"/>
            <w:shd w:fill="F4F5F7"/>
            <w:tcMar>
              <w:top w:w="120" w:type="dxa"/>
              <w:bottom w:w="120" w:type="dxa"/>
              <w:left w:w="150" w:type="dxa"/>
              <w:right w:w="150" w:type="dxa"/>
            </w:tcMar>
          </w:tcPr>
          <w:p>
            <w:r>
              <w:rPr>
                <w:b/>
                <w:sz w:val="21"/>
              </w:rPr>
              <w:t>Student Name:</w:t>
            </w:r>
          </w:p>
        </w:tc>
        <w:tc>
          <w:tcPr>
            <w:tcW w:type="dxa" w:w="5760"/>
            <w:shd w:fill="FFFFFF"/>
            <w:tcMar>
              <w:top w:w="120" w:type="dxa"/>
              <w:bottom w:w="120" w:type="dxa"/>
              <w:left w:w="150" w:type="dxa"/>
              <w:right w:w="150" w:type="dxa"/>
            </w:tcMar>
          </w:tcPr>
          <w:p>
            <w:r>
              <w:rPr>
                <w:sz w:val="21"/>
              </w:rPr>
              <w:t>Vikrant Salunkhe</w:t>
            </w:r>
          </w:p>
        </w:tc>
      </w:tr>
      <w:tr>
        <w:tc>
          <w:tcPr>
            <w:tcW w:type="dxa" w:w="3600"/>
            <w:shd w:fill="F4F5F7"/>
            <w:tcMar>
              <w:top w:w="120" w:type="dxa"/>
              <w:bottom w:w="120" w:type="dxa"/>
              <w:left w:w="150" w:type="dxa"/>
              <w:right w:w="150" w:type="dxa"/>
            </w:tcMar>
          </w:tcPr>
          <w:p>
            <w:r>
              <w:rPr>
                <w:b/>
                <w:sz w:val="21"/>
              </w:rPr>
              <w:t>Permanent Reg. No. (PRN):</w:t>
            </w:r>
          </w:p>
        </w:tc>
        <w:tc>
          <w:tcPr>
            <w:tcW w:type="dxa" w:w="5760"/>
            <w:shd w:fill="FFFFFF"/>
            <w:tcMar>
              <w:top w:w="120" w:type="dxa"/>
              <w:bottom w:w="120" w:type="dxa"/>
              <w:left w:w="150" w:type="dxa"/>
              <w:right w:w="150" w:type="dxa"/>
            </w:tcMar>
          </w:tcPr>
          <w:p>
            <w:r>
              <w:rPr>
                <w:sz w:val="21"/>
              </w:rPr>
              <w:t>125M1H006</w:t>
            </w:r>
          </w:p>
        </w:tc>
      </w:tr>
      <w:tr>
        <w:tc>
          <w:tcPr>
            <w:tcW w:type="dxa" w:w="3600"/>
            <w:shd w:fill="F4F5F7"/>
            <w:tcMar>
              <w:top w:w="120" w:type="dxa"/>
              <w:bottom w:w="120" w:type="dxa"/>
              <w:left w:w="150" w:type="dxa"/>
              <w:right w:w="150" w:type="dxa"/>
            </w:tcMar>
          </w:tcPr>
          <w:p>
            <w:r>
              <w:rPr>
                <w:b/>
                <w:sz w:val="21"/>
              </w:rPr>
              <w:t>Project Guide:</w:t>
            </w:r>
          </w:p>
        </w:tc>
        <w:tc>
          <w:tcPr>
            <w:tcW w:type="dxa" w:w="5760"/>
            <w:shd w:fill="FFFFFF"/>
            <w:tcMar>
              <w:top w:w="120" w:type="dxa"/>
              <w:bottom w:w="120" w:type="dxa"/>
              <w:left w:w="150" w:type="dxa"/>
              <w:right w:w="150" w:type="dxa"/>
            </w:tcMar>
          </w:tcPr>
          <w:p>
            <w:r>
              <w:rPr>
                <w:sz w:val="21"/>
              </w:rPr>
              <w:t>Prof. Dr. Avinash Chormale</w:t>
            </w:r>
          </w:p>
        </w:tc>
      </w:tr>
      <w:tr>
        <w:tc>
          <w:tcPr>
            <w:tcW w:type="dxa" w:w="3600"/>
            <w:shd w:fill="F4F5F7"/>
            <w:tcMar>
              <w:top w:w="120" w:type="dxa"/>
              <w:bottom w:w="120" w:type="dxa"/>
              <w:left w:w="150" w:type="dxa"/>
              <w:right w:w="150" w:type="dxa"/>
            </w:tcMar>
          </w:tcPr>
          <w:p>
            <w:r>
              <w:rPr>
                <w:b/>
                <w:sz w:val="21"/>
              </w:rPr>
              <w:t>GitHub Repository:</w:t>
            </w:r>
          </w:p>
        </w:tc>
        <w:tc>
          <w:tcPr>
            <w:tcW w:type="dxa" w:w="5760"/>
            <w:shd w:fill="FFFFFF"/>
            <w:tcMar>
              <w:top w:w="120" w:type="dxa"/>
              <w:bottom w:w="120" w:type="dxa"/>
              <w:left w:w="150" w:type="dxa"/>
              <w:right w:w="150" w:type="dxa"/>
            </w:tcMar>
          </w:tcPr>
          <w:p>
            <w:r>
              <w:rPr>
                <w:sz w:val="21"/>
              </w:rPr>
              <w:t>https://github.com/vikrant-salunkhe/cinefolio.git</w:t>
            </w:r>
          </w:p>
        </w:tc>
      </w:tr>
    </w:tbl>
    <w:p>
      <w:r>
        <w:br w:type="page"/>
      </w:r>
    </w:p>
    <w:p>
      <w:pPr>
        <w:pStyle w:val="Heading1"/>
      </w:pPr>
      <w:r>
        <w:rPr>
          <w:color w:val="0B0E14"/>
        </w:rPr>
        <w:t>1. Executive Summary &amp; Problem Statement</w:t>
      </w:r>
    </w:p>
    <w:p>
      <w:r>
        <w:t>Modern film audiences encounter significant friction when trying to discover titles, inspect critical metrics, and curate personalized queues across fragmented, ad-cluttered platforms. Popular commercial aggregators require intrusive account sign-ups, consume excessive memory, and lack lightweight, offline-resilient watchlist features.</w:t>
      </w:r>
    </w:p>
    <w:p>
      <w:r>
        <w:t>CineFolio resolves this problem by delivering a fast, cinema-themed single-page web application engineered with React 18 and Vite. Building upon the core layout established in Phase I, the completed Phase II release elevates CineFolio into a production-ready system featuring end-to-end CRUD persistence, client-side form validation, custom React hooks, live box office insights, portable JSON archival, and automated unit testing.</w:t>
      </w:r>
    </w:p>
    <w:p>
      <w:pPr>
        <w:pStyle w:val="Heading1"/>
      </w:pPr>
      <w:r>
        <w:rPr>
          <w:color w:val="0B0E14"/>
        </w:rPr>
        <w:t>2. Objectives of Formative Assessment – II (FA-2)</w:t>
      </w:r>
    </w:p>
    <w:p>
      <w:pPr>
        <w:pStyle w:val="ListBullet"/>
      </w:pPr>
      <w:r>
        <w:rPr>
          <w:b/>
          <w:sz w:val="21"/>
        </w:rPr>
        <w:t xml:space="preserve">Modular State &amp; Custom Hooks: </w:t>
      </w:r>
      <w:r>
        <w:rPr>
          <w:sz w:val="21"/>
        </w:rPr>
        <w:t>Engineer reusable custom hooks (useDebounce, useLocalStorage) and implement global state with useReducer in WatchlistContext.</w:t>
      </w:r>
    </w:p>
    <w:p>
      <w:pPr>
        <w:pStyle w:val="ListBullet"/>
      </w:pPr>
      <w:r>
        <w:rPr>
          <w:b/>
          <w:sz w:val="21"/>
        </w:rPr>
        <w:t xml:space="preserve">Complete CRUD Operations: </w:t>
      </w:r>
      <w:r>
        <w:rPr>
          <w:sz w:val="21"/>
        </w:rPr>
        <w:t>Deliver full Create, Read, Update, and Delete operations for movies (including in-place editing via EditMovieModal), audience reviews, and watchlist entries.</w:t>
      </w:r>
    </w:p>
    <w:p>
      <w:pPr>
        <w:pStyle w:val="ListBullet"/>
      </w:pPr>
      <w:r>
        <w:rPr>
          <w:b/>
          <w:sz w:val="21"/>
        </w:rPr>
        <w:t xml:space="preserve">Interactive Forms &amp; Real-time Validation: </w:t>
      </w:r>
      <w:r>
        <w:rPr>
          <w:sz w:val="21"/>
        </w:rPr>
        <w:t>Enforce strict client-side constraints on input lengths, numeric ranges, and dirty/touched states before dispatching state mutations.</w:t>
      </w:r>
    </w:p>
    <w:p>
      <w:pPr>
        <w:pStyle w:val="ListBullet"/>
      </w:pPr>
      <w:r>
        <w:rPr>
          <w:b/>
          <w:sz w:val="21"/>
        </w:rPr>
        <w:t xml:space="preserve">Box Office Analytics &amp; Insights: </w:t>
      </w:r>
      <w:r>
        <w:rPr>
          <w:sz w:val="21"/>
        </w:rPr>
        <w:t>Design a dynamic insights engine (/insights) visualizing library distribution, average ratings, screening runtimes, and top-rated film leaderboards.</w:t>
      </w:r>
    </w:p>
    <w:p>
      <w:pPr>
        <w:pStyle w:val="ListBullet"/>
      </w:pPr>
      <w:r>
        <w:rPr>
          <w:b/>
          <w:sz w:val="21"/>
        </w:rPr>
        <w:t xml:space="preserve">Data Management &amp; Archival: </w:t>
      </w:r>
      <w:r>
        <w:rPr>
          <w:sz w:val="21"/>
        </w:rPr>
        <w:t>Provide portable JSON backup export, archival import with schema validation, and single-click demo re-seeding.</w:t>
      </w:r>
    </w:p>
    <w:p>
      <w:pPr>
        <w:pStyle w:val="ListBullet"/>
      </w:pPr>
      <w:r>
        <w:rPr>
          <w:b/>
          <w:sz w:val="21"/>
        </w:rPr>
        <w:t xml:space="preserve">Error Handling &amp; Resilience: </w:t>
      </w:r>
      <w:r>
        <w:rPr>
          <w:sz w:val="21"/>
        </w:rPr>
        <w:t>Implement a React ErrorBoundary lifecycle catcher, image load error fallbacks, and global toast alerts.</w:t>
      </w:r>
    </w:p>
    <w:p>
      <w:pPr>
        <w:pStyle w:val="ListBullet"/>
      </w:pPr>
      <w:r>
        <w:rPr>
          <w:b/>
          <w:sz w:val="21"/>
        </w:rPr>
        <w:t xml:space="preserve">Automated Quality Verification: </w:t>
      </w:r>
      <w:r>
        <w:rPr>
          <w:sz w:val="21"/>
        </w:rPr>
        <w:t>Construct an automated test suite verifying data services, filtering logic, and custom hook timers via Node's native test runner (12/12 passing).</w:t>
      </w:r>
    </w:p>
    <w:p>
      <w:pPr>
        <w:pStyle w:val="Heading1"/>
      </w:pPr>
      <w:r>
        <w:rPr>
          <w:color w:val="0B0E14"/>
        </w:rPr>
        <w:t>3. System Architecture &amp; Component Design</w:t>
      </w:r>
    </w:p>
    <w:p>
      <w:r>
        <w:t>CineFolio utilizes a decoupled, component-driven architecture adhering to the single responsibility principle. The presentation layer never mutates data directly; it delegates persistence and calculations to the service layer.</w:t>
      </w:r>
    </w:p>
    <w:tbl>
      <w:tblPr>
        <w:tblW w:type="auto" w:w="0"/>
        <w:jc w:val="center"/>
        <w:tblLook w:firstColumn="1" w:firstRow="1" w:lastColumn="0" w:lastRow="0" w:noHBand="0" w:noVBand="1" w:val="04A0"/>
      </w:tblPr>
      <w:tblGrid>
        <w:gridCol w:w="3120"/>
        <w:gridCol w:w="3120"/>
        <w:gridCol w:w="3120"/>
      </w:tblGrid>
      <w:tr>
        <w:tc>
          <w:tcPr>
            <w:tcW w:type="dxa" w:w="3120"/>
            <w:shd w:fill="0B0E14"/>
          </w:tcPr>
          <w:p>
            <w:r>
              <w:rPr>
                <w:b/>
                <w:color w:val="E8B44D"/>
              </w:rPr>
              <w:t>Layer / Subsystem</w:t>
            </w:r>
          </w:p>
        </w:tc>
        <w:tc>
          <w:tcPr>
            <w:tcW w:type="dxa" w:w="3120"/>
            <w:shd w:fill="0B0E14"/>
          </w:tcPr>
          <w:p>
            <w:r>
              <w:rPr>
                <w:b/>
                <w:color w:val="E8B44D"/>
              </w:rPr>
              <w:t>Primary Modules</w:t>
            </w:r>
          </w:p>
        </w:tc>
        <w:tc>
          <w:tcPr>
            <w:tcW w:type="dxa" w:w="3120"/>
            <w:shd w:fill="0B0E14"/>
          </w:tcPr>
          <w:p>
            <w:r>
              <w:rPr>
                <w:b/>
                <w:color w:val="E8B44D"/>
              </w:rPr>
              <w:t>Key Responsibilities</w:t>
            </w:r>
          </w:p>
        </w:tc>
      </w:tr>
      <w:tr>
        <w:tc>
          <w:tcPr>
            <w:tcW w:type="dxa" w:w="3120"/>
            <w:shd w:fill="F9FAFC"/>
            <w:tcMar>
              <w:top w:w="100" w:type="dxa"/>
              <w:bottom w:w="100" w:type="dxa"/>
              <w:left w:w="120" w:type="dxa"/>
              <w:right w:w="120" w:type="dxa"/>
            </w:tcMar>
          </w:tcPr>
          <w:p>
            <w:r>
              <w:rPr>
                <w:sz w:val="19"/>
              </w:rPr>
              <w:t>Presentation &amp; Routing</w:t>
            </w:r>
          </w:p>
        </w:tc>
        <w:tc>
          <w:tcPr>
            <w:tcW w:type="dxa" w:w="3120"/>
            <w:shd w:fill="F9FAFC"/>
            <w:tcMar>
              <w:top w:w="100" w:type="dxa"/>
              <w:bottom w:w="100" w:type="dxa"/>
              <w:left w:w="120" w:type="dxa"/>
              <w:right w:w="120" w:type="dxa"/>
            </w:tcMar>
          </w:tcPr>
          <w:p>
            <w:r>
              <w:rPr>
                <w:sz w:val="19"/>
              </w:rPr>
              <w:t>App.jsx, Navbar.jsx, Footer.jsx</w:t>
            </w:r>
          </w:p>
        </w:tc>
        <w:tc>
          <w:tcPr>
            <w:tcW w:type="dxa" w:w="3120"/>
            <w:shd w:fill="F9FAFC"/>
            <w:tcMar>
              <w:top w:w="100" w:type="dxa"/>
              <w:bottom w:w="100" w:type="dxa"/>
              <w:left w:w="120" w:type="dxa"/>
              <w:right w:w="120" w:type="dxa"/>
            </w:tcMar>
          </w:tcPr>
          <w:p>
            <w:r>
              <w:rPr>
                <w:sz w:val="19"/>
              </w:rPr>
              <w:t>React Router v6 declarative routing, React.lazy code-splitting, query string synchronization (?q=...&amp;genre=...).</w:t>
            </w:r>
          </w:p>
        </w:tc>
      </w:tr>
      <w:tr>
        <w:tc>
          <w:tcPr>
            <w:tcW w:type="dxa" w:w="3120"/>
            <w:shd w:fill="FFFFFF"/>
            <w:tcMar>
              <w:top w:w="100" w:type="dxa"/>
              <w:bottom w:w="100" w:type="dxa"/>
              <w:left w:w="120" w:type="dxa"/>
              <w:right w:w="120" w:type="dxa"/>
            </w:tcMar>
          </w:tcPr>
          <w:p>
            <w:r>
              <w:rPr>
                <w:sz w:val="19"/>
              </w:rPr>
              <w:t>Feature Pages</w:t>
            </w:r>
          </w:p>
        </w:tc>
        <w:tc>
          <w:tcPr>
            <w:tcW w:type="dxa" w:w="3120"/>
            <w:shd w:fill="FFFFFF"/>
            <w:tcMar>
              <w:top w:w="100" w:type="dxa"/>
              <w:bottom w:w="100" w:type="dxa"/>
              <w:left w:w="120" w:type="dxa"/>
              <w:right w:w="120" w:type="dxa"/>
            </w:tcMar>
          </w:tcPr>
          <w:p>
            <w:r>
              <w:rPr>
                <w:sz w:val="19"/>
              </w:rPr>
              <w:t>Home, MovieDetails, Watchlist, SubmitMovie, Insights, About</w:t>
            </w:r>
          </w:p>
        </w:tc>
        <w:tc>
          <w:tcPr>
            <w:tcW w:type="dxa" w:w="3120"/>
            <w:shd w:fill="FFFFFF"/>
            <w:tcMar>
              <w:top w:w="100" w:type="dxa"/>
              <w:bottom w:w="100" w:type="dxa"/>
              <w:left w:w="120" w:type="dxa"/>
              <w:right w:w="120" w:type="dxa"/>
            </w:tcMar>
          </w:tcPr>
          <w:p>
            <w:r>
              <w:rPr>
                <w:sz w:val="19"/>
              </w:rPr>
              <w:t>Catalogue search, details view, review CRUD, movie edit modal, box office charts, and backup portal.</w:t>
            </w:r>
          </w:p>
        </w:tc>
      </w:tr>
      <w:tr>
        <w:tc>
          <w:tcPr>
            <w:tcW w:type="dxa" w:w="3120"/>
            <w:shd w:fill="F9FAFC"/>
            <w:tcMar>
              <w:top w:w="100" w:type="dxa"/>
              <w:bottom w:w="100" w:type="dxa"/>
              <w:left w:w="120" w:type="dxa"/>
              <w:right w:w="120" w:type="dxa"/>
            </w:tcMar>
          </w:tcPr>
          <w:p>
            <w:r>
              <w:rPr>
                <w:sz w:val="19"/>
              </w:rPr>
              <w:t>Global State &amp; Context</w:t>
            </w:r>
          </w:p>
        </w:tc>
        <w:tc>
          <w:tcPr>
            <w:tcW w:type="dxa" w:w="3120"/>
            <w:shd w:fill="F9FAFC"/>
            <w:tcMar>
              <w:top w:w="100" w:type="dxa"/>
              <w:bottom w:w="100" w:type="dxa"/>
              <w:left w:w="120" w:type="dxa"/>
              <w:right w:w="120" w:type="dxa"/>
            </w:tcMar>
          </w:tcPr>
          <w:p>
            <w:r>
              <w:rPr>
                <w:sz w:val="19"/>
              </w:rPr>
              <w:t>WatchlistContext, ToastContext</w:t>
            </w:r>
          </w:p>
        </w:tc>
        <w:tc>
          <w:tcPr>
            <w:tcW w:type="dxa" w:w="3120"/>
            <w:shd w:fill="F9FAFC"/>
            <w:tcMar>
              <w:top w:w="100" w:type="dxa"/>
              <w:bottom w:w="100" w:type="dxa"/>
              <w:left w:w="120" w:type="dxa"/>
              <w:right w:w="120" w:type="dxa"/>
            </w:tcMar>
          </w:tcPr>
          <w:p>
            <w:r>
              <w:rPr>
                <w:sz w:val="19"/>
              </w:rPr>
              <w:t>useReducer state machine for watchlist entries/notes; toast notification dispatcher with auto-dismiss.</w:t>
            </w:r>
          </w:p>
        </w:tc>
      </w:tr>
      <w:tr>
        <w:tc>
          <w:tcPr>
            <w:tcW w:type="dxa" w:w="3120"/>
            <w:shd w:fill="FFFFFF"/>
            <w:tcMar>
              <w:top w:w="100" w:type="dxa"/>
              <w:bottom w:w="100" w:type="dxa"/>
              <w:left w:w="120" w:type="dxa"/>
              <w:right w:w="120" w:type="dxa"/>
            </w:tcMar>
          </w:tcPr>
          <w:p>
            <w:r>
              <w:rPr>
                <w:sz w:val="19"/>
              </w:rPr>
              <w:t>Custom Hooks</w:t>
            </w:r>
          </w:p>
        </w:tc>
        <w:tc>
          <w:tcPr>
            <w:tcW w:type="dxa" w:w="3120"/>
            <w:shd w:fill="FFFFFF"/>
            <w:tcMar>
              <w:top w:w="100" w:type="dxa"/>
              <w:bottom w:w="100" w:type="dxa"/>
              <w:left w:w="120" w:type="dxa"/>
              <w:right w:w="120" w:type="dxa"/>
            </w:tcMar>
          </w:tcPr>
          <w:p>
            <w:r>
              <w:rPr>
                <w:sz w:val="19"/>
              </w:rPr>
              <w:t>useDebounce, useLocalStorage</w:t>
            </w:r>
          </w:p>
        </w:tc>
        <w:tc>
          <w:tcPr>
            <w:tcW w:type="dxa" w:w="3120"/>
            <w:shd w:fill="FFFFFF"/>
            <w:tcMar>
              <w:top w:w="100" w:type="dxa"/>
              <w:bottom w:w="100" w:type="dxa"/>
              <w:left w:w="120" w:type="dxa"/>
              <w:right w:w="120" w:type="dxa"/>
            </w:tcMar>
          </w:tcPr>
          <w:p>
            <w:r>
              <w:rPr>
                <w:sz w:val="19"/>
              </w:rPr>
              <w:t>250ms keystroke settling timer for live search; bidirectional state-to-storage synchronization.</w:t>
            </w:r>
          </w:p>
        </w:tc>
      </w:tr>
      <w:tr>
        <w:tc>
          <w:tcPr>
            <w:tcW w:type="dxa" w:w="3120"/>
            <w:shd w:fill="F9FAFC"/>
            <w:tcMar>
              <w:top w:w="100" w:type="dxa"/>
              <w:bottom w:w="100" w:type="dxa"/>
              <w:left w:w="120" w:type="dxa"/>
              <w:right w:w="120" w:type="dxa"/>
            </w:tcMar>
          </w:tcPr>
          <w:p>
            <w:r>
              <w:rPr>
                <w:sz w:val="19"/>
              </w:rPr>
              <w:t>Service &amp; Storage Layer</w:t>
            </w:r>
          </w:p>
        </w:tc>
        <w:tc>
          <w:tcPr>
            <w:tcW w:type="dxa" w:w="3120"/>
            <w:shd w:fill="F9FAFC"/>
            <w:tcMar>
              <w:top w:w="100" w:type="dxa"/>
              <w:bottom w:w="100" w:type="dxa"/>
              <w:left w:w="120" w:type="dxa"/>
              <w:right w:w="120" w:type="dxa"/>
            </w:tcMar>
          </w:tcPr>
          <w:p>
            <w:r>
              <w:rPr>
                <w:sz w:val="19"/>
              </w:rPr>
              <w:t>movieService.js, localStorage, OMDb API</w:t>
            </w:r>
          </w:p>
        </w:tc>
        <w:tc>
          <w:tcPr>
            <w:tcW w:type="dxa" w:w="3120"/>
            <w:shd w:fill="F9FAFC"/>
            <w:tcMar>
              <w:top w:w="100" w:type="dxa"/>
              <w:bottom w:w="100" w:type="dxa"/>
              <w:left w:w="120" w:type="dxa"/>
              <w:right w:w="120" w:type="dxa"/>
            </w:tcMar>
          </w:tcPr>
          <w:p>
            <w:r>
              <w:rPr>
                <w:sz w:val="19"/>
              </w:rPr>
              <w:t>CRUD operations, JSON serialization, live API queries, and seed data initialization.</w:t>
            </w:r>
          </w:p>
        </w:tc>
      </w:tr>
    </w:tbl>
    <w:p>
      <w:pPr>
        <w:pStyle w:val="Heading1"/>
      </w:pPr>
      <w:r>
        <w:rPr>
          <w:color w:val="0B0E14"/>
        </w:rPr>
        <w:t>4. Comprehensive CRUD Operations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B0E14"/>
          </w:tcPr>
          <w:p>
            <w:r>
              <w:rPr>
                <w:b/>
                <w:color w:val="E8B44D"/>
              </w:rPr>
              <w:t>Entity</w:t>
            </w:r>
          </w:p>
        </w:tc>
        <w:tc>
          <w:tcPr>
            <w:tcW w:type="dxa" w:w="1872"/>
            <w:shd w:fill="0B0E14"/>
          </w:tcPr>
          <w:p>
            <w:r>
              <w:rPr>
                <w:b/>
                <w:color w:val="E8B44D"/>
              </w:rPr>
              <w:t>Create (C)</w:t>
            </w:r>
          </w:p>
        </w:tc>
        <w:tc>
          <w:tcPr>
            <w:tcW w:type="dxa" w:w="1872"/>
            <w:shd w:fill="0B0E14"/>
          </w:tcPr>
          <w:p>
            <w:r>
              <w:rPr>
                <w:b/>
                <w:color w:val="E8B44D"/>
              </w:rPr>
              <w:t>Read (R)</w:t>
            </w:r>
          </w:p>
        </w:tc>
        <w:tc>
          <w:tcPr>
            <w:tcW w:type="dxa" w:w="1872"/>
            <w:shd w:fill="0B0E14"/>
          </w:tcPr>
          <w:p>
            <w:r>
              <w:rPr>
                <w:b/>
                <w:color w:val="E8B44D"/>
              </w:rPr>
              <w:t>Update (U)</w:t>
            </w:r>
          </w:p>
        </w:tc>
        <w:tc>
          <w:tcPr>
            <w:tcW w:type="dxa" w:w="1872"/>
            <w:shd w:fill="0B0E14"/>
          </w:tcPr>
          <w:p>
            <w:r>
              <w:rPr>
                <w:b/>
                <w:color w:val="E8B44D"/>
              </w:rPr>
              <w:t>Delete (D)</w:t>
            </w:r>
          </w:p>
        </w:tc>
      </w:tr>
      <w:tr>
        <w:tc>
          <w:tcPr>
            <w:tcW w:type="dxa" w:w="1872"/>
            <w:shd w:fill="F9FAFC"/>
            <w:tcMar>
              <w:top w:w="100" w:type="dxa"/>
              <w:bottom w:w="100" w:type="dxa"/>
              <w:left w:w="120" w:type="dxa"/>
              <w:right w:w="120" w:type="dxa"/>
            </w:tcMar>
          </w:tcPr>
          <w:p>
            <w:r>
              <w:rPr>
                <w:b/>
                <w:sz w:val="19"/>
              </w:rPr>
              <w:t>Movie Title</w:t>
            </w:r>
          </w:p>
        </w:tc>
        <w:tc>
          <w:tcPr>
            <w:tcW w:type="dxa" w:w="1872"/>
            <w:shd w:fill="F9FAFC"/>
            <w:tcMar>
              <w:top w:w="100" w:type="dxa"/>
              <w:bottom w:w="100" w:type="dxa"/>
              <w:left w:w="120" w:type="dxa"/>
              <w:right w:w="120" w:type="dxa"/>
            </w:tcMar>
          </w:tcPr>
          <w:p>
            <w:r>
              <w:rPr>
                <w:sz w:val="19"/>
              </w:rPr>
              <w:t>SubmitMovie.jsx / Live OMDb API Autofill</w:t>
            </w:r>
          </w:p>
        </w:tc>
        <w:tc>
          <w:tcPr>
            <w:tcW w:type="dxa" w:w="1872"/>
            <w:shd w:fill="F9FAFC"/>
            <w:tcMar>
              <w:top w:w="100" w:type="dxa"/>
              <w:bottom w:w="100" w:type="dxa"/>
              <w:left w:w="120" w:type="dxa"/>
              <w:right w:w="120" w:type="dxa"/>
            </w:tcMar>
          </w:tcPr>
          <w:p>
            <w:r>
              <w:rPr>
                <w:sz w:val="19"/>
              </w:rPr>
              <w:t>Catalogue browsing, live debounced search, MovieDetails.jsx</w:t>
            </w:r>
          </w:p>
        </w:tc>
        <w:tc>
          <w:tcPr>
            <w:tcW w:type="dxa" w:w="1872"/>
            <w:shd w:fill="F9FAFC"/>
            <w:tcMar>
              <w:top w:w="100" w:type="dxa"/>
              <w:bottom w:w="100" w:type="dxa"/>
              <w:left w:w="120" w:type="dxa"/>
              <w:right w:w="120" w:type="dxa"/>
            </w:tcMar>
          </w:tcPr>
          <w:p>
            <w:r>
              <w:rPr>
                <w:sz w:val="19"/>
              </w:rPr>
              <w:t>EditMovieModal.jsx modifying title, year, rating, runtime, synopsis, cast</w:t>
            </w:r>
          </w:p>
        </w:tc>
        <w:tc>
          <w:tcPr>
            <w:tcW w:type="dxa" w:w="1872"/>
            <w:shd w:fill="F9FAFC"/>
            <w:tcMar>
              <w:top w:w="100" w:type="dxa"/>
              <w:bottom w:w="100" w:type="dxa"/>
              <w:left w:w="120" w:type="dxa"/>
              <w:right w:w="120" w:type="dxa"/>
            </w:tcMar>
          </w:tcPr>
          <w:p>
            <w:r>
              <w:rPr>
                <w:sz w:val="19"/>
              </w:rPr>
              <w:t>Delete movie from catalogue with user confirmation prompt</w:t>
            </w:r>
          </w:p>
        </w:tc>
      </w:tr>
      <w:tr>
        <w:tc>
          <w:tcPr>
            <w:tcW w:type="dxa" w:w="1872"/>
            <w:shd w:fill="FFFFFF"/>
            <w:tcMar>
              <w:top w:w="100" w:type="dxa"/>
              <w:bottom w:w="100" w:type="dxa"/>
              <w:left w:w="120" w:type="dxa"/>
              <w:right w:w="120" w:type="dxa"/>
            </w:tcMar>
          </w:tcPr>
          <w:p>
            <w:r>
              <w:rPr>
                <w:b/>
                <w:sz w:val="19"/>
              </w:rPr>
              <w:t>Audience Review</w:t>
            </w:r>
          </w:p>
        </w:tc>
        <w:tc>
          <w:tcPr>
            <w:tcW w:type="dxa" w:w="1872"/>
            <w:shd w:fill="FFFFFF"/>
            <w:tcMar>
              <w:top w:w="100" w:type="dxa"/>
              <w:bottom w:w="100" w:type="dxa"/>
              <w:left w:w="120" w:type="dxa"/>
              <w:right w:w="120" w:type="dxa"/>
            </w:tcMar>
          </w:tcPr>
          <w:p>
            <w:r>
              <w:rPr>
                <w:sz w:val="19"/>
              </w:rPr>
              <w:t>ReviewSection.jsx (Author, 1-10 Star rating, Comments)</w:t>
            </w:r>
          </w:p>
        </w:tc>
        <w:tc>
          <w:tcPr>
            <w:tcW w:type="dxa" w:w="1872"/>
            <w:shd w:fill="FFFFFF"/>
            <w:tcMar>
              <w:top w:w="100" w:type="dxa"/>
              <w:bottom w:w="100" w:type="dxa"/>
              <w:left w:w="120" w:type="dxa"/>
              <w:right w:w="120" w:type="dxa"/>
            </w:tcMar>
          </w:tcPr>
          <w:p>
            <w:r>
              <w:rPr>
                <w:sz w:val="19"/>
              </w:rPr>
              <w:t>Reviews list display &amp; auto-calculated average community rating badge</w:t>
            </w:r>
          </w:p>
        </w:tc>
        <w:tc>
          <w:tcPr>
            <w:tcW w:type="dxa" w:w="1872"/>
            <w:shd w:fill="FFFFFF"/>
            <w:tcMar>
              <w:top w:w="100" w:type="dxa"/>
              <w:bottom w:w="100" w:type="dxa"/>
              <w:left w:w="120" w:type="dxa"/>
              <w:right w:w="120" w:type="dxa"/>
            </w:tcMar>
          </w:tcPr>
          <w:p>
            <w:r>
              <w:rPr>
                <w:sz w:val="19"/>
              </w:rPr>
              <w:t>Dynamic score recalculation upon submission / removal</w:t>
            </w:r>
          </w:p>
        </w:tc>
        <w:tc>
          <w:tcPr>
            <w:tcW w:type="dxa" w:w="1872"/>
            <w:shd w:fill="FFFFFF"/>
            <w:tcMar>
              <w:top w:w="100" w:type="dxa"/>
              <w:bottom w:w="100" w:type="dxa"/>
              <w:left w:w="120" w:type="dxa"/>
              <w:right w:w="120" w:type="dxa"/>
            </w:tcMar>
          </w:tcPr>
          <w:p>
            <w:r>
              <w:rPr>
                <w:sz w:val="19"/>
              </w:rPr>
              <w:t>Individual review deletion button with instant reload</w:t>
            </w:r>
          </w:p>
        </w:tc>
      </w:tr>
      <w:tr>
        <w:tc>
          <w:tcPr>
            <w:tcW w:type="dxa" w:w="1872"/>
            <w:shd w:fill="F9FAFC"/>
            <w:tcMar>
              <w:top w:w="100" w:type="dxa"/>
              <w:bottom w:w="100" w:type="dxa"/>
              <w:left w:w="120" w:type="dxa"/>
              <w:right w:w="120" w:type="dxa"/>
            </w:tcMar>
          </w:tcPr>
          <w:p>
            <w:r>
              <w:rPr>
                <w:b/>
                <w:sz w:val="19"/>
              </w:rPr>
              <w:t>Watchlist Entry</w:t>
            </w:r>
          </w:p>
        </w:tc>
        <w:tc>
          <w:tcPr>
            <w:tcW w:type="dxa" w:w="1872"/>
            <w:shd w:fill="F9FAFC"/>
            <w:tcMar>
              <w:top w:w="100" w:type="dxa"/>
              <w:bottom w:w="100" w:type="dxa"/>
              <w:left w:w="120" w:type="dxa"/>
              <w:right w:w="120" w:type="dxa"/>
            </w:tcMar>
          </w:tcPr>
          <w:p>
            <w:r>
              <w:rPr>
                <w:sz w:val="19"/>
              </w:rPr>
              <w:t>Add to Watchlist toggle on details / card</w:t>
            </w:r>
          </w:p>
        </w:tc>
        <w:tc>
          <w:tcPr>
            <w:tcW w:type="dxa" w:w="1872"/>
            <w:shd w:fill="F9FAFC"/>
            <w:tcMar>
              <w:top w:w="100" w:type="dxa"/>
              <w:bottom w:w="100" w:type="dxa"/>
              <w:left w:w="120" w:type="dxa"/>
              <w:right w:w="120" w:type="dxa"/>
            </w:tcMar>
          </w:tcPr>
          <w:p>
            <w:r>
              <w:rPr>
                <w:sz w:val="19"/>
              </w:rPr>
              <w:t>Filtered queue display by status tab (Plan to Watch, Watching, Completed)</w:t>
            </w:r>
          </w:p>
        </w:tc>
        <w:tc>
          <w:tcPr>
            <w:tcW w:type="dxa" w:w="1872"/>
            <w:shd w:fill="F9FAFC"/>
            <w:tcMar>
              <w:top w:w="100" w:type="dxa"/>
              <w:bottom w:w="100" w:type="dxa"/>
              <w:left w:w="120" w:type="dxa"/>
              <w:right w:w="120" w:type="dxa"/>
            </w:tcMar>
          </w:tcPr>
          <w:p>
            <w:r>
              <w:rPr>
                <w:sz w:val="19"/>
              </w:rPr>
              <w:t>Inline status dropdown &amp; private inline note editor (temp note state)</w:t>
            </w:r>
          </w:p>
        </w:tc>
        <w:tc>
          <w:tcPr>
            <w:tcW w:type="dxa" w:w="1872"/>
            <w:shd w:fill="F9FAFC"/>
            <w:tcMar>
              <w:top w:w="100" w:type="dxa"/>
              <w:bottom w:w="100" w:type="dxa"/>
              <w:left w:w="120" w:type="dxa"/>
              <w:right w:w="120" w:type="dxa"/>
            </w:tcMar>
          </w:tcPr>
          <w:p>
            <w:r>
              <w:rPr>
                <w:sz w:val="19"/>
              </w:rPr>
              <w:t>Remove single title from queue or clear entire watchlist</w:t>
            </w:r>
          </w:p>
        </w:tc>
      </w:tr>
    </w:tbl>
    <w:p>
      <w:pPr>
        <w:pStyle w:val="Heading1"/>
      </w:pPr>
      <w:r>
        <w:rPr>
          <w:color w:val="0B0E14"/>
        </w:rPr>
        <w:t>5. Advanced Feature Modules Implemented</w:t>
      </w:r>
    </w:p>
    <w:p>
      <w:r>
        <w:rPr>
          <w:b/>
        </w:rPr>
        <w:t>5.1 Movie Edit Modal (EditMovieModal.jsx)</w:t>
        <w:br/>
      </w:r>
      <w:r>
        <w:t>To fulfill complete CRUD capability directly in the UI, an editing modal was developed. Users can open the modal from the movie details view to modify film attributes. The modal implements client-side validation identical to creation constraints (Title length, numeric Year boundaries, Rating ranges, and minimum Synopsis length). Upon save, it invokes updateMovie() in the service layer, updates local state, and triggers a green success toast alert.</w:t>
      </w:r>
    </w:p>
    <w:p>
      <w:r>
        <w:rPr>
          <w:b/>
        </w:rPr>
        <w:t>5.2 Box Office Analytics &amp; Cinema Insights (/insights)</w:t>
        <w:br/>
      </w:r>
      <w:r>
        <w:t>The Insights dashboard provides real-time calculations using useMemo. Key metrics include total archive titles, custom community submissions, average critical score, and average runtime. Visual meters display genre breakdown percentages and average scores per genre, while a Top 5 Leaderboard ranks the highest-rated motion pictures. Personal watchlist engagement metrics illustrate completion progress.</w:t>
      </w:r>
    </w:p>
    <w:p>
      <w:r>
        <w:rPr>
          <w:b/>
        </w:rPr>
        <w:t>5.3 Data Management &amp; Portable Archival Portal (/about)</w:t>
        <w:br/>
      </w:r>
      <w:r>
        <w:t>A dedicated data archival utility was integrated into the About page. Users can export their full catalogue and audience reviews into a timestamped JSON file (cinefolio-backup-YYYY-MM-DD.json). The portal also supports uploading backup JSON files with schema validation, as well as a single-click reset to seed demo defaults.</w:t>
      </w:r>
    </w:p>
    <w:p>
      <w:r>
        <w:rPr>
          <w:b/>
        </w:rPr>
        <w:t>5.4 Interactive Genre Navigation &amp; Social Sharing</w:t>
        <w:br/>
      </w:r>
      <w:r>
        <w:t>Genre tags across cards and movie details are interactive links. Clicking any tag automatically routes to the catalogue with that genre active (/?genre=Sci-Fi). In addition, a 'Share' action copies the movie URL to the clipboard using navigator.clipboard with instant toast feedback.</w:t>
      </w:r>
    </w:p>
    <w:p>
      <w:pPr>
        <w:pStyle w:val="Heading1"/>
      </w:pPr>
      <w:r>
        <w:rPr>
          <w:color w:val="0B0E14"/>
        </w:rPr>
        <w:t>6. Automated Testing &amp; Verification Suite</w:t>
      </w:r>
    </w:p>
    <w:p>
      <w:r>
        <w:t>Quality assurance was conducted using Node.js native test runner (node --test src/**/*.test.js). The test suite comprises 12 automated unit tests across 2 test suites with zero failures.</w:t>
      </w:r>
    </w:p>
    <w:tbl>
      <w:tblPr>
        <w:tblW w:type="auto" w:w="0"/>
        <w:jc w:val="center"/>
        <w:tblLook w:firstColumn="1" w:firstRow="1" w:lastColumn="0" w:lastRow="0" w:noHBand="0" w:noVBand="1" w:val="04A0"/>
      </w:tblPr>
      <w:tblGrid>
        <w:gridCol w:w="3120"/>
        <w:gridCol w:w="3120"/>
        <w:gridCol w:w="3120"/>
      </w:tblGrid>
      <w:tr>
        <w:tc>
          <w:tcPr>
            <w:tcW w:type="dxa" w:w="3120"/>
            <w:shd w:fill="0B0E14"/>
          </w:tcPr>
          <w:p>
            <w:r>
              <w:rPr>
                <w:b/>
                <w:color w:val="E8B44D"/>
              </w:rPr>
              <w:t>Test Suite</w:t>
            </w:r>
          </w:p>
        </w:tc>
        <w:tc>
          <w:tcPr>
            <w:tcW w:type="dxa" w:w="3120"/>
            <w:shd w:fill="0B0E14"/>
          </w:tcPr>
          <w:p>
            <w:r>
              <w:rPr>
                <w:b/>
                <w:color w:val="E8B44D"/>
              </w:rPr>
              <w:t>Test Case Description</w:t>
            </w:r>
          </w:p>
        </w:tc>
        <w:tc>
          <w:tcPr>
            <w:tcW w:type="dxa" w:w="3120"/>
            <w:shd w:fill="0B0E14"/>
          </w:tcPr>
          <w:p>
            <w:r>
              <w:rPr>
                <w:b/>
                <w:color w:val="E8B44D"/>
              </w:rPr>
              <w:t>Result</w:t>
            </w:r>
          </w:p>
        </w:tc>
      </w:tr>
      <w:tr>
        <w:tc>
          <w:tcPr>
            <w:tcW w:type="dxa" w:w="3120"/>
            <w:shd w:fill="F9FAFC"/>
            <w:tcMar>
              <w:top w:w="80" w:type="dxa"/>
              <w:bottom w:w="80" w:type="dxa"/>
              <w:left w:w="100" w:type="dxa"/>
              <w:right w:w="100" w:type="dxa"/>
            </w:tcMar>
          </w:tcPr>
          <w:p>
            <w:r>
              <w:rPr>
                <w:sz w:val="18"/>
              </w:rPr>
              <w:t>Suite 1: Custom Hooks</w:t>
            </w:r>
          </w:p>
        </w:tc>
        <w:tc>
          <w:tcPr>
            <w:tcW w:type="dxa" w:w="3120"/>
            <w:shd w:fill="F9FAFC"/>
            <w:tcMar>
              <w:top w:w="80" w:type="dxa"/>
              <w:bottom w:w="80" w:type="dxa"/>
              <w:left w:w="100" w:type="dxa"/>
              <w:right w:w="100" w:type="dxa"/>
            </w:tcMar>
          </w:tcPr>
          <w:p>
            <w:r>
              <w:rPr>
                <w:sz w:val="18"/>
              </w:rPr>
              <w:t>should debounce rapid value updates with timers (useDebounce)</w:t>
            </w:r>
          </w:p>
        </w:tc>
        <w:tc>
          <w:tcPr>
            <w:tcW w:type="dxa" w:w="3120"/>
            <w:shd w:fill="F9FAFC"/>
            <w:tcMar>
              <w:top w:w="80" w:type="dxa"/>
              <w:bottom w:w="80" w:type="dxa"/>
              <w:left w:w="100" w:type="dxa"/>
              <w:right w:w="100" w:type="dxa"/>
            </w:tcMar>
          </w:tcPr>
          <w:p>
            <w:r>
              <w:rPr>
                <w:b/>
                <w:color w:val="2E7D32"/>
                <w:sz w:val="18"/>
              </w:rPr>
              <w:t>PASS (153ms)</w:t>
            </w:r>
          </w:p>
        </w:tc>
      </w:tr>
      <w:tr>
        <w:tc>
          <w:tcPr>
            <w:tcW w:type="dxa" w:w="3120"/>
            <w:shd w:fill="FFFFFF"/>
            <w:tcMar>
              <w:top w:w="80" w:type="dxa"/>
              <w:bottom w:w="80" w:type="dxa"/>
              <w:left w:w="100" w:type="dxa"/>
              <w:right w:w="100" w:type="dxa"/>
            </w:tcMar>
          </w:tcPr>
          <w:p>
            <w:r>
              <w:rPr>
                <w:sz w:val="18"/>
              </w:rPr>
              <w:t>Suite 1: Custom Hooks</w:t>
            </w:r>
          </w:p>
        </w:tc>
        <w:tc>
          <w:tcPr>
            <w:tcW w:type="dxa" w:w="3120"/>
            <w:shd w:fill="FFFFFF"/>
            <w:tcMar>
              <w:top w:w="80" w:type="dxa"/>
              <w:bottom w:w="80" w:type="dxa"/>
              <w:left w:w="100" w:type="dxa"/>
              <w:right w:w="100" w:type="dxa"/>
            </w:tcMar>
          </w:tcPr>
          <w:p>
            <w:r>
              <w:rPr>
                <w:sz w:val="18"/>
              </w:rPr>
              <w:t>should correctly sanitize and parse multi-tag genres</w:t>
            </w:r>
          </w:p>
        </w:tc>
        <w:tc>
          <w:tcPr>
            <w:tcW w:type="dxa" w:w="3120"/>
            <w:shd w:fill="FFFFFF"/>
            <w:tcMar>
              <w:top w:w="80" w:type="dxa"/>
              <w:bottom w:w="80" w:type="dxa"/>
              <w:left w:w="100" w:type="dxa"/>
              <w:right w:w="100" w:type="dxa"/>
            </w:tcMar>
          </w:tcPr>
          <w:p>
            <w:r>
              <w:rPr>
                <w:b/>
                <w:color w:val="2E7D32"/>
                <w:sz w:val="18"/>
              </w:rPr>
              <w:t>PASS (3ms)</w:t>
            </w:r>
          </w:p>
        </w:tc>
      </w:tr>
      <w:tr>
        <w:tc>
          <w:tcPr>
            <w:tcW w:type="dxa" w:w="3120"/>
            <w:shd w:fill="F9FAFC"/>
            <w:tcMar>
              <w:top w:w="80" w:type="dxa"/>
              <w:bottom w:w="80" w:type="dxa"/>
              <w:left w:w="100" w:type="dxa"/>
              <w:right w:w="100" w:type="dxa"/>
            </w:tcMar>
          </w:tcPr>
          <w:p>
            <w:r>
              <w:rPr>
                <w:sz w:val="18"/>
              </w:rPr>
              <w:t>Suite 2: Movie Service</w:t>
            </w:r>
          </w:p>
        </w:tc>
        <w:tc>
          <w:tcPr>
            <w:tcW w:type="dxa" w:w="3120"/>
            <w:shd w:fill="F9FAFC"/>
            <w:tcMar>
              <w:top w:w="80" w:type="dxa"/>
              <w:bottom w:w="80" w:type="dxa"/>
              <w:left w:w="100" w:type="dxa"/>
              <w:right w:w="100" w:type="dxa"/>
            </w:tcMar>
          </w:tcPr>
          <w:p>
            <w:r>
              <w:rPr>
                <w:sz w:val="18"/>
              </w:rPr>
              <w:t>should fetch all catalogue movies (Read)</w:t>
            </w:r>
          </w:p>
        </w:tc>
        <w:tc>
          <w:tcPr>
            <w:tcW w:type="dxa" w:w="3120"/>
            <w:shd w:fill="F9FAFC"/>
            <w:tcMar>
              <w:top w:w="80" w:type="dxa"/>
              <w:bottom w:w="80" w:type="dxa"/>
              <w:left w:w="100" w:type="dxa"/>
              <w:right w:w="100" w:type="dxa"/>
            </w:tcMar>
          </w:tcPr>
          <w:p>
            <w:r>
              <w:rPr>
                <w:b/>
                <w:color w:val="2E7D32"/>
                <w:sz w:val="18"/>
              </w:rPr>
              <w:t>PASS (163ms)</w:t>
            </w:r>
          </w:p>
        </w:tc>
      </w:tr>
      <w:tr>
        <w:tc>
          <w:tcPr>
            <w:tcW w:type="dxa" w:w="3120"/>
            <w:shd w:fill="FFFFFF"/>
            <w:tcMar>
              <w:top w:w="80" w:type="dxa"/>
              <w:bottom w:w="80" w:type="dxa"/>
              <w:left w:w="100" w:type="dxa"/>
              <w:right w:w="100" w:type="dxa"/>
            </w:tcMar>
          </w:tcPr>
          <w:p>
            <w:r>
              <w:rPr>
                <w:sz w:val="18"/>
              </w:rPr>
              <w:t>Suite 2: Movie Service</w:t>
            </w:r>
          </w:p>
        </w:tc>
        <w:tc>
          <w:tcPr>
            <w:tcW w:type="dxa" w:w="3120"/>
            <w:shd w:fill="FFFFFF"/>
            <w:tcMar>
              <w:top w:w="80" w:type="dxa"/>
              <w:bottom w:w="80" w:type="dxa"/>
              <w:left w:w="100" w:type="dxa"/>
              <w:right w:w="100" w:type="dxa"/>
            </w:tcMar>
          </w:tcPr>
          <w:p>
            <w:r>
              <w:rPr>
                <w:sz w:val="18"/>
              </w:rPr>
              <w:t>should retrieve a specific movie by id (Read)</w:t>
            </w:r>
          </w:p>
        </w:tc>
        <w:tc>
          <w:tcPr>
            <w:tcW w:type="dxa" w:w="3120"/>
            <w:shd w:fill="FFFFFF"/>
            <w:tcMar>
              <w:top w:w="80" w:type="dxa"/>
              <w:bottom w:w="80" w:type="dxa"/>
              <w:left w:w="100" w:type="dxa"/>
              <w:right w:w="100" w:type="dxa"/>
            </w:tcMar>
          </w:tcPr>
          <w:p>
            <w:r>
              <w:rPr>
                <w:b/>
                <w:color w:val="2E7D32"/>
                <w:sz w:val="18"/>
              </w:rPr>
              <w:t>PASS (159ms)</w:t>
            </w:r>
          </w:p>
        </w:tc>
      </w:tr>
      <w:tr>
        <w:tc>
          <w:tcPr>
            <w:tcW w:type="dxa" w:w="3120"/>
            <w:shd w:fill="F9FAFC"/>
            <w:tcMar>
              <w:top w:w="80" w:type="dxa"/>
              <w:bottom w:w="80" w:type="dxa"/>
              <w:left w:w="100" w:type="dxa"/>
              <w:right w:w="100" w:type="dxa"/>
            </w:tcMar>
          </w:tcPr>
          <w:p>
            <w:r>
              <w:rPr>
                <w:sz w:val="18"/>
              </w:rPr>
              <w:t>Suite 2: Movie Service</w:t>
            </w:r>
          </w:p>
        </w:tc>
        <w:tc>
          <w:tcPr>
            <w:tcW w:type="dxa" w:w="3120"/>
            <w:shd w:fill="F9FAFC"/>
            <w:tcMar>
              <w:top w:w="80" w:type="dxa"/>
              <w:bottom w:w="80" w:type="dxa"/>
              <w:left w:w="100" w:type="dxa"/>
              <w:right w:w="100" w:type="dxa"/>
            </w:tcMar>
          </w:tcPr>
          <w:p>
            <w:r>
              <w:rPr>
                <w:sz w:val="18"/>
              </w:rPr>
              <w:t>should search and filter movies by genre and query</w:t>
            </w:r>
          </w:p>
        </w:tc>
        <w:tc>
          <w:tcPr>
            <w:tcW w:type="dxa" w:w="3120"/>
            <w:shd w:fill="F9FAFC"/>
            <w:tcMar>
              <w:top w:w="80" w:type="dxa"/>
              <w:bottom w:w="80" w:type="dxa"/>
              <w:left w:w="100" w:type="dxa"/>
              <w:right w:w="100" w:type="dxa"/>
            </w:tcMar>
          </w:tcPr>
          <w:p>
            <w:r>
              <w:rPr>
                <w:b/>
                <w:color w:val="2E7D32"/>
                <w:sz w:val="18"/>
              </w:rPr>
              <w:t>PASS (153ms)</w:t>
            </w:r>
          </w:p>
        </w:tc>
      </w:tr>
      <w:tr>
        <w:tc>
          <w:tcPr>
            <w:tcW w:type="dxa" w:w="3120"/>
            <w:shd w:fill="FFFFFF"/>
            <w:tcMar>
              <w:top w:w="80" w:type="dxa"/>
              <w:bottom w:w="80" w:type="dxa"/>
              <w:left w:w="100" w:type="dxa"/>
              <w:right w:w="100" w:type="dxa"/>
            </w:tcMar>
          </w:tcPr>
          <w:p>
            <w:r>
              <w:rPr>
                <w:sz w:val="18"/>
              </w:rPr>
              <w:t>Suite 2: Movie Service</w:t>
            </w:r>
          </w:p>
        </w:tc>
        <w:tc>
          <w:tcPr>
            <w:tcW w:type="dxa" w:w="3120"/>
            <w:shd w:fill="FFFFFF"/>
            <w:tcMar>
              <w:top w:w="80" w:type="dxa"/>
              <w:bottom w:w="80" w:type="dxa"/>
              <w:left w:w="100" w:type="dxa"/>
              <w:right w:w="100" w:type="dxa"/>
            </w:tcMar>
          </w:tcPr>
          <w:p>
            <w:r>
              <w:rPr>
                <w:sz w:val="18"/>
              </w:rPr>
              <w:t>should sort movies by rating in descending order</w:t>
            </w:r>
          </w:p>
        </w:tc>
        <w:tc>
          <w:tcPr>
            <w:tcW w:type="dxa" w:w="3120"/>
            <w:shd w:fill="FFFFFF"/>
            <w:tcMar>
              <w:top w:w="80" w:type="dxa"/>
              <w:bottom w:w="80" w:type="dxa"/>
              <w:left w:w="100" w:type="dxa"/>
              <w:right w:w="100" w:type="dxa"/>
            </w:tcMar>
          </w:tcPr>
          <w:p>
            <w:r>
              <w:rPr>
                <w:b/>
                <w:color w:val="2E7D32"/>
                <w:sz w:val="18"/>
              </w:rPr>
              <w:t>PASS (155ms)</w:t>
            </w:r>
          </w:p>
        </w:tc>
      </w:tr>
      <w:tr>
        <w:tc>
          <w:tcPr>
            <w:tcW w:type="dxa" w:w="3120"/>
            <w:shd w:fill="F9FAFC"/>
            <w:tcMar>
              <w:top w:w="80" w:type="dxa"/>
              <w:bottom w:w="80" w:type="dxa"/>
              <w:left w:w="100" w:type="dxa"/>
              <w:right w:w="100" w:type="dxa"/>
            </w:tcMar>
          </w:tcPr>
          <w:p>
            <w:r>
              <w:rPr>
                <w:sz w:val="18"/>
              </w:rPr>
              <w:t>Suite 2: Movie Service</w:t>
            </w:r>
          </w:p>
        </w:tc>
        <w:tc>
          <w:tcPr>
            <w:tcW w:type="dxa" w:w="3120"/>
            <w:shd w:fill="F9FAFC"/>
            <w:tcMar>
              <w:top w:w="80" w:type="dxa"/>
              <w:bottom w:w="80" w:type="dxa"/>
              <w:left w:w="100" w:type="dxa"/>
              <w:right w:w="100" w:type="dxa"/>
            </w:tcMar>
          </w:tcPr>
          <w:p>
            <w:r>
              <w:rPr>
                <w:sz w:val="18"/>
              </w:rPr>
              <w:t>should create, find, and delete a custom movie (CRUD C &amp; D)</w:t>
            </w:r>
          </w:p>
        </w:tc>
        <w:tc>
          <w:tcPr>
            <w:tcW w:type="dxa" w:w="3120"/>
            <w:shd w:fill="F9FAFC"/>
            <w:tcMar>
              <w:top w:w="80" w:type="dxa"/>
              <w:bottom w:w="80" w:type="dxa"/>
              <w:left w:w="100" w:type="dxa"/>
              <w:right w:w="100" w:type="dxa"/>
            </w:tcMar>
          </w:tcPr>
          <w:p>
            <w:r>
              <w:rPr>
                <w:b/>
                <w:color w:val="2E7D32"/>
                <w:sz w:val="18"/>
              </w:rPr>
              <w:t>PASS (643ms)</w:t>
            </w:r>
          </w:p>
        </w:tc>
      </w:tr>
      <w:tr>
        <w:tc>
          <w:tcPr>
            <w:tcW w:type="dxa" w:w="3120"/>
            <w:shd w:fill="FFFFFF"/>
            <w:tcMar>
              <w:top w:w="80" w:type="dxa"/>
              <w:bottom w:w="80" w:type="dxa"/>
              <w:left w:w="100" w:type="dxa"/>
              <w:right w:w="100" w:type="dxa"/>
            </w:tcMar>
          </w:tcPr>
          <w:p>
            <w:r>
              <w:rPr>
                <w:sz w:val="18"/>
              </w:rPr>
              <w:t>Suite 2: Movie Service</w:t>
            </w:r>
          </w:p>
        </w:tc>
        <w:tc>
          <w:tcPr>
            <w:tcW w:type="dxa" w:w="3120"/>
            <w:shd w:fill="FFFFFF"/>
            <w:tcMar>
              <w:top w:w="80" w:type="dxa"/>
              <w:bottom w:w="80" w:type="dxa"/>
              <w:left w:w="100" w:type="dxa"/>
              <w:right w:w="100" w:type="dxa"/>
            </w:tcMar>
          </w:tcPr>
          <w:p>
            <w:r>
              <w:rPr>
                <w:sz w:val="18"/>
              </w:rPr>
              <w:t>should update an existing movie details (CRUD Update)</w:t>
            </w:r>
          </w:p>
        </w:tc>
        <w:tc>
          <w:tcPr>
            <w:tcW w:type="dxa" w:w="3120"/>
            <w:shd w:fill="FFFFFF"/>
            <w:tcMar>
              <w:top w:w="80" w:type="dxa"/>
              <w:bottom w:w="80" w:type="dxa"/>
              <w:left w:w="100" w:type="dxa"/>
              <w:right w:w="100" w:type="dxa"/>
            </w:tcMar>
          </w:tcPr>
          <w:p>
            <w:r>
              <w:rPr>
                <w:b/>
                <w:color w:val="2E7D32"/>
                <w:sz w:val="18"/>
              </w:rPr>
              <w:t>PASS (476ms)</w:t>
            </w:r>
          </w:p>
        </w:tc>
      </w:tr>
      <w:tr>
        <w:tc>
          <w:tcPr>
            <w:tcW w:type="dxa" w:w="3120"/>
            <w:shd w:fill="F9FAFC"/>
            <w:tcMar>
              <w:top w:w="80" w:type="dxa"/>
              <w:bottom w:w="80" w:type="dxa"/>
              <w:left w:w="100" w:type="dxa"/>
              <w:right w:w="100" w:type="dxa"/>
            </w:tcMar>
          </w:tcPr>
          <w:p>
            <w:r>
              <w:rPr>
                <w:sz w:val="18"/>
              </w:rPr>
              <w:t>Suite 2: Movie Service</w:t>
            </w:r>
          </w:p>
        </w:tc>
        <w:tc>
          <w:tcPr>
            <w:tcW w:type="dxa" w:w="3120"/>
            <w:shd w:fill="F9FAFC"/>
            <w:tcMar>
              <w:top w:w="80" w:type="dxa"/>
              <w:bottom w:w="80" w:type="dxa"/>
              <w:left w:w="100" w:type="dxa"/>
              <w:right w:w="100" w:type="dxa"/>
            </w:tcMar>
          </w:tcPr>
          <w:p>
            <w:r>
              <w:rPr>
                <w:sz w:val="18"/>
              </w:rPr>
              <w:t>should create and retrieve reviews for a movie (CRUD Reviews)</w:t>
            </w:r>
          </w:p>
        </w:tc>
        <w:tc>
          <w:tcPr>
            <w:tcW w:type="dxa" w:w="3120"/>
            <w:shd w:fill="F9FAFC"/>
            <w:tcMar>
              <w:top w:w="80" w:type="dxa"/>
              <w:bottom w:w="80" w:type="dxa"/>
              <w:left w:w="100" w:type="dxa"/>
              <w:right w:w="100" w:type="dxa"/>
            </w:tcMar>
          </w:tcPr>
          <w:p>
            <w:r>
              <w:rPr>
                <w:b/>
                <w:color w:val="2E7D32"/>
                <w:sz w:val="18"/>
              </w:rPr>
              <w:t>PASS (649ms)</w:t>
            </w:r>
          </w:p>
        </w:tc>
      </w:tr>
      <w:tr>
        <w:tc>
          <w:tcPr>
            <w:tcW w:type="dxa" w:w="3120"/>
            <w:shd w:fill="FFFFFF"/>
            <w:tcMar>
              <w:top w:w="80" w:type="dxa"/>
              <w:bottom w:w="80" w:type="dxa"/>
              <w:left w:w="100" w:type="dxa"/>
              <w:right w:w="100" w:type="dxa"/>
            </w:tcMar>
          </w:tcPr>
          <w:p>
            <w:r>
              <w:rPr>
                <w:sz w:val="18"/>
              </w:rPr>
              <w:t>Suite 2: Movie Service</w:t>
            </w:r>
          </w:p>
        </w:tc>
        <w:tc>
          <w:tcPr>
            <w:tcW w:type="dxa" w:w="3120"/>
            <w:shd w:fill="FFFFFF"/>
            <w:tcMar>
              <w:top w:w="80" w:type="dxa"/>
              <w:bottom w:w="80" w:type="dxa"/>
              <w:left w:w="100" w:type="dxa"/>
              <w:right w:w="100" w:type="dxa"/>
            </w:tcMar>
          </w:tcPr>
          <w:p>
            <w:r>
              <w:rPr>
                <w:sz w:val="18"/>
              </w:rPr>
              <w:t>should fetch all audience reviews for insights analytics</w:t>
            </w:r>
          </w:p>
        </w:tc>
        <w:tc>
          <w:tcPr>
            <w:tcW w:type="dxa" w:w="3120"/>
            <w:shd w:fill="FFFFFF"/>
            <w:tcMar>
              <w:top w:w="80" w:type="dxa"/>
              <w:bottom w:w="80" w:type="dxa"/>
              <w:left w:w="100" w:type="dxa"/>
              <w:right w:w="100" w:type="dxa"/>
            </w:tcMar>
          </w:tcPr>
          <w:p>
            <w:r>
              <w:rPr>
                <w:b/>
                <w:color w:val="2E7D32"/>
                <w:sz w:val="18"/>
              </w:rPr>
              <w:t>PASS (158ms)</w:t>
            </w:r>
          </w:p>
        </w:tc>
      </w:tr>
      <w:tr>
        <w:tc>
          <w:tcPr>
            <w:tcW w:type="dxa" w:w="3120"/>
            <w:shd w:fill="F9FAFC"/>
            <w:tcMar>
              <w:top w:w="80" w:type="dxa"/>
              <w:bottom w:w="80" w:type="dxa"/>
              <w:left w:w="100" w:type="dxa"/>
              <w:right w:w="100" w:type="dxa"/>
            </w:tcMar>
          </w:tcPr>
          <w:p>
            <w:r>
              <w:rPr>
                <w:sz w:val="18"/>
              </w:rPr>
              <w:t>Suite 2: Movie Service</w:t>
            </w:r>
          </w:p>
        </w:tc>
        <w:tc>
          <w:tcPr>
            <w:tcW w:type="dxa" w:w="3120"/>
            <w:shd w:fill="F9FAFC"/>
            <w:tcMar>
              <w:top w:w="80" w:type="dxa"/>
              <w:bottom w:w="80" w:type="dxa"/>
              <w:left w:w="100" w:type="dxa"/>
              <w:right w:w="100" w:type="dxa"/>
            </w:tcMar>
          </w:tcPr>
          <w:p>
            <w:r>
              <w:rPr>
                <w:sz w:val="18"/>
              </w:rPr>
              <w:t>should export a valid data backup payload (JSON export)</w:t>
            </w:r>
          </w:p>
        </w:tc>
        <w:tc>
          <w:tcPr>
            <w:tcW w:type="dxa" w:w="3120"/>
            <w:shd w:fill="F9FAFC"/>
            <w:tcMar>
              <w:top w:w="80" w:type="dxa"/>
              <w:bottom w:w="80" w:type="dxa"/>
              <w:left w:w="100" w:type="dxa"/>
              <w:right w:w="100" w:type="dxa"/>
            </w:tcMar>
          </w:tcPr>
          <w:p>
            <w:r>
              <w:rPr>
                <w:b/>
                <w:color w:val="2E7D32"/>
                <w:sz w:val="18"/>
              </w:rPr>
              <w:t>PASS (156ms)</w:t>
            </w:r>
          </w:p>
        </w:tc>
      </w:tr>
      <w:tr>
        <w:tc>
          <w:tcPr>
            <w:tcW w:type="dxa" w:w="3120"/>
            <w:shd w:fill="FFFFFF"/>
            <w:tcMar>
              <w:top w:w="80" w:type="dxa"/>
              <w:bottom w:w="80" w:type="dxa"/>
              <w:left w:w="100" w:type="dxa"/>
              <w:right w:w="100" w:type="dxa"/>
            </w:tcMar>
          </w:tcPr>
          <w:p>
            <w:r>
              <w:rPr>
                <w:sz w:val="18"/>
              </w:rPr>
              <w:t>Suite 2: Movie Service</w:t>
            </w:r>
          </w:p>
        </w:tc>
        <w:tc>
          <w:tcPr>
            <w:tcW w:type="dxa" w:w="3120"/>
            <w:shd w:fill="FFFFFF"/>
            <w:tcMar>
              <w:top w:w="80" w:type="dxa"/>
              <w:bottom w:w="80" w:type="dxa"/>
              <w:left w:w="100" w:type="dxa"/>
              <w:right w:w="100" w:type="dxa"/>
            </w:tcMar>
          </w:tcPr>
          <w:p>
            <w:r>
              <w:rPr>
                <w:sz w:val="18"/>
              </w:rPr>
              <w:t>should import and validate a backup payload and reset to defaults</w:t>
            </w:r>
          </w:p>
        </w:tc>
        <w:tc>
          <w:tcPr>
            <w:tcW w:type="dxa" w:w="3120"/>
            <w:shd w:fill="FFFFFF"/>
            <w:tcMar>
              <w:top w:w="80" w:type="dxa"/>
              <w:bottom w:w="80" w:type="dxa"/>
              <w:left w:w="100" w:type="dxa"/>
              <w:right w:w="100" w:type="dxa"/>
            </w:tcMar>
          </w:tcPr>
          <w:p>
            <w:r>
              <w:rPr>
                <w:b/>
                <w:color w:val="2E7D32"/>
                <w:sz w:val="18"/>
              </w:rPr>
              <w:t>PASS (807ms)</w:t>
            </w:r>
          </w:p>
        </w:tc>
      </w:tr>
    </w:tbl>
    <w:p>
      <w:r>
        <w:br/>
        <w:t>Summary: 12 passing tests, 0 failing, 0 skipped. Duration: ~3.7s.</w:t>
      </w:r>
    </w:p>
    <w:p>
      <w:pPr>
        <w:pStyle w:val="Heading1"/>
      </w:pPr>
      <w:r>
        <w:rPr>
          <w:color w:val="0B0E14"/>
        </w:rPr>
        <w:t>7. Production Build &amp; Bundle Metrics</w:t>
      </w:r>
    </w:p>
    <w:p>
      <w:r>
        <w:t>The production bundle was compiled using Vite 5. Route code-splitting ensures that non-active page code is never downloaded until the user navigates to that path, optimizing Largest Contentful Paint (LCP) and Time to Interactive (TTI).</w:t>
      </w:r>
    </w:p>
    <w:p>
      <w:pPr>
        <w:ind w:left="720"/>
      </w:pPr>
      <w:r>
        <w:rPr>
          <w:rFonts w:ascii="Consolas" w:hAnsi="Consolas"/>
          <w:sz w:val="17"/>
        </w:rPr>
        <w:t>dist/index.html                         0.87 kB | gzip:  0.46 kB</w:t>
        <w:br/>
        <w:t>dist/assets/index.css                  18.27 kB | gzip:  4.11 kB</w:t>
        <w:br/>
        <w:t>dist/assets/NotFound.js                 0.40 kB | gzip:  0.28 kB</w:t>
        <w:br/>
        <w:t>dist/assets/Watchlist.js                4.23 kB | gzip:  1.67 kB</w:t>
        <w:br/>
        <w:t>dist/assets/About.js                    5.45 kB | gzip:  2.45 kB</w:t>
        <w:br/>
        <w:t>dist/assets/Home.js                     5.79 kB | gzip:  2.19 kB</w:t>
        <w:br/>
        <w:t>dist/assets/Insights.js                 7.16 kB | gzip:  2.32 kB</w:t>
        <w:br/>
        <w:t>dist/assets/SubmitMovie.js              7.73 kB | gzip:  2.40 kB</w:t>
        <w:br/>
        <w:t>dist/assets/movieService.js            11.36 kB | gzip:  4.16 kB</w:t>
        <w:br/>
        <w:t>dist/assets/MovieDetails.js            14.47 kB | gzip:  4.17 kB</w:t>
        <w:br/>
        <w:t>dist/assets/index.js (vendor)         173.01 kB | gzip: 56.77 kB</w:t>
        <w:br/>
        <w:t>Transform: 57 modules transformed in 2.33s</w:t>
      </w:r>
    </w:p>
    <w:p>
      <w:pPr>
        <w:pStyle w:val="Heading1"/>
      </w:pPr>
      <w:r>
        <w:rPr>
          <w:color w:val="0B0E14"/>
        </w:rPr>
        <w:t>8. Conclusion &amp; Learning Outcomes</w:t>
      </w:r>
    </w:p>
    <w:p>
      <w:r>
        <w:t>The completed CineFolio application achieves all formative assessment requirements set by the Department of MCA, PCCOE. Key competencies mastered include custom React hook engineering, client-side route code-splitting, accessible real-time form validation, end-to-end CRUD persistence, fault-tolerant error boundaries, automated testing, and data visualization—delivered through a cinema ticket-stub design 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