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96AF4" w14:textId="77777777" w:rsidR="00CB44B8" w:rsidRPr="00CB44B8" w:rsidRDefault="00CB44B8" w:rsidP="00CB44B8">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CB44B8">
        <w:rPr>
          <w:rFonts w:ascii="Segoe UI" w:eastAsia="Times New Roman" w:hAnsi="Segoe UI" w:cs="Segoe UI"/>
          <w:b/>
          <w:bCs/>
          <w:color w:val="24292F"/>
          <w:kern w:val="36"/>
          <w:sz w:val="48"/>
          <w:szCs w:val="48"/>
        </w:rPr>
        <w:t>Ingress - Basics</w:t>
      </w:r>
    </w:p>
    <w:p w14:paraId="012FF599" w14:textId="24B51474" w:rsidR="00C017B1" w:rsidRDefault="00CB44B8">
      <w:r>
        <w:rPr>
          <w:noProof/>
        </w:rPr>
        <w:drawing>
          <wp:inline distT="0" distB="0" distL="0" distR="0" wp14:anchorId="14141069" wp14:editId="58A74955">
            <wp:extent cx="5943600" cy="311213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12135"/>
                    </a:xfrm>
                    <a:prstGeom prst="rect">
                      <a:avLst/>
                    </a:prstGeom>
                    <a:noFill/>
                    <a:ln>
                      <a:noFill/>
                    </a:ln>
                  </pic:spPr>
                </pic:pic>
              </a:graphicData>
            </a:graphic>
          </wp:inline>
        </w:drawing>
      </w:r>
    </w:p>
    <w:p w14:paraId="51DE600F" w14:textId="5B1808F2" w:rsidR="00CB44B8" w:rsidRDefault="00CB44B8"/>
    <w:p w14:paraId="518776A8" w14:textId="77777777" w:rsidR="00CB44B8" w:rsidRDefault="00CB44B8" w:rsidP="00CB44B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What are we going to learn?</w:t>
      </w:r>
    </w:p>
    <w:p w14:paraId="54DFDB47" w14:textId="77777777" w:rsidR="00CB44B8" w:rsidRDefault="00CB44B8" w:rsidP="00CB44B8">
      <w:pPr>
        <w:numPr>
          <w:ilvl w:val="0"/>
          <w:numId w:val="1"/>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We are going to create a </w:t>
      </w:r>
      <w:r>
        <w:rPr>
          <w:rStyle w:val="Strong"/>
          <w:rFonts w:ascii="Segoe UI" w:hAnsi="Segoe UI" w:cs="Segoe UI"/>
          <w:color w:val="24292F"/>
        </w:rPr>
        <w:t>Static Public IP</w:t>
      </w:r>
      <w:r>
        <w:rPr>
          <w:rFonts w:ascii="Segoe UI" w:hAnsi="Segoe UI" w:cs="Segoe UI"/>
          <w:color w:val="24292F"/>
        </w:rPr>
        <w:t> for Ingress in Azure AKS</w:t>
      </w:r>
    </w:p>
    <w:p w14:paraId="2AEC213D" w14:textId="77777777" w:rsidR="00CB44B8" w:rsidRDefault="00CB44B8" w:rsidP="00CB44B8">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Associate that Public IP to </w:t>
      </w:r>
      <w:r>
        <w:rPr>
          <w:rStyle w:val="Strong"/>
          <w:rFonts w:ascii="Segoe UI" w:hAnsi="Segoe UI" w:cs="Segoe UI"/>
          <w:color w:val="24292F"/>
        </w:rPr>
        <w:t>Ingress Controller</w:t>
      </w:r>
      <w:r>
        <w:rPr>
          <w:rFonts w:ascii="Segoe UI" w:hAnsi="Segoe UI" w:cs="Segoe UI"/>
          <w:color w:val="24292F"/>
        </w:rPr>
        <w:t> during installation.</w:t>
      </w:r>
    </w:p>
    <w:p w14:paraId="3FC3F0F6" w14:textId="77777777" w:rsidR="00CB44B8" w:rsidRDefault="00CB44B8" w:rsidP="00CB44B8">
      <w:pPr>
        <w:numPr>
          <w:ilvl w:val="0"/>
          <w:numId w:val="1"/>
        </w:numPr>
        <w:shd w:val="clear" w:color="auto" w:fill="FFFFFF"/>
        <w:spacing w:after="0" w:afterAutospacing="1" w:line="240" w:lineRule="auto"/>
        <w:rPr>
          <w:rFonts w:ascii="Segoe UI" w:hAnsi="Segoe UI" w:cs="Segoe UI"/>
          <w:color w:val="24292F"/>
        </w:rPr>
      </w:pPr>
      <w:r>
        <w:rPr>
          <w:rFonts w:ascii="Segoe UI" w:hAnsi="Segoe UI" w:cs="Segoe UI"/>
          <w:color w:val="24292F"/>
        </w:rPr>
        <w:t>We are going to create a namespace </w:t>
      </w:r>
      <w:r>
        <w:rPr>
          <w:rStyle w:val="HTMLCode"/>
          <w:rFonts w:ascii="Consolas" w:eastAsiaTheme="minorEastAsia" w:hAnsi="Consolas"/>
          <w:color w:val="24292F"/>
        </w:rPr>
        <w:t>ingress-basic</w:t>
      </w:r>
      <w:r>
        <w:rPr>
          <w:rFonts w:ascii="Segoe UI" w:hAnsi="Segoe UI" w:cs="Segoe UI"/>
          <w:color w:val="24292F"/>
        </w:rPr>
        <w:t> for Ingress Controller where all ingress controller related things will be placed.</w:t>
      </w:r>
    </w:p>
    <w:p w14:paraId="5AFFD200" w14:textId="77777777" w:rsidR="00CB44B8" w:rsidRDefault="00CB44B8" w:rsidP="00CB44B8">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 future, we install </w:t>
      </w:r>
      <w:r>
        <w:rPr>
          <w:rStyle w:val="Strong"/>
          <w:rFonts w:ascii="Segoe UI" w:hAnsi="Segoe UI" w:cs="Segoe UI"/>
          <w:color w:val="24292F"/>
        </w:rPr>
        <w:t>cert-manager</w:t>
      </w:r>
      <w:r>
        <w:rPr>
          <w:rFonts w:ascii="Segoe UI" w:hAnsi="Segoe UI" w:cs="Segoe UI"/>
          <w:color w:val="24292F"/>
        </w:rPr>
        <w:t> for SSL certificates also in same namespace.</w:t>
      </w:r>
    </w:p>
    <w:p w14:paraId="23283287" w14:textId="77777777" w:rsidR="00CB44B8" w:rsidRDefault="00CB44B8" w:rsidP="00CB44B8">
      <w:pPr>
        <w:numPr>
          <w:ilvl w:val="0"/>
          <w:numId w:val="1"/>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Caution Note:</w:t>
      </w:r>
      <w:r>
        <w:rPr>
          <w:rFonts w:ascii="Segoe UI" w:hAnsi="Segoe UI" w:cs="Segoe UI"/>
          <w:color w:val="24292F"/>
        </w:rPr>
        <w:t> This namespace is for Ingress controller stuff, ingress resource we can create in any other namespaces and not an issue. Only condition is create ingress resource and ingress pointed application in same namespace (Example: App1 and Ingress resource of App1 should be in same namespace)</w:t>
      </w:r>
    </w:p>
    <w:p w14:paraId="5827276E" w14:textId="77777777" w:rsidR="00CB44B8" w:rsidRDefault="00CB44B8" w:rsidP="00CB44B8">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Create / Review Ingress Manifest</w:t>
      </w:r>
    </w:p>
    <w:p w14:paraId="71207E40" w14:textId="77777777" w:rsidR="00CB44B8" w:rsidRDefault="00CB44B8" w:rsidP="00CB44B8">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Deploy a simple Nginx App1 with Ingress manifest and test it</w:t>
      </w:r>
    </w:p>
    <w:p w14:paraId="06984E8C" w14:textId="77777777" w:rsidR="00CB44B8" w:rsidRDefault="00CB44B8" w:rsidP="00CB44B8">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Clean-Up or delete application after testing</w:t>
      </w:r>
    </w:p>
    <w:p w14:paraId="1C09F68D" w14:textId="77777777" w:rsidR="00CB44B8" w:rsidRDefault="00CB44B8" w:rsidP="00CB44B8">
      <w:pPr>
        <w:pStyle w:val="Heading2"/>
        <w:shd w:val="clear" w:color="auto" w:fill="FFFFFF"/>
        <w:spacing w:before="360" w:after="240"/>
        <w:rPr>
          <w:rFonts w:ascii="Segoe UI" w:hAnsi="Segoe UI" w:cs="Segoe UI"/>
          <w:color w:val="24292F"/>
        </w:rPr>
      </w:pPr>
      <w:r>
        <w:rPr>
          <w:rFonts w:ascii="Segoe UI" w:hAnsi="Segoe UI" w:cs="Segoe UI"/>
          <w:color w:val="24292F"/>
        </w:rPr>
        <w:t>Step-02: Create Static Public IP</w:t>
      </w:r>
    </w:p>
    <w:p w14:paraId="454440B6"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Get the resource group name of the AKS cluster </w:t>
      </w:r>
    </w:p>
    <w:p w14:paraId="66735683"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az aks show --resource-group aks-rg1 --name aksdemo1 --query nodeResourceGroup -o tsv</w:t>
      </w:r>
    </w:p>
    <w:p w14:paraId="71CADBF8"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p>
    <w:p w14:paraId="0E65A704"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lastRenderedPageBreak/>
        <w:t># TEMPLATE - Create a public IP address with the static allocation</w:t>
      </w:r>
    </w:p>
    <w:p w14:paraId="6CC509E9"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az network public-ip create --resource-group &lt;REPLACE-OUTPUT-RG-FROM-PREVIOUS-COMMAND&gt; --name myAKSPublicIPForIngress --sku Standard --allocation-method static --query publicIp.ipAddress -o tsv</w:t>
      </w:r>
    </w:p>
    <w:p w14:paraId="5E1A1818"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p>
    <w:p w14:paraId="2A1B32A7"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REPLACE - Create Public IP: Replace Resource Group value</w:t>
      </w:r>
    </w:p>
    <w:p w14:paraId="7072F3A7"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az network public-ip create --resource-group MC_aks-rg1_aksdemo1_centralus --name myAKSPublicIPForIngress --sku Standard --allocation-method static --query publicIp.ipAddress -o tsv</w:t>
      </w:r>
    </w:p>
    <w:p w14:paraId="04FA3659" w14:textId="77777777" w:rsidR="00CB44B8" w:rsidRDefault="00CB44B8" w:rsidP="00CB44B8">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Make a note of Static IP which we will use in next step when installing Ingress Controller</w:t>
      </w:r>
    </w:p>
    <w:p w14:paraId="0E039E5F"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Make a note of Public IP created for Ingress</w:t>
      </w:r>
    </w:p>
    <w:p w14:paraId="3BDF522B"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52.154.156.139</w:t>
      </w:r>
    </w:p>
    <w:p w14:paraId="0160032F" w14:textId="77777777" w:rsidR="00CB44B8" w:rsidRDefault="00CB44B8" w:rsidP="00CB44B8">
      <w:pPr>
        <w:pStyle w:val="Heading2"/>
        <w:shd w:val="clear" w:color="auto" w:fill="FFFFFF"/>
        <w:spacing w:before="360" w:after="240"/>
        <w:rPr>
          <w:rFonts w:ascii="Segoe UI" w:hAnsi="Segoe UI" w:cs="Segoe UI"/>
          <w:color w:val="24292F"/>
        </w:rPr>
      </w:pPr>
      <w:r>
        <w:rPr>
          <w:rFonts w:ascii="Segoe UI" w:hAnsi="Segoe UI" w:cs="Segoe UI"/>
          <w:color w:val="24292F"/>
        </w:rPr>
        <w:t>Step-03: Install Ingress Controller</w:t>
      </w:r>
    </w:p>
    <w:p w14:paraId="5B66C118"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Install Helm3 (if not installed)</w:t>
      </w:r>
    </w:p>
    <w:p w14:paraId="100A9734"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brew install helm</w:t>
      </w:r>
    </w:p>
    <w:p w14:paraId="015770E6"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p>
    <w:p w14:paraId="1292D437"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Create a namespace for your ingress resources</w:t>
      </w:r>
    </w:p>
    <w:p w14:paraId="25E3FF5A"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create namespace ingress-basic</w:t>
      </w:r>
    </w:p>
    <w:p w14:paraId="36C7D59B"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p>
    <w:p w14:paraId="2B5A7C74"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Add the official stable repository</w:t>
      </w:r>
    </w:p>
    <w:p w14:paraId="496547E8"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helm repo add ingress-nginx https://kubernetes.github.io/ingress-nginx</w:t>
      </w:r>
    </w:p>
    <w:p w14:paraId="4D8459FC"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helm repo add stable https://kubernetes-charts.storage.googleapis.com/</w:t>
      </w:r>
    </w:p>
    <w:p w14:paraId="697CF60E"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helm repo update</w:t>
      </w:r>
    </w:p>
    <w:p w14:paraId="79F86B4C"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p>
    <w:p w14:paraId="4A39383F"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Customizing the Chart Before Installing. </w:t>
      </w:r>
    </w:p>
    <w:p w14:paraId="102FA99F"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helm show values ingress-nginx/ingress-nginx</w:t>
      </w:r>
    </w:p>
    <w:p w14:paraId="0F8AFF59"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p>
    <w:p w14:paraId="6272B0DA"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Use Helm to deploy an NGINX ingress controller</w:t>
      </w:r>
    </w:p>
    <w:p w14:paraId="64F78BE3"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helm install ingress-nginx ingress-nginx/ingress-nginx \</w:t>
      </w:r>
    </w:p>
    <w:p w14:paraId="07BE6480"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--namespace ingress-basic \</w:t>
      </w:r>
    </w:p>
    <w:p w14:paraId="2E223E98"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--set controller.replicaCount=2 \</w:t>
      </w:r>
    </w:p>
    <w:p w14:paraId="72C81A9E"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--set controller.nodeSelector."beta\.kubernetes\.io/os"=linux \</w:t>
      </w:r>
    </w:p>
    <w:p w14:paraId="01B21198"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--set defaultBackend.nodeSelector."beta\.kubernetes\.io/os"=linux \</w:t>
      </w:r>
    </w:p>
    <w:p w14:paraId="2759A0CE"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--set controller.service.externalTrafficPolicy=Local \</w:t>
      </w:r>
    </w:p>
    <w:p w14:paraId="347AB53D"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--set controller.service.loadBalancerIP="REPLACE_STATIC_IP" </w:t>
      </w:r>
    </w:p>
    <w:p w14:paraId="6287AAB1"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p>
    <w:p w14:paraId="09AC37B9"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Replace Static IP captured in Step-02</w:t>
      </w:r>
    </w:p>
    <w:p w14:paraId="2EE26B81"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helm install ingress-nginx ingress-nginx/ingress-nginx \</w:t>
      </w:r>
    </w:p>
    <w:p w14:paraId="3F430FA7"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--namespace ingress-basic \</w:t>
      </w:r>
    </w:p>
    <w:p w14:paraId="0ABC40B4"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--set controller.replicaCount=2 \</w:t>
      </w:r>
    </w:p>
    <w:p w14:paraId="730AF45B"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--set controller.nodeSelector."beta\.kubernetes\.io/os"=linux \</w:t>
      </w:r>
    </w:p>
    <w:p w14:paraId="064D4564"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--set defaultBackend.nodeSelector."beta\.kubernetes\.io/os"=linux \</w:t>
      </w:r>
    </w:p>
    <w:p w14:paraId="5D6BCA65"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--set controller.service.externalTrafficPolicy=Local \</w:t>
      </w:r>
    </w:p>
    <w:p w14:paraId="0B405FF5"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--set controller.service.loadBalancerIP="52.154.156.139" </w:t>
      </w:r>
    </w:p>
    <w:p w14:paraId="3FADF69F"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p>
    <w:p w14:paraId="0FDB0995"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p>
    <w:p w14:paraId="610B481B"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List Services with labels</w:t>
      </w:r>
    </w:p>
    <w:p w14:paraId="08DA2FBE"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service -l app.kubernetes.io/name=ingress-nginx --namespace ingress-basic</w:t>
      </w:r>
    </w:p>
    <w:p w14:paraId="35665022"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p>
    <w:p w14:paraId="311D0676"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lastRenderedPageBreak/>
        <w:t># List Pods</w:t>
      </w:r>
    </w:p>
    <w:p w14:paraId="418DBC1A"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pods -n ingress-basic</w:t>
      </w:r>
    </w:p>
    <w:p w14:paraId="7576061D"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all -n ingress-basic</w:t>
      </w:r>
    </w:p>
    <w:p w14:paraId="4BD56A1D"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p>
    <w:p w14:paraId="5554C3CF"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p>
    <w:p w14:paraId="2FE8BDE8"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Access Public IP</w:t>
      </w:r>
    </w:p>
    <w:p w14:paraId="0ECA41BB"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http://&lt;Public-IP-created-for-Ingress&gt;</w:t>
      </w:r>
    </w:p>
    <w:p w14:paraId="00484B40"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p>
    <w:p w14:paraId="707B7F15"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Output should be</w:t>
      </w:r>
    </w:p>
    <w:p w14:paraId="4CC7489C"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404 Not Found from Nginx</w:t>
      </w:r>
    </w:p>
    <w:p w14:paraId="143953D4"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p>
    <w:p w14:paraId="7651A69B"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Verify Load Balancer on Azure Mgmt Console</w:t>
      </w:r>
    </w:p>
    <w:p w14:paraId="35718A29"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Primarily refer Settings -&gt; Frontend IP Configuration</w:t>
      </w:r>
    </w:p>
    <w:p w14:paraId="5FCE187D" w14:textId="77777777" w:rsidR="00CB44B8" w:rsidRDefault="00CB44B8" w:rsidP="00CB44B8">
      <w:pPr>
        <w:pStyle w:val="Heading2"/>
        <w:shd w:val="clear" w:color="auto" w:fill="FFFFFF"/>
        <w:spacing w:before="360" w:after="240"/>
        <w:rPr>
          <w:rFonts w:ascii="Segoe UI" w:hAnsi="Segoe UI" w:cs="Segoe UI"/>
          <w:color w:val="24292F"/>
        </w:rPr>
      </w:pPr>
      <w:r>
        <w:rPr>
          <w:rFonts w:ascii="Segoe UI" w:hAnsi="Segoe UI" w:cs="Segoe UI"/>
          <w:color w:val="24292F"/>
        </w:rPr>
        <w:t>Step-04: Review Application k8s manifests</w:t>
      </w:r>
    </w:p>
    <w:p w14:paraId="008E6C33" w14:textId="77777777" w:rsidR="00CB44B8" w:rsidRDefault="00CB44B8" w:rsidP="00CB44B8">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01-NginxApp1-Deployment.yml</w:t>
      </w:r>
    </w:p>
    <w:p w14:paraId="72D98C82" w14:textId="77777777" w:rsidR="00CB44B8" w:rsidRDefault="00CB44B8" w:rsidP="00CB44B8">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02-NginxApp1-ClusterIP-Service.yml</w:t>
      </w:r>
    </w:p>
    <w:p w14:paraId="1EF048F9" w14:textId="77777777" w:rsidR="00CB44B8" w:rsidRDefault="00CB44B8" w:rsidP="00CB44B8">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03-Ingress-Basic.yml</w:t>
      </w:r>
    </w:p>
    <w:p w14:paraId="032C2D23" w14:textId="77777777" w:rsidR="00CB44B8" w:rsidRDefault="00CB44B8" w:rsidP="00CB44B8">
      <w:pPr>
        <w:pStyle w:val="Heading2"/>
        <w:shd w:val="clear" w:color="auto" w:fill="FFFFFF"/>
        <w:spacing w:before="360" w:after="240"/>
        <w:rPr>
          <w:rFonts w:ascii="Segoe UI" w:hAnsi="Segoe UI" w:cs="Segoe UI"/>
          <w:color w:val="24292F"/>
        </w:rPr>
      </w:pPr>
      <w:r>
        <w:rPr>
          <w:rFonts w:ascii="Segoe UI" w:hAnsi="Segoe UI" w:cs="Segoe UI"/>
          <w:color w:val="24292F"/>
        </w:rPr>
        <w:t>Step-05: Deploy Application k8s manifests and verify</w:t>
      </w:r>
    </w:p>
    <w:p w14:paraId="50CC3F6D"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Deploy</w:t>
      </w:r>
    </w:p>
    <w:p w14:paraId="46AA1CC7"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apply -f kube-manifests/</w:t>
      </w:r>
    </w:p>
    <w:p w14:paraId="071EE985"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p>
    <w:p w14:paraId="47F14405"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List Pods</w:t>
      </w:r>
    </w:p>
    <w:p w14:paraId="0DCB5035"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pods</w:t>
      </w:r>
    </w:p>
    <w:p w14:paraId="4BD0B34E"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p>
    <w:p w14:paraId="207B9E11"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List Services</w:t>
      </w:r>
    </w:p>
    <w:p w14:paraId="416BA6C7"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svc</w:t>
      </w:r>
    </w:p>
    <w:p w14:paraId="59E9E766"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p>
    <w:p w14:paraId="7D5F1C5A"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List Ingress</w:t>
      </w:r>
    </w:p>
    <w:p w14:paraId="44CFA2E7"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ingress</w:t>
      </w:r>
    </w:p>
    <w:p w14:paraId="6CA95BA5"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p>
    <w:p w14:paraId="382DC014"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Access Application</w:t>
      </w:r>
    </w:p>
    <w:p w14:paraId="4E2E91E9"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http://&lt;Public-IP-created-for-Ingress&gt;/app1/index.html</w:t>
      </w:r>
    </w:p>
    <w:p w14:paraId="6BA07EE5"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http://&lt;Public-IP-created-for-Ingress&gt;</w:t>
      </w:r>
    </w:p>
    <w:p w14:paraId="0730FC93"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p>
    <w:p w14:paraId="7D563DBC"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Verify Ingress Controller Logs</w:t>
      </w:r>
    </w:p>
    <w:p w14:paraId="708B472F"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pods -n ingress-basic</w:t>
      </w:r>
    </w:p>
    <w:p w14:paraId="2A36D9E0"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logs -f &lt;pod-name&gt; -n ingress-basic</w:t>
      </w:r>
    </w:p>
    <w:p w14:paraId="15512D56" w14:textId="77777777" w:rsidR="00CB44B8" w:rsidRDefault="00CB44B8" w:rsidP="00CB44B8">
      <w:pPr>
        <w:pStyle w:val="Heading2"/>
        <w:shd w:val="clear" w:color="auto" w:fill="FFFFFF"/>
        <w:spacing w:before="360" w:after="240"/>
        <w:rPr>
          <w:rFonts w:ascii="Segoe UI" w:hAnsi="Segoe UI" w:cs="Segoe UI"/>
          <w:color w:val="24292F"/>
        </w:rPr>
      </w:pPr>
      <w:r>
        <w:rPr>
          <w:rFonts w:ascii="Segoe UI" w:hAnsi="Segoe UI" w:cs="Segoe UI"/>
          <w:color w:val="24292F"/>
        </w:rPr>
        <w:t>Step-06: Clean-Up Apps</w:t>
      </w:r>
    </w:p>
    <w:p w14:paraId="6644F03E" w14:textId="77777777" w:rsidR="00CB44B8" w:rsidRDefault="00CB44B8" w:rsidP="00CB44B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Delete Apps</w:t>
      </w:r>
    </w:p>
    <w:p w14:paraId="7DC1569B" w14:textId="77777777" w:rsidR="00CB44B8" w:rsidRDefault="00CB44B8" w:rsidP="00CB44B8">
      <w:pPr>
        <w:pStyle w:val="HTMLPreformatted"/>
        <w:shd w:val="clear" w:color="auto" w:fill="FFFFFF"/>
        <w:rPr>
          <w:rFonts w:ascii="Consolas" w:hAnsi="Consolas"/>
          <w:color w:val="24292F"/>
        </w:rPr>
      </w:pPr>
      <w:r>
        <w:rPr>
          <w:rStyle w:val="HTMLCode"/>
          <w:rFonts w:ascii="Consolas" w:hAnsi="Consolas"/>
          <w:color w:val="24292F"/>
          <w:bdr w:val="none" w:sz="0" w:space="0" w:color="auto" w:frame="1"/>
        </w:rPr>
        <w:t>kubectl delete -f kube-manifests/</w:t>
      </w:r>
    </w:p>
    <w:p w14:paraId="441C2287" w14:textId="77777777" w:rsidR="00CB44B8" w:rsidRDefault="00CB44B8"/>
    <w:sectPr w:rsidR="00CB44B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0F6AC" w14:textId="77777777" w:rsidR="00CB44B8" w:rsidRDefault="00CB44B8" w:rsidP="00CB44B8">
      <w:pPr>
        <w:spacing w:after="0" w:line="240" w:lineRule="auto"/>
      </w:pPr>
      <w:r>
        <w:separator/>
      </w:r>
    </w:p>
  </w:endnote>
  <w:endnote w:type="continuationSeparator" w:id="0">
    <w:p w14:paraId="4F04A423" w14:textId="77777777" w:rsidR="00CB44B8" w:rsidRDefault="00CB44B8" w:rsidP="00CB4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BCBCB" w14:textId="77777777" w:rsidR="00CB44B8" w:rsidRDefault="00CB44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2D2D7" w14:textId="44F76ACA" w:rsidR="00CB44B8" w:rsidRDefault="00CB44B8">
    <w:pPr>
      <w:pStyle w:val="Footer"/>
    </w:pPr>
    <w:r>
      <w:rPr>
        <w:noProof/>
      </w:rPr>
      <mc:AlternateContent>
        <mc:Choice Requires="wps">
          <w:drawing>
            <wp:anchor distT="0" distB="0" distL="114300" distR="114300" simplePos="0" relativeHeight="251659264" behindDoc="0" locked="0" layoutInCell="0" allowOverlap="1" wp14:anchorId="62C8ABEF" wp14:editId="1D51FE38">
              <wp:simplePos x="0" y="0"/>
              <wp:positionH relativeFrom="page">
                <wp:posOffset>0</wp:posOffset>
              </wp:positionH>
              <wp:positionV relativeFrom="page">
                <wp:posOffset>9594215</wp:posOffset>
              </wp:positionV>
              <wp:extent cx="7772400" cy="273050"/>
              <wp:effectExtent l="0" t="0" r="0" b="12700"/>
              <wp:wrapNone/>
              <wp:docPr id="2" name="MSIPCM412c46e0a324f08de87f9f05"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762B00" w14:textId="4FC3F7F5" w:rsidR="00CB44B8" w:rsidRPr="00CB44B8" w:rsidRDefault="00CB44B8" w:rsidP="00CB44B8">
                          <w:pPr>
                            <w:spacing w:after="0"/>
                            <w:rPr>
                              <w:rFonts w:ascii="Calibri" w:hAnsi="Calibri" w:cs="Calibri"/>
                              <w:color w:val="737373"/>
                              <w:sz w:val="14"/>
                            </w:rPr>
                          </w:pPr>
                          <w:r w:rsidRPr="00CB44B8">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2C8ABEF" id="_x0000_t202" coordsize="21600,21600" o:spt="202" path="m,l,21600r21600,l21600,xe">
              <v:stroke joinstyle="miter"/>
              <v:path gradientshapeok="t" o:connecttype="rect"/>
            </v:shapetype>
            <v:shape id="MSIPCM412c46e0a324f08de87f9f05" o:spid="_x0000_s1026" type="#_x0000_t202" alt="{&quot;HashCode&quot;:-1876667767,&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" o:allowincell="f" filled="f" stroked="f" strokeweight=".5pt">
              <v:fill o:detectmouseclick="t"/>
              <v:textbox inset="20pt,0,,0">
                <w:txbxContent>
                  <w:p w14:paraId="4E762B00" w14:textId="4FC3F7F5" w:rsidR="00CB44B8" w:rsidRPr="00CB44B8" w:rsidRDefault="00CB44B8" w:rsidP="00CB44B8">
                    <w:pPr>
                      <w:spacing w:after="0"/>
                      <w:rPr>
                        <w:rFonts w:ascii="Calibri" w:hAnsi="Calibri" w:cs="Calibri"/>
                        <w:color w:val="737373"/>
                        <w:sz w:val="14"/>
                      </w:rPr>
                    </w:pPr>
                    <w:r w:rsidRPr="00CB44B8">
                      <w:rPr>
                        <w:rFonts w:ascii="Calibri" w:hAnsi="Calibri" w:cs="Calibri"/>
                        <w:color w:val="737373"/>
                        <w:sz w:val="14"/>
                      </w:rPr>
                      <w:t>Internal Use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473B" w14:textId="77777777" w:rsidR="00CB44B8" w:rsidRDefault="00CB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837C5" w14:textId="77777777" w:rsidR="00CB44B8" w:rsidRDefault="00CB44B8" w:rsidP="00CB44B8">
      <w:pPr>
        <w:spacing w:after="0" w:line="240" w:lineRule="auto"/>
      </w:pPr>
      <w:r>
        <w:separator/>
      </w:r>
    </w:p>
  </w:footnote>
  <w:footnote w:type="continuationSeparator" w:id="0">
    <w:p w14:paraId="6ED35B05" w14:textId="77777777" w:rsidR="00CB44B8" w:rsidRDefault="00CB44B8" w:rsidP="00CB4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D6744" w14:textId="77777777" w:rsidR="00CB44B8" w:rsidRDefault="00CB44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FF23C" w14:textId="77777777" w:rsidR="00CB44B8" w:rsidRDefault="00CB44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6C76B" w14:textId="77777777" w:rsidR="00CB44B8" w:rsidRDefault="00CB4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620E3B"/>
    <w:multiLevelType w:val="multilevel"/>
    <w:tmpl w:val="3FA2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C22368"/>
    <w:multiLevelType w:val="multilevel"/>
    <w:tmpl w:val="0632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6940EF"/>
    <w:multiLevelType w:val="multilevel"/>
    <w:tmpl w:val="8876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B8"/>
    <w:rsid w:val="00C017B1"/>
    <w:rsid w:val="00CB4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BC4C9"/>
  <w15:chartTrackingRefBased/>
  <w15:docId w15:val="{95308299-CCC6-461B-8E7B-C21EBD0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44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B44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44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4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B44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B44B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B44B8"/>
    <w:rPr>
      <w:b/>
      <w:bCs/>
    </w:rPr>
  </w:style>
  <w:style w:type="character" w:styleId="HTMLCode">
    <w:name w:val="HTML Code"/>
    <w:basedOn w:val="DefaultParagraphFont"/>
    <w:uiPriority w:val="99"/>
    <w:semiHidden/>
    <w:unhideWhenUsed/>
    <w:rsid w:val="00CB44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4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4B8"/>
    <w:rPr>
      <w:rFonts w:ascii="Courier New" w:eastAsia="Times New Roman" w:hAnsi="Courier New" w:cs="Courier New"/>
      <w:sz w:val="20"/>
      <w:szCs w:val="20"/>
    </w:rPr>
  </w:style>
  <w:style w:type="paragraph" w:styleId="Header">
    <w:name w:val="header"/>
    <w:basedOn w:val="Normal"/>
    <w:link w:val="HeaderChar"/>
    <w:uiPriority w:val="99"/>
    <w:unhideWhenUsed/>
    <w:rsid w:val="00CB4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4B8"/>
  </w:style>
  <w:style w:type="paragraph" w:styleId="Footer">
    <w:name w:val="footer"/>
    <w:basedOn w:val="Normal"/>
    <w:link w:val="FooterChar"/>
    <w:uiPriority w:val="99"/>
    <w:unhideWhenUsed/>
    <w:rsid w:val="00CB4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325496">
      <w:bodyDiv w:val="1"/>
      <w:marLeft w:val="0"/>
      <w:marRight w:val="0"/>
      <w:marTop w:val="0"/>
      <w:marBottom w:val="0"/>
      <w:divBdr>
        <w:top w:val="none" w:sz="0" w:space="0" w:color="auto"/>
        <w:left w:val="none" w:sz="0" w:space="0" w:color="auto"/>
        <w:bottom w:val="none" w:sz="0" w:space="0" w:color="auto"/>
        <w:right w:val="none" w:sz="0" w:space="0" w:color="auto"/>
      </w:divBdr>
    </w:div>
    <w:div w:id="1146388328">
      <w:bodyDiv w:val="1"/>
      <w:marLeft w:val="0"/>
      <w:marRight w:val="0"/>
      <w:marTop w:val="0"/>
      <w:marBottom w:val="0"/>
      <w:divBdr>
        <w:top w:val="none" w:sz="0" w:space="0" w:color="auto"/>
        <w:left w:val="none" w:sz="0" w:space="0" w:color="auto"/>
        <w:bottom w:val="none" w:sz="0" w:space="0" w:color="auto"/>
        <w:right w:val="none" w:sz="0" w:space="0" w:color="auto"/>
      </w:divBdr>
      <w:divsChild>
        <w:div w:id="1996837623">
          <w:marLeft w:val="0"/>
          <w:marRight w:val="0"/>
          <w:marTop w:val="0"/>
          <w:marBottom w:val="0"/>
          <w:divBdr>
            <w:top w:val="none" w:sz="0" w:space="0" w:color="auto"/>
            <w:left w:val="none" w:sz="0" w:space="0" w:color="auto"/>
            <w:bottom w:val="none" w:sz="0" w:space="0" w:color="auto"/>
            <w:right w:val="none" w:sz="0" w:space="0" w:color="auto"/>
          </w:divBdr>
        </w:div>
        <w:div w:id="1811707285">
          <w:marLeft w:val="0"/>
          <w:marRight w:val="0"/>
          <w:marTop w:val="0"/>
          <w:marBottom w:val="0"/>
          <w:divBdr>
            <w:top w:val="none" w:sz="0" w:space="0" w:color="auto"/>
            <w:left w:val="none" w:sz="0" w:space="0" w:color="auto"/>
            <w:bottom w:val="none" w:sz="0" w:space="0" w:color="auto"/>
            <w:right w:val="none" w:sz="0" w:space="0" w:color="auto"/>
          </w:divBdr>
        </w:div>
        <w:div w:id="1842348384">
          <w:marLeft w:val="0"/>
          <w:marRight w:val="0"/>
          <w:marTop w:val="0"/>
          <w:marBottom w:val="0"/>
          <w:divBdr>
            <w:top w:val="none" w:sz="0" w:space="0" w:color="auto"/>
            <w:left w:val="none" w:sz="0" w:space="0" w:color="auto"/>
            <w:bottom w:val="none" w:sz="0" w:space="0" w:color="auto"/>
            <w:right w:val="none" w:sz="0" w:space="0" w:color="auto"/>
          </w:divBdr>
        </w:div>
        <w:div w:id="616326830">
          <w:marLeft w:val="0"/>
          <w:marRight w:val="0"/>
          <w:marTop w:val="0"/>
          <w:marBottom w:val="0"/>
          <w:divBdr>
            <w:top w:val="none" w:sz="0" w:space="0" w:color="auto"/>
            <w:left w:val="none" w:sz="0" w:space="0" w:color="auto"/>
            <w:bottom w:val="none" w:sz="0" w:space="0" w:color="auto"/>
            <w:right w:val="none" w:sz="0" w:space="0" w:color="auto"/>
          </w:divBdr>
        </w:div>
        <w:div w:id="1142305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Sunkarpally, Vikranth</dc:creator>
  <cp:keywords/>
  <dc:description/>
  <cp:lastModifiedBy>Sunkarpally, Vikranth</cp:lastModifiedBy>
  <cp:revision>1</cp:revision>
  <dcterms:created xsi:type="dcterms:W3CDTF">2022-02-09T10:17:00Z</dcterms:created>
  <dcterms:modified xsi:type="dcterms:W3CDTF">2022-02-09T10:18:00Z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dd1fcc-24d7-4f55-9dc2-c1518f171327_Enabled">
    <vt:lpwstr>true</vt:lpwstr>
  </property>
  <property fmtid="{D5CDD505-2E9C-101B-9397-08002B2CF9AE}" pid="3" name="MSIP_Label_73dd1fcc-24d7-4f55-9dc2-c1518f171327_SetDate">
    <vt:lpwstr>2022-02-09T10:18:00Z</vt:lpwstr>
  </property>
  <property fmtid="{D5CDD505-2E9C-101B-9397-08002B2CF9AE}" pid="4" name="MSIP_Label_73dd1fcc-24d7-4f55-9dc2-c1518f171327_Method">
    <vt:lpwstr>Privileged</vt:lpwstr>
  </property>
  <property fmtid="{D5CDD505-2E9C-101B-9397-08002B2CF9AE}" pid="5" name="MSIP_Label_73dd1fcc-24d7-4f55-9dc2-c1518f171327_Name">
    <vt:lpwstr>No Protection (Label Only) - Internal Use</vt:lpwstr>
  </property>
  <property fmtid="{D5CDD505-2E9C-101B-9397-08002B2CF9AE}" pid="6" name="MSIP_Label_73dd1fcc-24d7-4f55-9dc2-c1518f171327_SiteId">
    <vt:lpwstr>945c199a-83a2-4e80-9f8c-5a91be5752dd</vt:lpwstr>
  </property>
  <property fmtid="{D5CDD505-2E9C-101B-9397-08002B2CF9AE}" pid="7" name="MSIP_Label_73dd1fcc-24d7-4f55-9dc2-c1518f171327_ActionId">
    <vt:lpwstr>a1624506-bdd5-4549-9721-fd9781b12550</vt:lpwstr>
  </property>
  <property fmtid="{D5CDD505-2E9C-101B-9397-08002B2CF9AE}" pid="8" name="MSIP_Label_73dd1fcc-24d7-4f55-9dc2-c1518f171327_ContentBits">
    <vt:lpwstr>2</vt:lpwstr>
  </property>
</Properties>
</file>