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8"/>
          <w:szCs w:val="48"/>
          <w:u w:val="single"/>
        </w:rPr>
      </w:pPr>
      <w:r>
        <w:rPr>
          <w:sz w:val="48"/>
          <w:szCs w:val="48"/>
          <w:u w:val="single"/>
          <w:rtl w:val="0"/>
          <w:lang w:val="en-US"/>
        </w:rPr>
        <w:t>Case Study Set 1</w:t>
      </w:r>
    </w:p>
    <w:p>
      <w:pPr>
        <w:pStyle w:val="Body"/>
        <w:bidi w:val="0"/>
      </w:pPr>
    </w:p>
    <w:p>
      <w:pPr>
        <w:pStyle w:val="Body"/>
        <w:bidi w:val="0"/>
      </w:pPr>
    </w:p>
    <w:p>
      <w:pPr>
        <w:pStyle w:val="Body"/>
        <w:rPr>
          <w:b w:val="1"/>
          <w:bCs w:val="1"/>
          <w:outline w:val="0"/>
          <w:color w:val="5e5e5e"/>
          <w:sz w:val="30"/>
          <w:szCs w:val="30"/>
          <w14:textFill>
            <w14:solidFill>
              <w14:srgbClr w14:val="5E5E5E"/>
            </w14:solidFill>
          </w14:textFill>
        </w:rPr>
      </w:pPr>
      <w:r>
        <w:rPr>
          <w:b w:val="1"/>
          <w:bCs w:val="1"/>
          <w:outline w:val="0"/>
          <w:color w:val="5e5e5e"/>
          <w:sz w:val="30"/>
          <w:szCs w:val="30"/>
          <w:rtl w:val="0"/>
          <w:lang w:val="en-US"/>
          <w14:textFill>
            <w14:solidFill>
              <w14:srgbClr w14:val="5E5E5E"/>
            </w14:solidFill>
          </w14:textFill>
        </w:rPr>
        <w:t>VIKRAMADITYA REDDY VARKALA</w:t>
      </w:r>
    </w:p>
    <w:p>
      <w:pPr>
        <w:pStyle w:val="Body"/>
        <w:rPr>
          <w:b w:val="1"/>
          <w:bCs w:val="1"/>
          <w:outline w:val="0"/>
          <w:color w:val="5e5e5e"/>
          <w:sz w:val="30"/>
          <w:szCs w:val="30"/>
          <w14:textFill>
            <w14:solidFill>
              <w14:srgbClr w14:val="5E5E5E"/>
            </w14:solidFill>
          </w14:textFill>
        </w:rPr>
      </w:pPr>
      <w:r>
        <w:rPr>
          <w:b w:val="1"/>
          <w:bCs w:val="1"/>
          <w:outline w:val="0"/>
          <w:color w:val="5e5e5e"/>
          <w:sz w:val="30"/>
          <w:szCs w:val="30"/>
          <w:rtl w:val="0"/>
          <w:lang w:val="en-US"/>
          <w14:textFill>
            <w14:solidFill>
              <w14:srgbClr w14:val="5E5E5E"/>
            </w14:solidFill>
          </w14:textFill>
        </w:rPr>
        <w:t>Z1973679</w:t>
      </w:r>
    </w:p>
    <w:p>
      <w:pPr>
        <w:pStyle w:val="Body"/>
        <w:rPr>
          <w:b w:val="1"/>
          <w:bCs w:val="1"/>
          <w:sz w:val="28"/>
          <w:szCs w:val="28"/>
        </w:rPr>
      </w:pPr>
    </w:p>
    <w:p>
      <w:pPr>
        <w:pStyle w:val="Body"/>
        <w:rPr>
          <w:b w:val="1"/>
          <w:bCs w:val="1"/>
          <w:sz w:val="28"/>
          <w:szCs w:val="28"/>
        </w:rPr>
      </w:pPr>
    </w:p>
    <w:p>
      <w:pPr>
        <w:pStyle w:val="Body"/>
        <w:jc w:val="both"/>
        <w:rPr>
          <w:b w:val="1"/>
          <w:bCs w:val="1"/>
          <w:sz w:val="28"/>
          <w:szCs w:val="28"/>
          <w:u w:val="single"/>
        </w:rPr>
      </w:pPr>
      <w:r>
        <w:rPr>
          <w:b w:val="1"/>
          <w:bCs w:val="1"/>
          <w:sz w:val="28"/>
          <w:szCs w:val="28"/>
          <w:u w:val="single"/>
          <w:rtl w:val="0"/>
          <w:lang w:val="en-US"/>
        </w:rPr>
        <w:t xml:space="preserve">Case Study 1: </w:t>
      </w:r>
      <w:r>
        <w:rPr>
          <w:b w:val="1"/>
          <w:bCs w:val="1"/>
          <w:sz w:val="28"/>
          <w:szCs w:val="28"/>
          <w:u w:val="single"/>
          <w:rtl w:val="0"/>
          <w:lang w:val="en-US"/>
        </w:rPr>
        <w:t>Kraft and protecting personal data</w:t>
      </w:r>
    </w:p>
    <w:p>
      <w:pPr>
        <w:pStyle w:val="Body"/>
        <w:jc w:val="both"/>
        <w:rPr>
          <w:b w:val="1"/>
          <w:bCs w:val="1"/>
          <w:sz w:val="28"/>
          <w:szCs w:val="28"/>
          <w:u w:val="single"/>
        </w:rPr>
      </w:pPr>
    </w:p>
    <w:p>
      <w:pPr>
        <w:pStyle w:val="Body"/>
        <w:jc w:val="both"/>
        <w:rPr>
          <w:b w:val="1"/>
          <w:bCs w:val="1"/>
        </w:rPr>
      </w:pPr>
    </w:p>
    <w:p>
      <w:pPr>
        <w:pStyle w:val="Body"/>
        <w:jc w:val="both"/>
        <w:rPr>
          <w:b w:val="1"/>
          <w:bCs w:val="1"/>
        </w:rPr>
      </w:pPr>
      <w:r>
        <w:rPr>
          <w:b w:val="1"/>
          <w:bCs w:val="1"/>
          <w:rtl w:val="0"/>
          <w:lang w:val="en-US"/>
        </w:rPr>
        <w:t>Q2) How does Craft comply with EU data privacy regulations governing the protection of employee data?</w:t>
      </w:r>
    </w:p>
    <w:p>
      <w:pPr>
        <w:pStyle w:val="Body"/>
        <w:jc w:val="both"/>
      </w:pPr>
    </w:p>
    <w:p>
      <w:pPr>
        <w:pStyle w:val="Body"/>
        <w:jc w:val="both"/>
      </w:pPr>
      <w:r>
        <w:rPr>
          <w:rtl w:val="0"/>
          <w:lang w:val="en-US"/>
        </w:rPr>
        <w:t xml:space="preserve">The EU directive requires </w:t>
      </w:r>
      <w:r>
        <w:rPr>
          <w:b w:val="1"/>
          <w:bCs w:val="1"/>
          <w:rtl w:val="1"/>
          <w:lang w:val="ar-SA" w:bidi="ar-SA"/>
        </w:rPr>
        <w:t>“</w:t>
      </w:r>
      <w:r>
        <w:rPr>
          <w:b w:val="1"/>
          <w:bCs w:val="1"/>
          <w:rtl w:val="0"/>
          <w:lang w:val="en-US"/>
        </w:rPr>
        <w:t>appropriate technical and organizational controls</w:t>
      </w:r>
      <w:r>
        <w:rPr>
          <w:b w:val="1"/>
          <w:bCs w:val="1"/>
          <w:rtl w:val="0"/>
        </w:rPr>
        <w:t>”</w:t>
      </w:r>
      <w:r>
        <w:rPr>
          <w:rtl w:val="0"/>
          <w:lang w:val="en-US"/>
        </w:rPr>
        <w:t xml:space="preserve"> to be in place to protect the confidentiality and integrity of personal data.</w:t>
      </w:r>
    </w:p>
    <w:p>
      <w:pPr>
        <w:pStyle w:val="Body"/>
        <w:jc w:val="both"/>
      </w:pPr>
      <w:r>
        <w:rPr>
          <w:rtl w:val="0"/>
          <w:lang w:val="en-US"/>
        </w:rPr>
        <w:t>Kraft began to move toward</w:t>
      </w:r>
      <w:r>
        <w:rPr>
          <w:rtl w:val="0"/>
          <w:lang w:val="en-US"/>
        </w:rPr>
        <w:t>s these</w:t>
      </w:r>
      <w:r>
        <w:rPr>
          <w:rtl w:val="0"/>
        </w:rPr>
        <w:t xml:space="preserve"> </w:t>
      </w:r>
      <w:r>
        <w:rPr>
          <w:b w:val="1"/>
          <w:bCs w:val="1"/>
          <w:rtl w:val="0"/>
          <w:lang w:val="en-US"/>
        </w:rPr>
        <w:t>standardized system platforms and</w:t>
      </w:r>
      <w:r>
        <w:rPr>
          <w:b w:val="1"/>
          <w:bCs w:val="1"/>
          <w:rtl w:val="0"/>
          <w:lang w:val="en-US"/>
        </w:rPr>
        <w:t xml:space="preserve"> </w:t>
      </w:r>
      <w:r>
        <w:rPr>
          <w:b w:val="1"/>
          <w:bCs w:val="1"/>
          <w:rtl w:val="0"/>
          <w:lang w:val="en-US"/>
        </w:rPr>
        <w:t>architectures</w:t>
      </w:r>
      <w:r>
        <w:rPr>
          <w:rtl w:val="0"/>
          <w:lang w:val="en-US"/>
        </w:rPr>
        <w:t xml:space="preserve"> as a means of improving data security. By 2003, al</w:t>
      </w:r>
      <w:r>
        <w:rPr>
          <w:rtl w:val="0"/>
          <w:lang w:val="en-US"/>
        </w:rPr>
        <w:t xml:space="preserve">l </w:t>
      </w:r>
      <w:r>
        <w:rPr>
          <w:rtl w:val="0"/>
          <w:lang w:val="en-US"/>
        </w:rPr>
        <w:t>international HR systems at Kraft were converted to the SAP HR system</w:t>
      </w:r>
    </w:p>
    <w:p>
      <w:pPr>
        <w:pStyle w:val="Body"/>
        <w:jc w:val="both"/>
        <w:rPr>
          <w:b w:val="1"/>
          <w:bCs w:val="1"/>
        </w:rPr>
      </w:pPr>
    </w:p>
    <w:p>
      <w:pPr>
        <w:pStyle w:val="Body"/>
        <w:jc w:val="both"/>
        <w:rPr>
          <w:b w:val="1"/>
          <w:bCs w:val="1"/>
        </w:rPr>
      </w:pPr>
    </w:p>
    <w:p>
      <w:pPr>
        <w:pStyle w:val="Body"/>
        <w:jc w:val="both"/>
        <w:rPr>
          <w:b w:val="1"/>
          <w:bCs w:val="1"/>
        </w:rPr>
      </w:pPr>
      <w:r>
        <w:rPr>
          <w:b w:val="1"/>
          <w:bCs w:val="1"/>
          <w:rtl w:val="0"/>
          <w:lang w:val="en-US"/>
        </w:rPr>
        <w:t>Q3)</w:t>
      </w:r>
      <w:r>
        <w:rPr>
          <w:b w:val="1"/>
          <w:bCs w:val="1"/>
          <w:rtl w:val="0"/>
          <w:lang w:val="en-US"/>
        </w:rPr>
        <w:t>The EU directive requires "appropriate technical and organizational controls" to be in place to protect the confidentiality and integrity of personal data. How can an organization determine</w:t>
      </w:r>
      <w:r>
        <w:rPr>
          <w:b w:val="1"/>
          <w:bCs w:val="1"/>
          <w:rtl w:val="0"/>
          <w:lang w:val="en-US"/>
        </w:rPr>
        <w:t xml:space="preserve"> </w:t>
      </w:r>
      <w:r>
        <w:rPr>
          <w:b w:val="1"/>
          <w:bCs w:val="1"/>
          <w:rtl w:val="0"/>
          <w:lang w:val="en-US"/>
        </w:rPr>
        <w:t>whether its security controls are appropriate?</w:t>
      </w:r>
    </w:p>
    <w:p>
      <w:pPr>
        <w:pStyle w:val="Body"/>
        <w:jc w:val="both"/>
        <w:rPr>
          <w:b w:val="1"/>
          <w:bCs w:val="1"/>
        </w:rPr>
      </w:pPr>
    </w:p>
    <w:p>
      <w:pPr>
        <w:pStyle w:val="Body"/>
        <w:numPr>
          <w:ilvl w:val="0"/>
          <w:numId w:val="2"/>
        </w:numPr>
        <w:jc w:val="both"/>
        <w:rPr>
          <w:lang w:val="fr-FR"/>
        </w:rPr>
      </w:pPr>
      <w:r>
        <w:rPr>
          <w:rtl w:val="0"/>
          <w:lang w:val="fr-FR"/>
        </w:rPr>
        <w:t xml:space="preserve">Information </w:t>
      </w:r>
      <w:r>
        <w:rPr>
          <w:b w:val="1"/>
          <w:bCs w:val="1"/>
          <w:rtl w:val="0"/>
          <w:lang w:val="en-US"/>
        </w:rPr>
        <w:t xml:space="preserve">security policies </w:t>
      </w:r>
      <w:r>
        <w:rPr>
          <w:rtl w:val="0"/>
          <w:lang w:val="en-US"/>
        </w:rPr>
        <w:t xml:space="preserve">were developed, including those pertaining to compliance with the Sarbanes-Oxley Act of 2002, business continuity and </w:t>
      </w:r>
      <w:r>
        <w:rPr>
          <w:b w:val="1"/>
          <w:bCs w:val="1"/>
          <w:rtl w:val="0"/>
          <w:lang w:val="en-US"/>
        </w:rPr>
        <w:t>disaster recovery planning, and backup and</w:t>
      </w:r>
      <w:r>
        <w:rPr>
          <w:b w:val="1"/>
          <w:bCs w:val="1"/>
          <w:rtl w:val="0"/>
          <w:lang w:val="en-US"/>
        </w:rPr>
        <w:t xml:space="preserve"> </w:t>
      </w:r>
      <w:r>
        <w:rPr>
          <w:b w:val="1"/>
          <w:bCs w:val="1"/>
          <w:rtl w:val="0"/>
          <w:lang w:val="en-US"/>
        </w:rPr>
        <w:t xml:space="preserve">recovery processes.  </w:t>
      </w:r>
    </w:p>
    <w:p>
      <w:pPr>
        <w:pStyle w:val="Body"/>
        <w:numPr>
          <w:ilvl w:val="0"/>
          <w:numId w:val="2"/>
        </w:numPr>
        <w:jc w:val="both"/>
        <w:rPr>
          <w:lang w:val="en-US"/>
        </w:rPr>
      </w:pPr>
      <w:r>
        <w:rPr>
          <w:rtl w:val="0"/>
          <w:lang w:val="en-US"/>
        </w:rPr>
        <w:t>I</w:t>
      </w:r>
      <w:r>
        <w:rPr>
          <w:rtl w:val="0"/>
          <w:lang w:val="pt-PT"/>
        </w:rPr>
        <w:t>nstitute</w:t>
      </w:r>
      <w:r>
        <w:rPr>
          <w:rtl w:val="0"/>
          <w:lang w:val="en-US"/>
        </w:rPr>
        <w:t xml:space="preserve"> </w:t>
      </w:r>
      <w:r>
        <w:rPr>
          <w:rtl w:val="0"/>
          <w:lang w:val="en-US"/>
        </w:rPr>
        <w:t>Risk mitigation initiatives, including threat and vulnerability analyses</w:t>
      </w:r>
      <w:r>
        <w:rPr>
          <w:rtl w:val="0"/>
          <w:lang w:val="en-US"/>
        </w:rPr>
        <w:t>.</w:t>
      </w:r>
    </w:p>
    <w:p>
      <w:pPr>
        <w:pStyle w:val="Body"/>
        <w:numPr>
          <w:ilvl w:val="0"/>
          <w:numId w:val="2"/>
        </w:numPr>
        <w:jc w:val="both"/>
        <w:rPr>
          <w:lang w:val="en-US"/>
        </w:rPr>
      </w:pPr>
      <w:r>
        <w:rPr>
          <w:rtl w:val="0"/>
          <w:lang w:val="en-US"/>
        </w:rPr>
        <w:t xml:space="preserve">Citicus ONE </w:t>
      </w:r>
      <w:r>
        <w:rPr>
          <w:b w:val="1"/>
          <w:bCs w:val="1"/>
          <w:rtl w:val="0"/>
          <w:lang w:val="en-US"/>
        </w:rPr>
        <w:t>risk management software</w:t>
      </w:r>
      <w:r>
        <w:rPr>
          <w:rtl w:val="0"/>
          <w:lang w:val="en-US"/>
        </w:rPr>
        <w:t xml:space="preserve"> is used regularly to conduct risk assessments of individual systems, identify risk factors between systems, record risk remediation activities, monitor </w:t>
      </w:r>
      <w:r>
        <w:rPr>
          <w:rtl w:val="0"/>
          <w:lang w:val="en-US"/>
        </w:rPr>
        <w:t>the</w:t>
      </w:r>
      <w:r>
        <w:rPr>
          <w:rtl w:val="0"/>
          <w:lang w:val="en-US"/>
        </w:rPr>
        <w:t xml:space="preserve"> risk status of critical applications, and ensure compliance with existing codes of practice</w:t>
      </w:r>
    </w:p>
    <w:p>
      <w:pPr>
        <w:pStyle w:val="Body"/>
        <w:numPr>
          <w:ilvl w:val="0"/>
          <w:numId w:val="2"/>
        </w:numPr>
        <w:jc w:val="both"/>
        <w:rPr>
          <w:lang w:val="en-US"/>
        </w:rPr>
      </w:pPr>
      <w:r>
        <w:rPr>
          <w:rtl w:val="0"/>
          <w:lang w:val="en-US"/>
        </w:rPr>
        <w:t>Implementing stronger data security policies through out the organization.</w:t>
      </w:r>
    </w:p>
    <w:p>
      <w:pPr>
        <w:pStyle w:val="Body"/>
        <w:jc w:val="both"/>
        <w:rPr>
          <w:b w:val="1"/>
          <w:bCs w:val="1"/>
        </w:rPr>
      </w:pPr>
    </w:p>
    <w:p>
      <w:pPr>
        <w:pStyle w:val="Body"/>
        <w:jc w:val="both"/>
        <w:rPr>
          <w:b w:val="1"/>
          <w:bCs w:val="1"/>
        </w:rPr>
      </w:pPr>
    </w:p>
    <w:p>
      <w:pPr>
        <w:pStyle w:val="Body"/>
        <w:jc w:val="both"/>
        <w:rPr>
          <w:b w:val="1"/>
          <w:bCs w:val="1"/>
        </w:rPr>
      </w:pPr>
      <w:r>
        <w:rPr>
          <w:b w:val="1"/>
          <w:bCs w:val="1"/>
          <w:rtl w:val="0"/>
          <w:lang w:val="en-US"/>
        </w:rPr>
        <w:t>Q4)</w:t>
      </w:r>
      <w:r>
        <w:rPr>
          <w:b w:val="1"/>
          <w:bCs w:val="1"/>
          <w:rtl w:val="0"/>
          <w:lang w:val="en-US"/>
        </w:rPr>
        <w:t xml:space="preserve">What user access controls are in place for the UPPS and SAP </w:t>
      </w:r>
      <w:r>
        <w:rPr>
          <w:b w:val="1"/>
          <w:bCs w:val="1"/>
          <w:rtl w:val="0"/>
          <w:lang w:val="en-US"/>
        </w:rPr>
        <w:t xml:space="preserve"> </w:t>
      </w:r>
      <w:r>
        <w:rPr>
          <w:b w:val="1"/>
          <w:bCs w:val="1"/>
          <w:rtl w:val="0"/>
          <w:lang w:val="en-US"/>
        </w:rPr>
        <w:t>HR systems?</w:t>
      </w:r>
    </w:p>
    <w:p>
      <w:pPr>
        <w:pStyle w:val="Body"/>
        <w:jc w:val="both"/>
        <w:rPr>
          <w:b w:val="1"/>
          <w:bCs w:val="1"/>
        </w:rPr>
      </w:pPr>
    </w:p>
    <w:p>
      <w:pPr>
        <w:pStyle w:val="Body"/>
        <w:jc w:val="both"/>
      </w:pPr>
      <w:r>
        <w:rPr>
          <w:rtl w:val="0"/>
          <w:lang w:val="en-US"/>
        </w:rPr>
        <w:t>A</w:t>
      </w:r>
      <w:r>
        <w:rPr>
          <w:rtl w:val="0"/>
          <w:lang w:val="en-US"/>
        </w:rPr>
        <w:t>ccess to, and use of, the UPPS and</w:t>
      </w:r>
      <w:r>
        <w:rPr>
          <w:rtl w:val="0"/>
          <w:lang w:val="en-US"/>
        </w:rPr>
        <w:t xml:space="preserve"> </w:t>
      </w:r>
      <w:r>
        <w:rPr>
          <w:rtl w:val="0"/>
          <w:lang w:val="en-US"/>
        </w:rPr>
        <w:t>SAP HR systems are</w:t>
      </w:r>
      <w:r>
        <w:rPr>
          <w:rtl w:val="0"/>
          <w:lang w:val="en-US"/>
        </w:rPr>
        <w:t xml:space="preserve"> </w:t>
      </w:r>
      <w:r>
        <w:rPr>
          <w:rtl w:val="0"/>
          <w:lang w:val="en-US"/>
        </w:rPr>
        <w:t>restricted to those portions of the systems that are directly related to the</w:t>
      </w:r>
      <w:r>
        <w:rPr>
          <w:rtl w:val="0"/>
          <w:lang w:val="en-US"/>
        </w:rPr>
        <w:t xml:space="preserve"> </w:t>
      </w:r>
      <w:r>
        <w:rPr>
          <w:rtl w:val="0"/>
          <w:lang w:val="en-US"/>
        </w:rPr>
        <w:t xml:space="preserve">employee's job responsibilities. </w:t>
      </w:r>
    </w:p>
    <w:p>
      <w:pPr>
        <w:pStyle w:val="Body"/>
        <w:jc w:val="both"/>
      </w:pPr>
      <w:r>
        <w:rPr>
          <w:rtl w:val="0"/>
          <w:lang w:val="en-US"/>
        </w:rPr>
        <w:t>An Access Request Form must be</w:t>
      </w:r>
      <w:r>
        <w:rPr>
          <w:rtl w:val="0"/>
          <w:lang w:val="en-US"/>
        </w:rPr>
        <w:t xml:space="preserve"> </w:t>
      </w:r>
      <w:r>
        <w:rPr>
          <w:rtl w:val="0"/>
          <w:lang w:val="en-US"/>
        </w:rPr>
        <w:t>completed by each individual requesting access to UPPS or SAP HR.</w:t>
      </w:r>
      <w:r>
        <w:rPr>
          <w:rtl w:val="0"/>
          <w:lang w:val="en-US"/>
        </w:rPr>
        <w:t xml:space="preserve"> </w:t>
      </w:r>
      <w:r>
        <w:rPr>
          <w:rtl w:val="0"/>
          <w:lang w:val="en-US"/>
        </w:rPr>
        <w:t>The form requires the employee's name, identification number, title,</w:t>
      </w:r>
      <w:r>
        <w:rPr>
          <w:rtl w:val="0"/>
          <w:lang w:val="en-US"/>
        </w:rPr>
        <w:t xml:space="preserve"> </w:t>
      </w:r>
      <w:r>
        <w:rPr>
          <w:rtl w:val="0"/>
          <w:lang w:val="en-US"/>
        </w:rPr>
        <w:t>function, and organizational dimension</w:t>
      </w:r>
      <w:r>
        <w:rPr>
          <w:rtl w:val="0"/>
          <w:lang w:val="en-US"/>
        </w:rPr>
        <w:t>.</w:t>
      </w:r>
    </w:p>
    <w:p>
      <w:pPr>
        <w:pStyle w:val="Body"/>
        <w:numPr>
          <w:ilvl w:val="0"/>
          <w:numId w:val="2"/>
        </w:numPr>
        <w:jc w:val="both"/>
        <w:rPr>
          <w:lang w:val="en-US"/>
        </w:rPr>
      </w:pPr>
      <w:r>
        <w:rPr>
          <w:rtl w:val="0"/>
          <w:lang w:val="en-US"/>
        </w:rPr>
        <w:t>The form must be signed by the employee, the employee's manager, the HR manager, and the Security Administrator</w:t>
      </w:r>
      <w:r>
        <w:rPr>
          <w:rtl w:val="0"/>
          <w:lang w:val="en-US"/>
        </w:rPr>
        <w:t xml:space="preserve"> </w:t>
      </w:r>
      <w:r>
        <w:rPr>
          <w:rtl w:val="0"/>
          <w:lang w:val="en-US"/>
        </w:rPr>
        <w:t>at Kraft Foods Inc</w:t>
      </w:r>
      <w:r>
        <w:rPr>
          <w:rtl w:val="0"/>
          <w:lang w:val="en-US"/>
        </w:rPr>
        <w:t>.</w:t>
      </w:r>
    </w:p>
    <w:p>
      <w:pPr>
        <w:pStyle w:val="Body"/>
        <w:numPr>
          <w:ilvl w:val="0"/>
          <w:numId w:val="2"/>
        </w:numPr>
        <w:jc w:val="both"/>
        <w:rPr>
          <w:lang w:val="en-US"/>
        </w:rPr>
      </w:pPr>
      <w:r>
        <w:rPr>
          <w:rtl w:val="0"/>
          <w:lang w:val="en-US"/>
        </w:rPr>
        <w:t>If the employee requests access to data outside of</w:t>
      </w:r>
      <w:r>
        <w:rPr>
          <w:rtl w:val="0"/>
          <w:lang w:val="en-US"/>
        </w:rPr>
        <w:t xml:space="preserve"> </w:t>
      </w:r>
      <w:r>
        <w:rPr>
          <w:rtl w:val="0"/>
          <w:lang w:val="en-US"/>
        </w:rPr>
        <w:t>his or her organizational dimension, a Security Access Exception Form also must be completed, in which the business reason for the additional access must be explained.</w:t>
      </w:r>
      <w:r>
        <w:rPr>
          <w:rtl w:val="0"/>
          <w:lang w:val="en-US"/>
        </w:rPr>
        <w:t xml:space="preserve"> </w:t>
      </w:r>
      <w:r>
        <w:rPr>
          <w:rtl w:val="0"/>
          <w:lang w:val="en-US"/>
        </w:rPr>
        <w:t>This form must be signed by the employee, the employee's manager, the HR manager, the requisite Vice Presidents of al</w:t>
      </w:r>
      <w:r>
        <w:rPr>
          <w:rtl w:val="0"/>
          <w:lang w:val="en-US"/>
        </w:rPr>
        <w:t>l</w:t>
      </w:r>
      <w:r>
        <w:rPr>
          <w:rtl w:val="0"/>
          <w:lang w:val="en-US"/>
        </w:rPr>
        <w:t xml:space="preserve"> affected organizational dimensions, and the Security Administrator.</w:t>
      </w:r>
    </w:p>
    <w:p>
      <w:pPr>
        <w:pStyle w:val="Body"/>
        <w:jc w:val="both"/>
        <w:rPr>
          <w:b w:val="1"/>
          <w:bCs w:val="1"/>
        </w:rPr>
      </w:pPr>
    </w:p>
    <w:p>
      <w:pPr>
        <w:pStyle w:val="Body"/>
        <w:jc w:val="both"/>
        <w:rPr>
          <w:b w:val="1"/>
          <w:bCs w:val="1"/>
        </w:rPr>
      </w:pPr>
    </w:p>
    <w:p>
      <w:pPr>
        <w:pStyle w:val="Body"/>
        <w:jc w:val="both"/>
        <w:rPr>
          <w:b w:val="1"/>
          <w:bCs w:val="1"/>
        </w:rPr>
      </w:pPr>
      <w:r>
        <w:rPr>
          <w:b w:val="1"/>
          <w:bCs w:val="1"/>
          <w:rtl w:val="0"/>
          <w:lang w:val="en-US"/>
        </w:rPr>
        <w:t>Q5)</w:t>
      </w:r>
      <w:r>
        <w:rPr>
          <w:b w:val="1"/>
          <w:bCs w:val="1"/>
          <w:rtl w:val="0"/>
          <w:lang w:val="en-US"/>
        </w:rPr>
        <w:t>How does Kraft implement the following access controls: need to know; least privilege; mandatory access control</w:t>
      </w:r>
      <w:r>
        <w:rPr>
          <w:b w:val="1"/>
          <w:bCs w:val="1"/>
          <w:rtl w:val="0"/>
          <w:lang w:val="en-US"/>
        </w:rPr>
        <w:t xml:space="preserve">; </w:t>
      </w:r>
      <w:r>
        <w:rPr>
          <w:b w:val="1"/>
          <w:bCs w:val="1"/>
          <w:rtl w:val="0"/>
          <w:lang w:val="en-US"/>
        </w:rPr>
        <w:t>and role-based access control?</w:t>
      </w:r>
    </w:p>
    <w:p>
      <w:pPr>
        <w:pStyle w:val="Body"/>
        <w:jc w:val="both"/>
        <w:rPr>
          <w:b w:val="1"/>
          <w:bCs w:val="1"/>
        </w:rPr>
      </w:pPr>
    </w:p>
    <w:p>
      <w:pPr>
        <w:pStyle w:val="Body"/>
        <w:jc w:val="both"/>
        <w:rPr>
          <w:b w:val="1"/>
          <w:bCs w:val="1"/>
        </w:rPr>
      </w:pPr>
    </w:p>
    <w:p>
      <w:pPr>
        <w:pStyle w:val="Body"/>
        <w:numPr>
          <w:ilvl w:val="0"/>
          <w:numId w:val="2"/>
        </w:numPr>
        <w:jc w:val="both"/>
        <w:rPr>
          <w:lang w:val="en-US"/>
        </w:rPr>
      </w:pPr>
      <w:r>
        <w:rPr>
          <w:rtl w:val="0"/>
          <w:lang w:val="en-US"/>
        </w:rPr>
        <w:t>Each user who has rights to employee data must sign a Human Resources Data privacy form in which user agrees to comply with Kraft</w:t>
      </w:r>
      <w:r>
        <w:rPr>
          <w:rtl w:val="0"/>
          <w:lang w:val="en-US"/>
        </w:rPr>
        <w:t>’</w:t>
      </w:r>
      <w:r>
        <w:rPr>
          <w:rtl w:val="0"/>
          <w:lang w:val="en-US"/>
        </w:rPr>
        <w:t>s Data privacy principles along with the respective authorities depending on the level of access required.</w:t>
      </w:r>
    </w:p>
    <w:p>
      <w:pPr>
        <w:pStyle w:val="Body"/>
        <w:numPr>
          <w:ilvl w:val="0"/>
          <w:numId w:val="2"/>
        </w:numPr>
        <w:jc w:val="both"/>
        <w:rPr>
          <w:lang w:val="en-US"/>
        </w:rPr>
      </w:pPr>
      <w:r>
        <w:rPr>
          <w:rtl w:val="0"/>
          <w:lang w:val="en-US"/>
        </w:rPr>
        <w:t xml:space="preserve">HR data must be accessed only by </w:t>
      </w:r>
      <w:r>
        <w:rPr>
          <w:b w:val="1"/>
          <w:bCs w:val="1"/>
          <w:rtl w:val="0"/>
          <w:lang w:val="en-US"/>
        </w:rPr>
        <w:t>authorized users</w:t>
      </w:r>
      <w:r>
        <w:rPr>
          <w:rtl w:val="0"/>
          <w:lang w:val="en-US"/>
        </w:rPr>
        <w:t xml:space="preserve"> who need to know the data to perform their jobs.</w:t>
      </w:r>
    </w:p>
    <w:p>
      <w:pPr>
        <w:pStyle w:val="Body"/>
        <w:numPr>
          <w:ilvl w:val="0"/>
          <w:numId w:val="2"/>
        </w:numPr>
        <w:jc w:val="both"/>
        <w:rPr>
          <w:lang w:val="en-US"/>
        </w:rPr>
      </w:pPr>
      <w:r>
        <w:rPr>
          <w:rtl w:val="0"/>
          <w:lang w:val="en-US"/>
        </w:rPr>
        <w:t xml:space="preserve">Users are granted the </w:t>
      </w:r>
      <w:r>
        <w:rPr>
          <w:b w:val="1"/>
          <w:bCs w:val="1"/>
          <w:rtl w:val="0"/>
          <w:lang w:val="en-US"/>
        </w:rPr>
        <w:t>least</w:t>
      </w:r>
      <w:r>
        <w:rPr>
          <w:rtl w:val="0"/>
          <w:lang w:val="en-US"/>
        </w:rPr>
        <w:t xml:space="preserve"> privilege necessary to perform authorized tasks.</w:t>
      </w:r>
    </w:p>
    <w:p>
      <w:pPr>
        <w:pStyle w:val="Body"/>
        <w:numPr>
          <w:ilvl w:val="0"/>
          <w:numId w:val="2"/>
        </w:numPr>
        <w:jc w:val="both"/>
        <w:rPr>
          <w:lang w:val="en-US"/>
        </w:rPr>
      </w:pPr>
      <w:r>
        <w:rPr>
          <w:rtl w:val="0"/>
          <w:lang w:val="en-US"/>
        </w:rPr>
        <w:t>All access to HR</w:t>
      </w:r>
      <w:r>
        <w:rPr>
          <w:b w:val="1"/>
          <w:bCs w:val="1"/>
          <w:rtl w:val="0"/>
          <w:lang w:val="en-US"/>
        </w:rPr>
        <w:t xml:space="preserve"> is restricted</w:t>
      </w:r>
      <w:r>
        <w:rPr>
          <w:rtl w:val="0"/>
          <w:lang w:val="en-US"/>
        </w:rPr>
        <w:t xml:space="preserve"> to the fewest number of data fields possible, for the shortest time necessary, to carry out the job responsibilities.</w:t>
      </w:r>
    </w:p>
    <w:p>
      <w:pPr>
        <w:pStyle w:val="Body"/>
        <w:jc w:val="both"/>
        <w:rPr>
          <w:b w:val="1"/>
          <w:bCs w:val="1"/>
        </w:rPr>
      </w:pPr>
    </w:p>
    <w:p>
      <w:pPr>
        <w:pStyle w:val="Body"/>
        <w:jc w:val="both"/>
        <w:rPr>
          <w:b w:val="1"/>
          <w:bCs w:val="1"/>
        </w:rPr>
      </w:pPr>
    </w:p>
    <w:p>
      <w:pPr>
        <w:pStyle w:val="Body"/>
        <w:jc w:val="both"/>
        <w:rPr>
          <w:b w:val="1"/>
          <w:bCs w:val="1"/>
        </w:rPr>
      </w:pPr>
      <w:r>
        <w:rPr>
          <w:b w:val="1"/>
          <w:bCs w:val="1"/>
          <w:rtl w:val="0"/>
          <w:lang w:val="en-US"/>
        </w:rPr>
        <w:t>Q6)</w:t>
      </w:r>
      <w:r>
        <w:rPr>
          <w:b w:val="1"/>
          <w:bCs w:val="1"/>
          <w:rtl w:val="0"/>
          <w:lang w:val="en-US"/>
        </w:rPr>
        <w:t>Identify at least ten examples of specific HR data that are considred sensitive at Kraft Foods Inc.</w:t>
      </w:r>
    </w:p>
    <w:p>
      <w:pPr>
        <w:pStyle w:val="Body"/>
        <w:jc w:val="both"/>
        <w:rPr>
          <w:b w:val="1"/>
          <w:bCs w:val="1"/>
        </w:rPr>
      </w:pPr>
    </w:p>
    <w:p>
      <w:pPr>
        <w:pStyle w:val="Body"/>
        <w:jc w:val="both"/>
      </w:pPr>
      <w:r>
        <w:rPr>
          <w:rtl w:val="0"/>
          <w:lang w:val="en-US"/>
        </w:rPr>
        <w:t>Specific HR data that are considered sensitive are</w:t>
      </w:r>
    </w:p>
    <w:p>
      <w:pPr>
        <w:pStyle w:val="Body"/>
        <w:numPr>
          <w:ilvl w:val="0"/>
          <w:numId w:val="2"/>
        </w:numPr>
        <w:jc w:val="both"/>
        <w:rPr>
          <w:lang w:val="en-US"/>
        </w:rPr>
      </w:pPr>
      <w:r>
        <w:rPr>
          <w:rtl w:val="0"/>
          <w:lang w:val="en-US"/>
        </w:rPr>
        <w:t>Social Security number</w:t>
      </w:r>
    </w:p>
    <w:p>
      <w:pPr>
        <w:pStyle w:val="Body"/>
        <w:numPr>
          <w:ilvl w:val="0"/>
          <w:numId w:val="2"/>
        </w:numPr>
        <w:jc w:val="both"/>
        <w:rPr>
          <w:lang w:val="en-US"/>
        </w:rPr>
      </w:pPr>
      <w:r>
        <w:rPr>
          <w:rtl w:val="0"/>
          <w:lang w:val="en-US"/>
        </w:rPr>
        <w:t>Home address</w:t>
      </w:r>
    </w:p>
    <w:p>
      <w:pPr>
        <w:pStyle w:val="Body"/>
        <w:numPr>
          <w:ilvl w:val="0"/>
          <w:numId w:val="2"/>
        </w:numPr>
        <w:jc w:val="both"/>
        <w:rPr>
          <w:lang w:val="en-US"/>
        </w:rPr>
      </w:pPr>
      <w:r>
        <w:rPr>
          <w:rtl w:val="0"/>
          <w:lang w:val="en-US"/>
        </w:rPr>
        <w:t>Home telephone number</w:t>
      </w:r>
    </w:p>
    <w:p>
      <w:pPr>
        <w:pStyle w:val="Body"/>
        <w:numPr>
          <w:ilvl w:val="0"/>
          <w:numId w:val="2"/>
        </w:numPr>
        <w:jc w:val="both"/>
        <w:rPr>
          <w:lang w:val="en-US"/>
        </w:rPr>
      </w:pPr>
      <w:r>
        <w:rPr>
          <w:rtl w:val="0"/>
          <w:lang w:val="en-US"/>
        </w:rPr>
        <w:t>Age/birth date</w:t>
      </w:r>
    </w:p>
    <w:p>
      <w:pPr>
        <w:pStyle w:val="Body"/>
        <w:numPr>
          <w:ilvl w:val="0"/>
          <w:numId w:val="2"/>
        </w:numPr>
        <w:jc w:val="both"/>
        <w:rPr>
          <w:lang w:val="en-US"/>
        </w:rPr>
      </w:pPr>
      <w:r>
        <w:rPr>
          <w:rtl w:val="0"/>
          <w:lang w:val="en-US"/>
        </w:rPr>
        <w:t>Salary grade/pay information</w:t>
      </w:r>
    </w:p>
    <w:p>
      <w:pPr>
        <w:pStyle w:val="Body"/>
        <w:numPr>
          <w:ilvl w:val="0"/>
          <w:numId w:val="2"/>
        </w:numPr>
        <w:jc w:val="both"/>
        <w:rPr>
          <w:lang w:val="en-US"/>
        </w:rPr>
      </w:pPr>
      <w:r>
        <w:rPr>
          <w:rtl w:val="0"/>
          <w:lang w:val="en-US"/>
        </w:rPr>
        <w:t>Job performance ratings</w:t>
      </w:r>
    </w:p>
    <w:p>
      <w:pPr>
        <w:pStyle w:val="Body"/>
        <w:numPr>
          <w:ilvl w:val="0"/>
          <w:numId w:val="2"/>
        </w:numPr>
        <w:jc w:val="both"/>
        <w:rPr>
          <w:lang w:val="en-US"/>
        </w:rPr>
      </w:pPr>
      <w:r>
        <w:rPr>
          <w:rtl w:val="0"/>
          <w:lang w:val="en-US"/>
        </w:rPr>
        <w:t>Race/ethnic origin</w:t>
      </w:r>
    </w:p>
    <w:p>
      <w:pPr>
        <w:pStyle w:val="Body"/>
        <w:numPr>
          <w:ilvl w:val="0"/>
          <w:numId w:val="2"/>
        </w:numPr>
        <w:jc w:val="both"/>
        <w:rPr>
          <w:lang w:val="en-US"/>
        </w:rPr>
      </w:pPr>
      <w:r>
        <w:rPr>
          <w:rtl w:val="0"/>
          <w:lang w:val="en-US"/>
        </w:rPr>
        <w:t>Religion</w:t>
      </w:r>
    </w:p>
    <w:p>
      <w:pPr>
        <w:pStyle w:val="Body"/>
        <w:numPr>
          <w:ilvl w:val="0"/>
          <w:numId w:val="2"/>
        </w:numPr>
        <w:jc w:val="both"/>
        <w:rPr>
          <w:lang w:val="en-US"/>
        </w:rPr>
      </w:pPr>
      <w:r>
        <w:rPr>
          <w:rtl w:val="0"/>
          <w:lang w:val="en-US"/>
        </w:rPr>
        <w:t>Gender/sexual orientation</w:t>
      </w:r>
    </w:p>
    <w:p>
      <w:pPr>
        <w:pStyle w:val="Body"/>
        <w:numPr>
          <w:ilvl w:val="0"/>
          <w:numId w:val="2"/>
        </w:numPr>
        <w:jc w:val="both"/>
        <w:rPr>
          <w:lang w:val="en-US"/>
        </w:rPr>
      </w:pPr>
      <w:r>
        <w:rPr>
          <w:rtl w:val="0"/>
          <w:lang w:val="en-US"/>
        </w:rPr>
        <w:t>Criminal record or charges</w:t>
      </w:r>
    </w:p>
    <w:p>
      <w:pPr>
        <w:pStyle w:val="Body"/>
        <w:numPr>
          <w:ilvl w:val="0"/>
          <w:numId w:val="2"/>
        </w:numPr>
        <w:jc w:val="both"/>
        <w:rPr>
          <w:lang w:val="en-US"/>
        </w:rPr>
      </w:pPr>
      <w:r>
        <w:rPr>
          <w:rtl w:val="0"/>
          <w:lang w:val="en-US"/>
        </w:rPr>
        <w:t>Benefit choices</w:t>
      </w:r>
    </w:p>
    <w:p>
      <w:pPr>
        <w:pStyle w:val="Body"/>
        <w:numPr>
          <w:ilvl w:val="0"/>
          <w:numId w:val="2"/>
        </w:numPr>
        <w:jc w:val="both"/>
        <w:rPr>
          <w:lang w:val="en-US"/>
        </w:rPr>
      </w:pPr>
      <w:r>
        <w:rPr>
          <w:rtl w:val="0"/>
          <w:lang w:val="en-US"/>
        </w:rPr>
        <w:t>Photographic images</w:t>
      </w:r>
    </w:p>
    <w:p>
      <w:pPr>
        <w:pStyle w:val="Body"/>
        <w:numPr>
          <w:ilvl w:val="0"/>
          <w:numId w:val="2"/>
        </w:numPr>
        <w:jc w:val="both"/>
        <w:rPr>
          <w:lang w:val="en-US"/>
        </w:rPr>
      </w:pPr>
      <w:r>
        <w:rPr>
          <w:rtl w:val="0"/>
          <w:lang w:val="en-US"/>
        </w:rPr>
        <w:t>Political opinions</w:t>
      </w:r>
    </w:p>
    <w:p>
      <w:pPr>
        <w:pStyle w:val="Body"/>
        <w:numPr>
          <w:ilvl w:val="0"/>
          <w:numId w:val="2"/>
        </w:numPr>
        <w:jc w:val="both"/>
        <w:rPr>
          <w:lang w:val="en-US"/>
        </w:rPr>
      </w:pPr>
      <w:r>
        <w:rPr>
          <w:rtl w:val="0"/>
          <w:lang w:val="en-US"/>
        </w:rPr>
        <w:t>Trade union membership</w:t>
      </w:r>
    </w:p>
    <w:p>
      <w:pPr>
        <w:pStyle w:val="Body"/>
        <w:jc w:val="both"/>
      </w:pPr>
    </w:p>
    <w:p>
      <w:pPr>
        <w:pStyle w:val="Body"/>
        <w:jc w:val="both"/>
      </w:pPr>
    </w:p>
    <w:p>
      <w:pPr>
        <w:pStyle w:val="Body"/>
        <w:jc w:val="both"/>
      </w:pPr>
    </w:p>
    <w:p>
      <w:pPr>
        <w:pStyle w:val="Body"/>
        <w:jc w:val="both"/>
        <w:rPr>
          <w:b w:val="1"/>
          <w:bCs w:val="1"/>
        </w:rPr>
      </w:pPr>
    </w:p>
    <w:p>
      <w:pPr>
        <w:pStyle w:val="Body"/>
        <w:jc w:val="both"/>
        <w:rPr>
          <w:b w:val="1"/>
          <w:bCs w:val="1"/>
        </w:rPr>
      </w:pPr>
      <w:r>
        <w:rPr>
          <w:b w:val="1"/>
          <w:bCs w:val="1"/>
          <w:rtl w:val="0"/>
          <w:lang w:val="en-US"/>
        </w:rPr>
        <w:t>Q8)</w:t>
      </w:r>
      <w:r>
        <w:rPr>
          <w:b w:val="1"/>
          <w:bCs w:val="1"/>
          <w:rtl w:val="0"/>
          <w:lang w:val="en-US"/>
        </w:rPr>
        <w:t>Why is Kraft moving away from the use of employee social security numbers for user identification on UPPS?</w:t>
      </w:r>
    </w:p>
    <w:p>
      <w:pPr>
        <w:pStyle w:val="Body"/>
        <w:jc w:val="both"/>
        <w:rPr>
          <w:b w:val="1"/>
          <w:bCs w:val="1"/>
        </w:rPr>
      </w:pPr>
    </w:p>
    <w:p>
      <w:pPr>
        <w:pStyle w:val="Body"/>
        <w:jc w:val="both"/>
      </w:pPr>
      <w:r>
        <w:rPr>
          <w:rtl w:val="0"/>
          <w:lang w:val="en-US"/>
        </w:rPr>
        <w:t>On the SAP HR system, the employee ID is randomly generated where as on UPPS the employee ID is employee security number.</w:t>
      </w:r>
    </w:p>
    <w:p>
      <w:pPr>
        <w:pStyle w:val="Body"/>
        <w:jc w:val="both"/>
      </w:pPr>
      <w:r>
        <w:rPr>
          <w:rtl w:val="0"/>
          <w:lang w:val="en-US"/>
        </w:rPr>
        <w:t xml:space="preserve">To protect the </w:t>
      </w:r>
      <w:r>
        <w:rPr>
          <w:b w:val="1"/>
          <w:bCs w:val="1"/>
          <w:rtl w:val="0"/>
          <w:lang w:val="en-US"/>
        </w:rPr>
        <w:t>employee rights to privacy</w:t>
      </w:r>
      <w:r>
        <w:rPr>
          <w:rtl w:val="0"/>
          <w:lang w:val="en-US"/>
        </w:rPr>
        <w:t xml:space="preserve"> and to improve consistency between UPPS and SAP HR systems Kraft is in the process if changing its employee ID from social security number to randomly generated numbers .</w:t>
      </w: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r>
        <w:rPr>
          <w:b w:val="1"/>
          <w:bCs w:val="1"/>
          <w:rtl w:val="0"/>
          <w:lang w:val="en-US"/>
        </w:rPr>
        <w:t>Q9)</w:t>
      </w:r>
      <w:r>
        <w:rPr>
          <w:b w:val="1"/>
          <w:bCs w:val="1"/>
          <w:rtl w:val="0"/>
          <w:lang w:val="en-US"/>
        </w:rPr>
        <w:t>Through the UPPS, Kraft provides its employees online access to their own employee data. Why would Kraft do this?</w:t>
      </w:r>
    </w:p>
    <w:p>
      <w:pPr>
        <w:pStyle w:val="Body"/>
        <w:jc w:val="both"/>
      </w:pPr>
    </w:p>
    <w:p>
      <w:pPr>
        <w:pStyle w:val="Body"/>
        <w:jc w:val="both"/>
      </w:pPr>
      <w:r>
        <w:rPr>
          <w:rtl w:val="0"/>
          <w:lang w:val="en-US"/>
        </w:rPr>
        <w:t>Through the UPPS, Kraft provides its employees</w:t>
      </w:r>
      <w:r>
        <w:rPr>
          <w:rtl w:val="0"/>
          <w:lang w:val="en-US"/>
        </w:rPr>
        <w:t xml:space="preserve"> </w:t>
      </w:r>
      <w:r>
        <w:rPr>
          <w:rtl w:val="0"/>
          <w:lang w:val="en-US"/>
        </w:rPr>
        <w:t xml:space="preserve">web-based self-service was offered to salaried employees, including the ability to </w:t>
      </w:r>
    </w:p>
    <w:p>
      <w:pPr>
        <w:pStyle w:val="Body"/>
        <w:jc w:val="both"/>
      </w:pPr>
    </w:p>
    <w:p>
      <w:pPr>
        <w:pStyle w:val="Body"/>
        <w:numPr>
          <w:ilvl w:val="0"/>
          <w:numId w:val="2"/>
        </w:numPr>
        <w:jc w:val="both"/>
        <w:rPr>
          <w:lang w:val="en-US"/>
        </w:rPr>
      </w:pPr>
      <w:r>
        <w:rPr>
          <w:rtl w:val="0"/>
          <w:lang w:val="en-US"/>
        </w:rPr>
        <w:t xml:space="preserve">view their paychecks, </w:t>
      </w:r>
    </w:p>
    <w:p>
      <w:pPr>
        <w:pStyle w:val="Body"/>
        <w:numPr>
          <w:ilvl w:val="0"/>
          <w:numId w:val="2"/>
        </w:numPr>
        <w:jc w:val="both"/>
        <w:rPr>
          <w:lang w:val="en-US"/>
        </w:rPr>
      </w:pPr>
      <w:r>
        <w:rPr>
          <w:rtl w:val="0"/>
          <w:lang w:val="en-US"/>
        </w:rPr>
        <w:t xml:space="preserve">confirm their personal information, </w:t>
      </w:r>
    </w:p>
    <w:p>
      <w:pPr>
        <w:pStyle w:val="Body"/>
        <w:numPr>
          <w:ilvl w:val="0"/>
          <w:numId w:val="2"/>
        </w:numPr>
        <w:jc w:val="both"/>
        <w:rPr>
          <w:lang w:val="en-US"/>
        </w:rPr>
      </w:pPr>
      <w:r>
        <w:rPr>
          <w:rtl w:val="0"/>
          <w:lang w:val="en-US"/>
        </w:rPr>
        <w:t xml:space="preserve">access their credit union accounts, </w:t>
      </w:r>
    </w:p>
    <w:p>
      <w:pPr>
        <w:pStyle w:val="Body"/>
        <w:numPr>
          <w:ilvl w:val="0"/>
          <w:numId w:val="2"/>
        </w:numPr>
        <w:jc w:val="both"/>
        <w:rPr>
          <w:lang w:val="en-US"/>
        </w:rPr>
      </w:pPr>
      <w:r>
        <w:rPr>
          <w:rtl w:val="0"/>
          <w:lang w:val="en-US"/>
        </w:rPr>
        <w:t xml:space="preserve">make travel arrangements, </w:t>
      </w:r>
    </w:p>
    <w:p>
      <w:pPr>
        <w:pStyle w:val="Body"/>
        <w:numPr>
          <w:ilvl w:val="0"/>
          <w:numId w:val="2"/>
        </w:numPr>
        <w:jc w:val="both"/>
        <w:rPr>
          <w:lang w:val="en-US"/>
        </w:rPr>
      </w:pPr>
      <w:r>
        <w:rPr>
          <w:rtl w:val="0"/>
          <w:lang w:val="en-US"/>
        </w:rPr>
        <w:t>file expense reports</w:t>
      </w:r>
      <w:r>
        <w:rPr>
          <w:rtl w:val="0"/>
          <w:lang w:val="en-US"/>
        </w:rPr>
        <w:t>.</w:t>
      </w: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jc w:val="both"/>
        <w:rPr>
          <w:b w:val="1"/>
          <w:bCs w:val="1"/>
        </w:rPr>
      </w:pPr>
    </w:p>
    <w:p>
      <w:pPr>
        <w:pStyle w:val="Body"/>
        <w:rPr>
          <w:b w:val="1"/>
          <w:bCs w:val="1"/>
          <w:sz w:val="28"/>
          <w:szCs w:val="28"/>
        </w:rPr>
      </w:pPr>
    </w:p>
    <w:p>
      <w:pPr>
        <w:pStyle w:val="Body"/>
        <w:jc w:val="both"/>
        <w:rPr>
          <w:b w:val="1"/>
          <w:bCs w:val="1"/>
          <w:sz w:val="28"/>
          <w:szCs w:val="28"/>
          <w:u w:val="single"/>
        </w:rPr>
      </w:pPr>
    </w:p>
    <w:p>
      <w:pPr>
        <w:pStyle w:val="Body"/>
        <w:jc w:val="both"/>
        <w:rPr>
          <w:b w:val="1"/>
          <w:bCs w:val="1"/>
          <w:sz w:val="28"/>
          <w:szCs w:val="28"/>
          <w:u w:val="single"/>
        </w:rPr>
      </w:pPr>
    </w:p>
    <w:p>
      <w:pPr>
        <w:pStyle w:val="Body"/>
        <w:jc w:val="both"/>
        <w:rPr>
          <w:b w:val="1"/>
          <w:bCs w:val="1"/>
          <w:sz w:val="28"/>
          <w:szCs w:val="28"/>
          <w:u w:val="single"/>
        </w:rPr>
      </w:pPr>
    </w:p>
    <w:p>
      <w:pPr>
        <w:pStyle w:val="Body"/>
        <w:jc w:val="both"/>
        <w:rPr>
          <w:b w:val="1"/>
          <w:bCs w:val="1"/>
          <w:sz w:val="28"/>
          <w:szCs w:val="28"/>
          <w:u w:val="single"/>
        </w:rPr>
      </w:pPr>
    </w:p>
    <w:p>
      <w:pPr>
        <w:pStyle w:val="Body"/>
        <w:jc w:val="both"/>
        <w:rPr>
          <w:b w:val="1"/>
          <w:bCs w:val="1"/>
          <w:sz w:val="28"/>
          <w:szCs w:val="28"/>
          <w:u w:val="single"/>
        </w:rPr>
      </w:pPr>
    </w:p>
    <w:p>
      <w:pPr>
        <w:pStyle w:val="Body"/>
        <w:jc w:val="both"/>
        <w:rPr>
          <w:b w:val="1"/>
          <w:bCs w:val="1"/>
          <w:sz w:val="28"/>
          <w:szCs w:val="28"/>
          <w:u w:val="single"/>
        </w:rPr>
      </w:pPr>
    </w:p>
    <w:p>
      <w:pPr>
        <w:pStyle w:val="Body"/>
        <w:jc w:val="both"/>
        <w:rPr>
          <w:b w:val="1"/>
          <w:bCs w:val="1"/>
          <w:sz w:val="28"/>
          <w:szCs w:val="28"/>
          <w:u w:val="single"/>
        </w:rPr>
      </w:pPr>
      <w:r>
        <w:rPr>
          <w:b w:val="1"/>
          <w:bCs w:val="1"/>
          <w:sz w:val="28"/>
          <w:szCs w:val="28"/>
          <w:u w:val="single"/>
          <w:rtl w:val="0"/>
          <w:lang w:val="en-US"/>
        </w:rPr>
        <w:t>Case Study 2:</w:t>
      </w:r>
      <w:r>
        <w:rPr>
          <w:b w:val="1"/>
          <w:bCs w:val="1"/>
          <w:sz w:val="28"/>
          <w:szCs w:val="28"/>
          <w:u w:val="single"/>
          <w:rtl w:val="0"/>
          <w:lang w:val="en-US"/>
        </w:rPr>
        <w:t>Advo and physical security</w:t>
      </w:r>
    </w:p>
    <w:p>
      <w:pPr>
        <w:pStyle w:val="Body"/>
        <w:jc w:val="both"/>
        <w:rPr>
          <w:b w:val="1"/>
          <w:bCs w:val="1"/>
          <w:sz w:val="28"/>
          <w:szCs w:val="28"/>
          <w:u w:val="singl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Q1)</w:t>
      </w:r>
      <w:r>
        <w:rPr>
          <w:rFonts w:ascii="Times New Roman" w:hAnsi="Times New Roman"/>
          <w:b w:val="1"/>
          <w:bCs w:val="1"/>
          <w:rtl w:val="0"/>
          <w:lang w:val="fr-FR"/>
        </w:rPr>
        <w:t>Traditional</w:t>
      </w:r>
      <w:r>
        <w:rPr>
          <w:rFonts w:ascii="Times New Roman" w:hAnsi="Times New Roman"/>
          <w:b w:val="1"/>
          <w:bCs w:val="1"/>
          <w:rtl w:val="0"/>
          <w:lang w:val="en-US"/>
        </w:rPr>
        <w:t>ly</w:t>
      </w:r>
      <w:r>
        <w:rPr>
          <w:rFonts w:ascii="Times New Roman" w:hAnsi="Times New Roman"/>
          <w:b w:val="1"/>
          <w:bCs w:val="1"/>
          <w:rtl w:val="0"/>
          <w:lang w:val="en-US"/>
        </w:rPr>
        <w:t>, managing IT security and physical security has treated as two separate domains. Why should they be integ</w:t>
      </w:r>
      <w:r>
        <w:rPr>
          <w:rFonts w:ascii="Times New Roman" w:hAnsi="Times New Roman"/>
          <w:b w:val="1"/>
          <w:bCs w:val="1"/>
          <w:rtl w:val="0"/>
          <w:lang w:val="en-US"/>
        </w:rPr>
        <w:t>rated?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w:t>
      </w:r>
      <w:r>
        <w:rPr>
          <w:rFonts w:ascii="Times New Roman" w:hAnsi="Times New Roman"/>
          <w:rtl w:val="0"/>
          <w:lang w:val="en-US"/>
        </w:rPr>
        <w:t xml:space="preserve"> </w:t>
      </w:r>
      <w:r>
        <w:rPr>
          <w:rFonts w:ascii="Times New Roman" w:hAnsi="Times New Roman"/>
          <w:rtl w:val="0"/>
          <w:lang w:val="en-US"/>
        </w:rPr>
        <w:t>security management system integrates the company's security</w:t>
      </w:r>
      <w:r>
        <w:rPr>
          <w:rFonts w:ascii="Times New Roman" w:hAnsi="Times New Roman"/>
          <w:rtl w:val="0"/>
          <w:lang w:val="en-US"/>
        </w:rPr>
        <w:t xml:space="preserve"> </w:t>
      </w:r>
      <w:r>
        <w:rPr>
          <w:rFonts w:ascii="Times New Roman" w:hAnsi="Times New Roman"/>
          <w:rtl w:val="0"/>
          <w:lang w:val="en-US"/>
        </w:rPr>
        <w:t>applications, including employee identification badges, visitor</w:t>
      </w:r>
      <w:r>
        <w:rPr>
          <w:rFonts w:ascii="Times New Roman" w:hAnsi="Times New Roman"/>
          <w:rtl w:val="0"/>
          <w:lang w:val="en-US"/>
        </w:rPr>
        <w:t xml:space="preserve"> </w:t>
      </w:r>
      <w:r>
        <w:rPr>
          <w:rFonts w:ascii="Times New Roman" w:hAnsi="Times New Roman"/>
          <w:rtl w:val="0"/>
          <w:lang w:val="en-US"/>
        </w:rPr>
        <w:t>controls, parking permits, security tour controls, alarm systems, security cam- eras, and support measures for incident investigations. It also al</w:t>
      </w:r>
      <w:r>
        <w:rPr>
          <w:rFonts w:ascii="Times New Roman" w:hAnsi="Times New Roman"/>
          <w:rtl w:val="0"/>
          <w:lang w:val="en-US"/>
        </w:rPr>
        <w:t>l</w:t>
      </w:r>
      <w:r>
        <w:rPr>
          <w:rFonts w:ascii="Times New Roman" w:hAnsi="Times New Roman"/>
          <w:rtl w:val="0"/>
          <w:lang w:val="en-US"/>
        </w:rPr>
        <w:t>ows the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de-DE"/>
        </w:rPr>
        <w:t>SC</w:t>
      </w:r>
      <w:r>
        <w:rPr>
          <w:rFonts w:ascii="Times New Roman" w:hAnsi="Times New Roman"/>
          <w:rtl w:val="0"/>
          <w:lang w:val="en-US"/>
        </w:rPr>
        <w:t xml:space="preserve">C </w:t>
      </w:r>
      <w:r>
        <w:rPr>
          <w:rFonts w:ascii="Times New Roman" w:hAnsi="Times New Roman"/>
          <w:rtl w:val="0"/>
          <w:lang w:val="en-US"/>
        </w:rPr>
        <w:t>to exercise centralized control of these applications at al</w:t>
      </w:r>
      <w:r>
        <w:rPr>
          <w:rFonts w:ascii="Times New Roman" w:hAnsi="Times New Roman"/>
          <w:rtl w:val="0"/>
          <w:lang w:val="en-US"/>
        </w:rPr>
        <w:t xml:space="preserve">l </w:t>
      </w:r>
      <w:r>
        <w:rPr>
          <w:rFonts w:ascii="Times New Roman" w:hAnsi="Times New Roman"/>
          <w:rtl w:val="0"/>
          <w:lang w:val="en-US"/>
        </w:rPr>
        <w:t>locations.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Employee</w:t>
      </w:r>
      <w:r>
        <w:rPr>
          <w:rFonts w:ascii="Times New Roman" w:hAnsi="Times New Roman"/>
          <w:rtl w:val="0"/>
          <w:lang w:val="en-US"/>
        </w:rPr>
        <w:t xml:space="preserve"> identification badges are created in the SCC. </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Each badge includes an employee photograph. </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The badges are programmed for acces</w:t>
      </w:r>
      <w:r>
        <w:rPr>
          <w:rFonts w:ascii="Times New Roman" w:hAnsi="Times New Roman"/>
          <w:rtl w:val="0"/>
          <w:lang w:val="en-US"/>
        </w:rPr>
        <w:t>s</w:t>
      </w:r>
      <w:r>
        <w:rPr>
          <w:rFonts w:ascii="Times New Roman" w:hAnsi="Times New Roman"/>
          <w:rtl w:val="0"/>
          <w:lang w:val="en-US"/>
        </w:rPr>
        <w:t xml:space="preserve"> control purposes and the data are stored in the security management</w:t>
      </w:r>
      <w:r>
        <w:rPr>
          <w:rFonts w:ascii="Times New Roman" w:hAnsi="Times New Roman"/>
          <w:rtl w:val="0"/>
          <w:lang w:val="en-US"/>
        </w:rPr>
        <w:t xml:space="preserve"> system database</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Badge access </w:t>
      </w:r>
      <w:r>
        <w:rPr>
          <w:rFonts w:ascii="Times New Roman" w:hAnsi="Times New Roman"/>
          <w:rtl w:val="0"/>
          <w:lang w:val="en-US"/>
        </w:rPr>
        <w:t>is</w:t>
      </w:r>
      <w:r>
        <w:rPr>
          <w:rFonts w:ascii="Times New Roman" w:hAnsi="Times New Roman"/>
          <w:rtl w:val="0"/>
          <w:lang w:val="en-US"/>
        </w:rPr>
        <w:t xml:space="preserve"> required to enter any facility, and to enter specific areas within a</w:t>
      </w:r>
      <w:r>
        <w:rPr>
          <w:rFonts w:ascii="Times New Roman" w:hAnsi="Times New Roman"/>
          <w:rtl w:val="0"/>
          <w:lang w:val="en-US"/>
        </w:rPr>
        <w:t xml:space="preserve">  f</w:t>
      </w:r>
      <w:r>
        <w:rPr>
          <w:rFonts w:ascii="Times New Roman" w:hAnsi="Times New Roman"/>
          <w:rtl w:val="0"/>
          <w:lang w:val="en-US"/>
        </w:rPr>
        <w:t>acility</w:t>
      </w:r>
      <w:r>
        <w:rPr>
          <w:rFonts w:ascii="Times New Roman" w:hAnsi="Times New Roman"/>
          <w:rtl w:val="0"/>
          <w:lang w:val="en-US"/>
        </w:rPr>
        <w:t xml:space="preserve"> and SCC can observe all entries ,Reject access and modify access privileges.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They should be integrated because of following reasons: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Organizations can eliminate redundancy and improve efficiency.</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IT security detect cyberattacks or any malware attacks where as physical security detect physical attacks. By integrating these a company will have an understanding of potential security threats.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Allows comprehensive risk management approach.</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An integrated security system can lock down IT system and alert security during investigating an incident.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rPr>
        <w:t>﻿﻿﻿</w:t>
      </w:r>
      <w:r>
        <w:rPr>
          <w:rFonts w:ascii="Times New Roman" w:hAnsi="Times New Roman"/>
          <w:b w:val="1"/>
          <w:bCs w:val="1"/>
          <w:rtl w:val="0"/>
          <w:lang w:val="en-US"/>
        </w:rPr>
        <w:t>Q2)</w:t>
      </w:r>
      <w:r>
        <w:rPr>
          <w:rFonts w:ascii="Times New Roman" w:hAnsi="Times New Roman"/>
          <w:b w:val="1"/>
          <w:bCs w:val="1"/>
          <w:rtl w:val="0"/>
          <w:lang w:val="en-US"/>
        </w:rPr>
        <w:t>Why is top management's awareness and support essenti</w:t>
      </w:r>
      <w:r>
        <w:rPr>
          <w:rFonts w:ascii="Times New Roman" w:hAnsi="Times New Roman"/>
          <w:b w:val="1"/>
          <w:bCs w:val="1"/>
          <w:rtl w:val="0"/>
          <w:lang w:val="en-US"/>
        </w:rPr>
        <w:t xml:space="preserve">al for </w:t>
      </w:r>
      <w:r>
        <w:rPr>
          <w:rFonts w:ascii="Times New Roman" w:hAnsi="Times New Roman"/>
          <w:b w:val="1"/>
          <w:bCs w:val="1"/>
          <w:rtl w:val="0"/>
          <w:lang w:val="en-US"/>
        </w:rPr>
        <w:t>establishing and maintaining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Top Management awareness and support essential for establishing and maintaining security because of the following reasons: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They are </w:t>
      </w:r>
      <w:r>
        <w:rPr>
          <w:rFonts w:ascii="Times New Roman" w:hAnsi="Times New Roman"/>
          <w:rtl w:val="0"/>
          <w:lang w:val="en-US"/>
        </w:rPr>
        <w:t>responsible for the organization's strategic direction, policies, and procedures</w:t>
      </w:r>
      <w:r>
        <w:rPr>
          <w:rFonts w:ascii="Times New Roman" w:hAnsi="Times New Roman"/>
          <w:rtl w:val="0"/>
          <w:lang w:val="en-US"/>
        </w:rPr>
        <w:t>.</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They are responsible to hire consultants  to address issues such as </w:t>
      </w:r>
      <w:r>
        <w:rPr>
          <w:rFonts w:ascii="Times New Roman" w:hAnsi="Times New Roman"/>
          <w:rtl w:val="0"/>
          <w:lang w:val="en-US"/>
        </w:rPr>
        <w:t xml:space="preserve">improving the data center at corporate headquarters, implementing stronger software countermeasures, </w:t>
      </w:r>
      <w:r>
        <w:rPr>
          <w:rFonts w:ascii="Times New Roman" w:hAnsi="Times New Roman"/>
          <w:rtl w:val="0"/>
          <w:lang w:val="en-US"/>
        </w:rPr>
        <w:t>physically</w:t>
      </w:r>
      <w:r>
        <w:rPr>
          <w:rFonts w:ascii="Times New Roman" w:hAnsi="Times New Roman"/>
          <w:rtl w:val="0"/>
          <w:lang w:val="en-US"/>
        </w:rPr>
        <w:t xml:space="preserve"> protecting its computer systems, establishing tighter access controls for enterprise applications, monitoring network usage, and developing the company's disaster recovery plan</w:t>
      </w:r>
      <w:r>
        <w:rPr>
          <w:rFonts w:ascii="Times New Roman" w:hAnsi="Times New Roman"/>
          <w:rtl w:val="0"/>
          <w:lang w:val="en-US"/>
        </w:rPr>
        <w:t>.</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They determine employee access rights to all data and applications.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Responsible for ensuring that all physical security measures were implemented and enforced at the corporate head quarters and all facilities.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Responsible for conducting security audits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Q3)</w:t>
      </w:r>
      <w:r>
        <w:rPr>
          <w:rFonts w:ascii="Times New Roman" w:hAnsi="Times New Roman"/>
          <w:b w:val="1"/>
          <w:bCs w:val="1"/>
          <w:rtl w:val="0"/>
          <w:lang w:val="en-US"/>
        </w:rPr>
        <w:t>﻿﻿﻿Why should those responsible for leading the organization</w:t>
      </w:r>
      <w:r>
        <w:rPr>
          <w:rFonts w:ascii="Times New Roman" w:hAnsi="Times New Roman" w:hint="default"/>
          <w:b w:val="1"/>
          <w:bCs w:val="1"/>
          <w:rtl w:val="0"/>
          <w:lang w:val="en-US"/>
        </w:rPr>
        <w:t>’</w:t>
      </w:r>
      <w:r>
        <w:rPr>
          <w:rFonts w:ascii="Times New Roman" w:hAnsi="Times New Roman"/>
          <w:b w:val="1"/>
          <w:bCs w:val="1"/>
          <w:rtl w:val="0"/>
        </w:rPr>
        <w:t xml:space="preserve">s </w:t>
      </w:r>
      <w:r>
        <w:rPr>
          <w:rFonts w:ascii="Times New Roman" w:hAnsi="Times New Roman"/>
          <w:b w:val="1"/>
          <w:bCs w:val="1"/>
          <w:rtl w:val="0"/>
          <w:lang w:val="en-US"/>
        </w:rPr>
        <w:t>secu</w:t>
      </w:r>
      <w:r>
        <w:rPr>
          <w:rFonts w:ascii="Times New Roman" w:hAnsi="Times New Roman"/>
          <w:b w:val="1"/>
          <w:bCs w:val="1"/>
          <w:rtl w:val="0"/>
          <w:lang w:val="en-US"/>
        </w:rPr>
        <w:t>rity efforts be placed high in the organizational chart?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Security is the top priority for the organization. T</w:t>
      </w:r>
      <w:r>
        <w:rPr>
          <w:rFonts w:ascii="Times New Roman" w:hAnsi="Times New Roman"/>
          <w:rtl w:val="0"/>
          <w:lang w:val="en-US"/>
        </w:rPr>
        <w:t>hose responsible for leading the organization</w:t>
      </w:r>
      <w:r>
        <w:rPr>
          <w:rFonts w:ascii="Times New Roman" w:hAnsi="Times New Roman" w:hint="default"/>
          <w:rtl w:val="1"/>
        </w:rPr>
        <w:t>’</w:t>
      </w:r>
      <w:r>
        <w:rPr>
          <w:rFonts w:ascii="Times New Roman" w:hAnsi="Times New Roman"/>
          <w:rtl w:val="0"/>
          <w:lang w:val="en-US"/>
        </w:rPr>
        <w:t>s security efforts be placed high in the organizational chart</w:t>
      </w:r>
      <w:r>
        <w:rPr>
          <w:rFonts w:ascii="Times New Roman" w:hAnsi="Times New Roman"/>
          <w:rtl w:val="0"/>
          <w:lang w:val="en-US"/>
        </w:rPr>
        <w:t xml:space="preserve"> because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They ensure accountability, communication and accountability within the organization.</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They ensure that security considerations are taken into account when making important decisions that affect the organizations overall strategic direction.</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Placing them high in the organizational chart ensures they have authority to allocate resources to implement security measures effectively.</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Placing them high e</w:t>
      </w:r>
      <w:r>
        <w:rPr>
          <w:rFonts w:ascii="Times New Roman" w:hAnsi="Times New Roman"/>
          <w:rtl w:val="0"/>
          <w:lang w:val="en-US"/>
        </w:rPr>
        <w:t>nsures that security issues are addressed at the highest levels of the organizati</w:t>
      </w:r>
      <w:r>
        <w:rPr>
          <w:rFonts w:ascii="Times New Roman" w:hAnsi="Times New Roman"/>
          <w:rtl w:val="0"/>
          <w:lang w:val="en-US"/>
        </w:rPr>
        <w:t>on.</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They </w:t>
      </w:r>
      <w:r>
        <w:rPr>
          <w:rFonts w:ascii="Times New Roman" w:hAnsi="Times New Roman"/>
          <w:rtl w:val="0"/>
          <w:lang w:val="fr-FR"/>
        </w:rPr>
        <w:t>ensur</w:t>
      </w:r>
      <w:r>
        <w:rPr>
          <w:rFonts w:ascii="Times New Roman" w:hAnsi="Times New Roman"/>
          <w:rtl w:val="0"/>
          <w:lang w:val="en-US"/>
        </w:rPr>
        <w:t>e</w:t>
      </w:r>
      <w:r>
        <w:rPr>
          <w:rFonts w:ascii="Times New Roman" w:hAnsi="Times New Roman"/>
          <w:rtl w:val="0"/>
          <w:lang w:val="en-US"/>
        </w:rPr>
        <w:t xml:space="preserve"> that all physical security measures were implemented and enforced at the corporate head quarters and all facilities</w:t>
      </w:r>
      <w:r>
        <w:rPr>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cs="Times New Roman" w:hAnsi="Times New Roman" w:eastAsia="Times New Roman"/>
          <w:b w:val="1"/>
          <w:bCs w:val="1"/>
          <w:rtl w:val="0"/>
        </w:rPr>
        <w:br w:type="textWrapping"/>
      </w:r>
      <w:r>
        <w:rPr>
          <w:rFonts w:ascii="Times New Roman" w:hAnsi="Times New Roman"/>
          <w:b w:val="1"/>
          <w:bCs w:val="1"/>
          <w:rtl w:val="0"/>
          <w:lang w:val="en-US"/>
        </w:rPr>
        <w:t>Q4)</w:t>
      </w:r>
      <w:r>
        <w:rPr>
          <w:rFonts w:ascii="Times New Roman" w:hAnsi="Times New Roman"/>
          <w:b w:val="1"/>
          <w:bCs w:val="1"/>
          <w:rtl w:val="0"/>
          <w:lang w:val="en-US"/>
        </w:rPr>
        <w:t>The first decision made by Advo's top management in the a</w:t>
      </w:r>
      <w:r>
        <w:rPr>
          <w:rFonts w:ascii="Times New Roman" w:hAnsi="Times New Roman"/>
          <w:b w:val="1"/>
          <w:bCs w:val="1"/>
          <w:rtl w:val="0"/>
          <w:lang w:val="en-US"/>
        </w:rPr>
        <w:t>ft</w:t>
      </w:r>
      <w:r>
        <w:rPr>
          <w:rFonts w:ascii="Times New Roman" w:hAnsi="Times New Roman"/>
          <w:b w:val="1"/>
          <w:bCs w:val="1"/>
          <w:rtl w:val="0"/>
        </w:rPr>
        <w:t>e</w:t>
      </w:r>
      <w:r>
        <w:rPr>
          <w:rFonts w:ascii="Times New Roman" w:hAnsi="Times New Roman"/>
          <w:b w:val="1"/>
          <w:bCs w:val="1"/>
          <w:rtl w:val="0"/>
          <w:lang w:val="en-US"/>
        </w:rPr>
        <w:t>r</w:t>
      </w:r>
      <w:r>
        <w:rPr>
          <w:rFonts w:ascii="Times New Roman" w:hAnsi="Times New Roman"/>
          <w:b w:val="1"/>
          <w:bCs w:val="1"/>
          <w:rtl w:val="0"/>
          <w:lang w:val="en-US"/>
        </w:rPr>
        <w:t xml:space="preserve"> math of the 9/11 attacks was to improve physical security</w:t>
      </w:r>
      <w:r>
        <w:rPr>
          <w:rFonts w:ascii="Times New Roman" w:hAnsi="Times New Roman"/>
          <w:b w:val="1"/>
          <w:bCs w:val="1"/>
          <w:rtl w:val="0"/>
          <w:lang w:val="en-US"/>
        </w:rPr>
        <w:t>.</w:t>
      </w:r>
      <w:r>
        <w:rPr>
          <w:rFonts w:ascii="Times New Roman" w:hAnsi="Times New Roman"/>
          <w:b w:val="1"/>
          <w:bCs w:val="1"/>
          <w:rtl w:val="0"/>
          <w:lang w:val="de-DE"/>
        </w:rPr>
        <w:t xml:space="preserve"> W</w:t>
      </w:r>
      <w:r>
        <w:rPr>
          <w:rFonts w:ascii="Times New Roman" w:hAnsi="Times New Roman"/>
          <w:b w:val="1"/>
          <w:bCs w:val="1"/>
          <w:rtl w:val="0"/>
          <w:lang w:val="en-US"/>
        </w:rPr>
        <w:t>hy was</w:t>
      </w:r>
      <w:r>
        <w:rPr>
          <w:rFonts w:ascii="Times New Roman" w:hAnsi="Times New Roman"/>
          <w:b w:val="1"/>
          <w:bCs w:val="1"/>
          <w:rtl w:val="0"/>
          <w:lang w:val="en-US"/>
        </w:rPr>
        <w:t xml:space="preserve"> attention focused on this particular aspect of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w:t>
      </w:r>
      <w:r>
        <w:rPr>
          <w:rFonts w:ascii="Times New Roman" w:hAnsi="Times New Roman"/>
          <w:rtl w:val="0"/>
          <w:lang w:val="en-US"/>
        </w:rPr>
        <w:t>he terrorist at</w:t>
      </w:r>
      <w:r>
        <w:rPr>
          <w:rFonts w:ascii="Times New Roman" w:hAnsi="Times New Roman"/>
          <w:rtl w:val="0"/>
          <w:lang w:val="en-US"/>
        </w:rPr>
        <w:t>t</w:t>
      </w:r>
      <w:r>
        <w:rPr>
          <w:rFonts w:ascii="Times New Roman" w:hAnsi="Times New Roman"/>
          <w:rtl w:val="0"/>
          <w:lang w:val="en-US"/>
        </w:rPr>
        <w:t>acks elevated the importance of security within Advo. There was an abrupt and dramatic change in executive attitudes and physical security was given top priority. Advo's CEO</w:t>
      </w:r>
      <w:r>
        <w:rPr>
          <w:rFonts w:ascii="Times New Roman" w:hAnsi="Times New Roman"/>
          <w:rtl w:val="0"/>
          <w:lang w:val="en-US"/>
        </w:rPr>
        <w:t xml:space="preserve"> </w:t>
      </w:r>
      <w:r>
        <w:rPr>
          <w:rFonts w:ascii="Times New Roman" w:hAnsi="Times New Roman"/>
          <w:rtl w:val="0"/>
          <w:lang w:val="en-US"/>
        </w:rPr>
        <w:t>,in consultation with the Senior Vice President of Fulfillment, mandated that a real security presence be established at al locations. The Wackenhut Corporation was immediately hired to provide uniformed security officers on a 24-7 basis</w:t>
      </w:r>
      <w:r>
        <w:rPr>
          <w:rFonts w:ascii="Times New Roman" w:hAnsi="Times New Roman"/>
          <w:rtl w:val="0"/>
          <w:lang w:val="en-US"/>
        </w:rPr>
        <w:t xml:space="preserve"> </w:t>
      </w:r>
      <w:r>
        <w:rPr>
          <w:rFonts w:ascii="Times New Roman" w:hAnsi="Times New Roman"/>
          <w:rtl w:val="0"/>
          <w:lang w:val="en-US"/>
        </w:rPr>
        <w:t>at Advo's corporate headquarters and at a</w:t>
      </w:r>
      <w:r>
        <w:rPr>
          <w:rFonts w:ascii="Times New Roman" w:hAnsi="Times New Roman"/>
          <w:rtl w:val="0"/>
          <w:lang w:val="en-US"/>
        </w:rPr>
        <w:t>l</w:t>
      </w:r>
      <w:r>
        <w:rPr>
          <w:rFonts w:ascii="Times New Roman" w:hAnsi="Times New Roman"/>
          <w:rtl w:val="0"/>
          <w:lang w:val="en-US"/>
        </w:rPr>
        <w:t>l mail processing facilities.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r>
        <w:rPr>
          <w:rFonts w:ascii="Times New Roman" w:hAnsi="Times New Roman"/>
          <w:b w:val="0"/>
          <w:bCs w:val="0"/>
          <w:rtl w:val="0"/>
          <w:lang w:val="en-US"/>
        </w:rPr>
        <w:t>Less than two</w:t>
      </w:r>
      <w:r>
        <w:rPr>
          <w:rFonts w:ascii="Times New Roman" w:hAnsi="Times New Roman"/>
          <w:b w:val="0"/>
          <w:bCs w:val="0"/>
          <w:rtl w:val="0"/>
          <w:lang w:val="en-US"/>
        </w:rPr>
        <w:t xml:space="preserve"> </w:t>
      </w:r>
      <w:r>
        <w:rPr>
          <w:rFonts w:ascii="Times New Roman" w:hAnsi="Times New Roman"/>
          <w:b w:val="0"/>
          <w:bCs w:val="0"/>
          <w:rtl w:val="0"/>
          <w:lang w:val="en-US"/>
        </w:rPr>
        <w:t>weeks after the</w:t>
      </w:r>
      <w:r>
        <w:rPr>
          <w:rFonts w:ascii="Times New Roman" w:hAnsi="Times New Roman"/>
          <w:b w:val="0"/>
          <w:bCs w:val="0"/>
          <w:rtl w:val="0"/>
          <w:lang w:val="en-US"/>
        </w:rPr>
        <w:t xml:space="preserve"> </w:t>
      </w:r>
      <w:r>
        <w:rPr>
          <w:rFonts w:ascii="Times New Roman" w:hAnsi="Times New Roman"/>
          <w:b w:val="0"/>
          <w:bCs w:val="0"/>
          <w:rtl w:val="0"/>
          <w:lang w:val="en-US"/>
        </w:rPr>
        <w:t>9/11 attacks,</w:t>
      </w:r>
      <w:r>
        <w:rPr>
          <w:rFonts w:ascii="Times New Roman" w:hAnsi="Times New Roman"/>
          <w:b w:val="0"/>
          <w:bCs w:val="0"/>
          <w:rtl w:val="0"/>
          <w:lang w:val="en-US"/>
        </w:rPr>
        <w:t xml:space="preserve"> </w:t>
      </w:r>
      <w:r>
        <w:rPr>
          <w:rFonts w:ascii="Times New Roman" w:hAnsi="Times New Roman"/>
          <w:b w:val="0"/>
          <w:bCs w:val="0"/>
          <w:rtl w:val="0"/>
          <w:lang w:val="en-US"/>
        </w:rPr>
        <w:t>the first bioterrorism-related anthrax attack occurred.Public fears grew</w:t>
      </w:r>
      <w:r>
        <w:rPr>
          <w:rFonts w:ascii="Times New Roman" w:hAnsi="Times New Roman"/>
          <w:b w:val="0"/>
          <w:bCs w:val="0"/>
          <w:rtl w:val="0"/>
          <w:lang w:val="en-US"/>
        </w:rPr>
        <w:t xml:space="preserve"> </w:t>
      </w:r>
      <w:r>
        <w:rPr>
          <w:rFonts w:ascii="Times New Roman" w:hAnsi="Times New Roman"/>
          <w:b w:val="0"/>
          <w:bCs w:val="0"/>
          <w:rtl w:val="0"/>
          <w:lang w:val="en-US"/>
        </w:rPr>
        <w:t>as media reports of anthrax-laced mail increased</w:t>
      </w:r>
      <w:r>
        <w:rPr>
          <w:rFonts w:ascii="Times New Roman" w:hAnsi="Times New Roman"/>
          <w:b w:val="0"/>
          <w:bCs w:val="0"/>
          <w:rtl w:val="0"/>
          <w:lang w:val="en-US"/>
        </w:rPr>
        <w:t>.Two postal workers had died from anthrax exposure which led to public to wide spread panic. T</w:t>
      </w:r>
      <w:r>
        <w:rPr>
          <w:rFonts w:ascii="Times New Roman" w:hAnsi="Times New Roman"/>
          <w:b w:val="0"/>
          <w:bCs w:val="0"/>
          <w:rtl w:val="0"/>
          <w:lang w:val="en-US"/>
        </w:rPr>
        <w:t>he impact of the anthrax attacks was dramatic.</w:t>
      </w:r>
      <w:r>
        <w:rPr>
          <w:rFonts w:ascii="Times New Roman" w:hAnsi="Times New Roman"/>
          <w:b w:val="0"/>
          <w:bCs w:val="0"/>
          <w:rtl w:val="0"/>
          <w:lang w:val="en-US"/>
        </w:rPr>
        <w:t xml:space="preserve"> </w:t>
      </w:r>
      <w:r>
        <w:rPr>
          <w:rFonts w:ascii="Times New Roman" w:hAnsi="Times New Roman"/>
          <w:b w:val="0"/>
          <w:bCs w:val="0"/>
          <w:rtl w:val="0"/>
          <w:lang w:val="en-US"/>
        </w:rPr>
        <w:t>To the</w:t>
      </w:r>
      <w:r>
        <w:rPr>
          <w:rFonts w:ascii="Times New Roman" w:hAnsi="Times New Roman"/>
          <w:b w:val="0"/>
          <w:bCs w:val="0"/>
          <w:rtl w:val="0"/>
          <w:lang w:val="en-US"/>
        </w:rPr>
        <w:t xml:space="preserve"> </w:t>
      </w:r>
      <w:r>
        <w:rPr>
          <w:rFonts w:ascii="Times New Roman" w:hAnsi="Times New Roman"/>
          <w:b w:val="0"/>
          <w:bCs w:val="0"/>
          <w:rtl w:val="0"/>
          <w:lang w:val="en-US"/>
        </w:rPr>
        <w:t>general public, nothing seemed to</w:t>
      </w:r>
      <w:r>
        <w:rPr>
          <w:rFonts w:ascii="Times New Roman" w:hAnsi="Times New Roman"/>
          <w:b w:val="0"/>
          <w:bCs w:val="0"/>
          <w:rtl w:val="0"/>
          <w:lang w:val="en-US"/>
        </w:rPr>
        <w:t xml:space="preserve"> </w:t>
      </w:r>
      <w:r>
        <w:rPr>
          <w:rFonts w:ascii="Times New Roman" w:hAnsi="Times New Roman"/>
          <w:b w:val="0"/>
          <w:bCs w:val="0"/>
          <w:rtl w:val="0"/>
          <w:lang w:val="en-US"/>
        </w:rPr>
        <w:t>be safe anymore, not even the mai</w:t>
      </w:r>
      <w:r>
        <w:rPr>
          <w:rFonts w:ascii="Times New Roman" w:hAnsi="Times New Roman"/>
          <w:b w:val="0"/>
          <w:bCs w:val="0"/>
          <w:rtl w:val="0"/>
          <w:lang w:val="en-US"/>
        </w:rPr>
        <w:t>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r>
        <w:rPr>
          <w:rFonts w:ascii="Times New Roman" w:hAnsi="Times New Roman"/>
          <w:b w:val="0"/>
          <w:bCs w:val="0"/>
          <w:rtl w:val="0"/>
          <w:lang w:val="en-US"/>
        </w:rPr>
        <w:t>The results of environmental anthrax testing caused USPS to temporarily close several postal facilities. F</w:t>
      </w:r>
      <w:r>
        <w:rPr>
          <w:rFonts w:ascii="Times New Roman" w:hAnsi="Times New Roman"/>
          <w:b w:val="0"/>
          <w:bCs w:val="0"/>
          <w:rtl w:val="0"/>
        </w:rPr>
        <w:t>or a</w:t>
      </w:r>
      <w:r>
        <w:rPr>
          <w:rFonts w:ascii="Times New Roman" w:hAnsi="Times New Roman"/>
          <w:b w:val="0"/>
          <w:bCs w:val="0"/>
          <w:rtl w:val="0"/>
          <w:lang w:val="en-US"/>
        </w:rPr>
        <w:t xml:space="preserve"> </w:t>
      </w:r>
      <w:r>
        <w:rPr>
          <w:rFonts w:ascii="Times New Roman" w:hAnsi="Times New Roman"/>
          <w:b w:val="0"/>
          <w:bCs w:val="0"/>
          <w:rtl w:val="0"/>
          <w:lang w:val="en-US"/>
        </w:rPr>
        <w:t>company like Advo, whose busines</w:t>
      </w:r>
      <w:r>
        <w:rPr>
          <w:rFonts w:ascii="Times New Roman" w:hAnsi="Times New Roman"/>
          <w:b w:val="0"/>
          <w:bCs w:val="0"/>
          <w:rtl w:val="0"/>
          <w:lang w:val="en-US"/>
        </w:rPr>
        <w:t>s</w:t>
      </w:r>
      <w:r>
        <w:rPr>
          <w:rFonts w:ascii="Times New Roman" w:hAnsi="Times New Roman"/>
          <w:b w:val="0"/>
          <w:bCs w:val="0"/>
          <w:rtl w:val="0"/>
          <w:lang w:val="en-US"/>
        </w:rPr>
        <w:t xml:space="preserve"> relies on </w:t>
      </w:r>
      <w:r>
        <w:rPr>
          <w:rFonts w:ascii="Times New Roman" w:hAnsi="Times New Roman"/>
          <w:b w:val="0"/>
          <w:bCs w:val="0"/>
          <w:rtl w:val="0"/>
          <w:lang w:val="en-US"/>
        </w:rPr>
        <w:t>th</w:t>
      </w:r>
      <w:r>
        <w:rPr>
          <w:rFonts w:ascii="Times New Roman" w:hAnsi="Times New Roman"/>
          <w:b w:val="0"/>
          <w:bCs w:val="0"/>
          <w:rtl w:val="0"/>
          <w:lang w:val="en-US"/>
        </w:rPr>
        <w:t>e USPS and whose clients rely on people opening their mail, the anthrax at</w:t>
      </w:r>
      <w:r>
        <w:rPr>
          <w:rFonts w:ascii="Times New Roman" w:hAnsi="Times New Roman"/>
          <w:b w:val="0"/>
          <w:bCs w:val="0"/>
          <w:rtl w:val="0"/>
          <w:lang w:val="en-US"/>
        </w:rPr>
        <w:t>t</w:t>
      </w:r>
      <w:r>
        <w:rPr>
          <w:rFonts w:ascii="Times New Roman" w:hAnsi="Times New Roman"/>
          <w:b w:val="0"/>
          <w:bCs w:val="0"/>
          <w:rtl w:val="0"/>
          <w:lang w:val="en-US"/>
        </w:rPr>
        <w:t>acks posed a</w:t>
      </w:r>
      <w:r>
        <w:rPr>
          <w:rFonts w:ascii="Times New Roman" w:hAnsi="Times New Roman"/>
          <w:b w:val="0"/>
          <w:bCs w:val="0"/>
          <w:rtl w:val="0"/>
          <w:lang w:val="en-US"/>
        </w:rPr>
        <w:t xml:space="preserve"> </w:t>
      </w:r>
      <w:r>
        <w:rPr>
          <w:rFonts w:ascii="Times New Roman" w:hAnsi="Times New Roman"/>
          <w:b w:val="0"/>
          <w:bCs w:val="0"/>
          <w:rtl w:val="0"/>
          <w:lang w:val="en-US"/>
        </w:rPr>
        <w:t>significant threat to its existence</w:t>
      </w:r>
      <w:r>
        <w:rPr>
          <w:rFonts w:ascii="Times New Roman" w:hAnsi="Times New Roman"/>
          <w:b w:val="0"/>
          <w:bCs w:val="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w:t>
      </w:r>
      <w:r>
        <w:rPr>
          <w:rFonts w:ascii="Times New Roman" w:hAnsi="Times New Roman"/>
          <w:b w:val="1"/>
          <w:bCs w:val="1"/>
          <w:rtl w:val="0"/>
        </w:rPr>
        <w:t>5</w:t>
      </w:r>
      <w:r>
        <w:rPr>
          <w:rFonts w:ascii="Times New Roman" w:hAnsi="Times New Roman"/>
          <w:b w:val="1"/>
          <w:bCs w:val="1"/>
          <w:rtl w:val="0"/>
          <w:lang w:val="en-US"/>
        </w:rPr>
        <w:t>)</w:t>
      </w:r>
      <w:r>
        <w:rPr>
          <w:rFonts w:ascii="Times New Roman" w:hAnsi="Times New Roman"/>
          <w:b w:val="1"/>
          <w:bCs w:val="1"/>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a.</w:t>
      </w:r>
      <w:r>
        <w:rPr>
          <w:rFonts w:ascii="Times New Roman" w:hAnsi="Times New Roman"/>
          <w:b w:val="1"/>
          <w:bCs w:val="1"/>
          <w:rtl w:val="0"/>
          <w:lang w:val="en-US"/>
        </w:rPr>
        <w:t>What are the advantages and disadvantages of using consul</w:t>
      </w:r>
      <w:r>
        <w:rPr>
          <w:rFonts w:ascii="Times New Roman" w:hAnsi="Times New Roman"/>
          <w:b w:val="1"/>
          <w:bCs w:val="1"/>
          <w:rtl w:val="0"/>
          <w:lang w:val="en-US"/>
        </w:rPr>
        <w:t>tants</w:t>
      </w:r>
      <w:r>
        <w:rPr>
          <w:rFonts w:ascii="Times New Roman" w:hAnsi="Times New Roman"/>
          <w:b w:val="1"/>
          <w:bCs w:val="1"/>
          <w:rtl w:val="0"/>
          <w:lang w:val="en-US"/>
        </w:rPr>
        <w:t xml:space="preserve"> and third-party organizations to provide security-related service</w:t>
      </w:r>
      <w:r>
        <w:rPr>
          <w:rFonts w:ascii="Times New Roman" w:hAnsi="Times New Roman"/>
          <w:b w:val="1"/>
          <w:bCs w:val="1"/>
          <w:rtl w:val="0"/>
          <w:lang w:val="en-US"/>
        </w:rPr>
        <w: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r>
        <w:rPr>
          <w:rFonts w:ascii="Times New Roman" w:hAnsi="Times New Roman"/>
          <w:b w:val="0"/>
          <w:bCs w:val="0"/>
          <w:rtl w:val="0"/>
          <w:lang w:val="en-US"/>
        </w:rPr>
        <w:t>T</w:t>
      </w:r>
      <w:r>
        <w:rPr>
          <w:rFonts w:ascii="Times New Roman" w:hAnsi="Times New Roman"/>
          <w:b w:val="0"/>
          <w:bCs w:val="0"/>
          <w:rtl w:val="0"/>
          <w:lang w:val="en-US"/>
        </w:rPr>
        <w:t xml:space="preserve">he Director of </w:t>
      </w:r>
      <w:r>
        <w:rPr>
          <w:rFonts w:ascii="Times New Roman" w:hAnsi="Times New Roman"/>
          <w:b w:val="0"/>
          <w:bCs w:val="0"/>
          <w:rtl w:val="0"/>
          <w:lang w:val="en-US"/>
        </w:rPr>
        <w:t>IT</w:t>
      </w:r>
      <w:r>
        <w:rPr>
          <w:rFonts w:ascii="Times New Roman" w:hAnsi="Times New Roman"/>
          <w:b w:val="0"/>
          <w:bCs w:val="0"/>
          <w:rtl w:val="0"/>
          <w:lang w:val="en-US"/>
        </w:rPr>
        <w:t xml:space="preserve"> Security and Enterprise Architecture was </w:t>
      </w:r>
      <w:r>
        <w:rPr>
          <w:rFonts w:ascii="Times New Roman" w:hAnsi="Times New Roman"/>
          <w:b w:val="0"/>
          <w:bCs w:val="0"/>
          <w:rtl w:val="0"/>
          <w:lang w:val="en-US"/>
        </w:rPr>
        <w:t>allowed</w:t>
      </w:r>
      <w:r>
        <w:rPr>
          <w:rFonts w:ascii="Times New Roman" w:hAnsi="Times New Roman"/>
          <w:b w:val="0"/>
          <w:bCs w:val="0"/>
          <w:rtl w:val="0"/>
          <w:lang w:val="en-US"/>
        </w:rPr>
        <w:t xml:space="preserve"> to hire consultants when needed to address Advo's most critical IT</w:t>
      </w:r>
      <w:r>
        <w:rPr>
          <w:rFonts w:ascii="Times New Roman" w:hAnsi="Times New Roman"/>
          <w:b w:val="0"/>
          <w:bCs w:val="0"/>
          <w:rtl w:val="0"/>
          <w:lang w:val="en-US"/>
        </w:rPr>
        <w:t xml:space="preserve"> </w:t>
      </w:r>
      <w:r>
        <w:rPr>
          <w:rFonts w:ascii="Times New Roman" w:hAnsi="Times New Roman"/>
          <w:b w:val="0"/>
          <w:bCs w:val="0"/>
          <w:rtl w:val="0"/>
          <w:lang w:val="en-US"/>
        </w:rPr>
        <w:t>concerns</w:t>
      </w:r>
      <w:r>
        <w:rPr>
          <w:rFonts w:ascii="Times New Roman" w:hAnsi="Times New Roman"/>
          <w:b w:val="0"/>
          <w:bCs w:val="0"/>
          <w:rtl w:val="0"/>
          <w:lang w:val="en-US"/>
        </w:rPr>
        <w:t>.</w:t>
      </w:r>
      <w:r>
        <w:rPr>
          <w:rFonts w:ascii="Times New Roman" w:hAnsi="Times New Roman"/>
          <w:b w:val="0"/>
          <w:bCs w:val="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r>
        <w:rPr>
          <w:rFonts w:ascii="Times New Roman" w:hAnsi="Times New Roman"/>
          <w:b w:val="0"/>
          <w:bCs w:val="0"/>
          <w:rtl w:val="0"/>
          <w:lang w:val="en-US"/>
        </w:rPr>
        <w:t xml:space="preserve">These concerns included improving the data center at corporate headquarters, implementing stronger software countermeasures, </w:t>
      </w:r>
      <w:r>
        <w:rPr>
          <w:rFonts w:ascii="Times New Roman" w:hAnsi="Times New Roman"/>
          <w:b w:val="0"/>
          <w:bCs w:val="0"/>
          <w:rtl w:val="0"/>
          <w:lang w:val="en-US"/>
        </w:rPr>
        <w:t>physically</w:t>
      </w:r>
      <w:r>
        <w:rPr>
          <w:rFonts w:ascii="Times New Roman" w:hAnsi="Times New Roman"/>
          <w:b w:val="0"/>
          <w:bCs w:val="0"/>
          <w:rtl w:val="0"/>
          <w:lang w:val="en-US"/>
        </w:rPr>
        <w:t xml:space="preserve"> protecting its computer systems, establishing tighter access controls for enterprise applications, monitoring network usage, and developing the company's disaster recovery plan</w:t>
      </w:r>
      <w:r>
        <w:rPr>
          <w:rFonts w:ascii="Times New Roman" w:hAnsi="Times New Roman"/>
          <w:b w:val="0"/>
          <w:bCs w:val="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r>
        <w:rPr>
          <w:rFonts w:ascii="Times New Roman" w:hAnsi="Times New Roman"/>
          <w:b w:val="0"/>
          <w:bCs w:val="0"/>
          <w:rtl w:val="0"/>
          <w:lang w:val="en-US"/>
        </w:rPr>
        <w:t>Advantages:</w:t>
      </w:r>
    </w:p>
    <w:p>
      <w:pPr>
        <w:pStyle w:val="Default"/>
        <w:numPr>
          <w:ilvl w:val="0"/>
          <w:numId w:val="3"/>
        </w:numPr>
        <w:bidi w:val="0"/>
        <w:spacing w:before="0" w:line="240" w:lineRule="auto"/>
        <w:ind w:right="0"/>
        <w:jc w:val="both"/>
        <w:rPr>
          <w:rFonts w:ascii="Times New Roman" w:hAnsi="Times New Roman"/>
          <w:b w:val="1"/>
          <w:bCs w:val="1"/>
          <w:rtl w:val="0"/>
          <w:lang w:val="en-US"/>
        </w:rPr>
      </w:pPr>
      <w:r>
        <w:rPr>
          <w:rFonts w:ascii="Times New Roman" w:hAnsi="Times New Roman"/>
          <w:b w:val="0"/>
          <w:bCs w:val="0"/>
          <w:rtl w:val="0"/>
          <w:lang w:val="en-US"/>
        </w:rPr>
        <w:t>Specialized expertise and knowledge in security related matters</w:t>
      </w:r>
    </w:p>
    <w:p>
      <w:pPr>
        <w:pStyle w:val="Default"/>
        <w:numPr>
          <w:ilvl w:val="0"/>
          <w:numId w:val="3"/>
        </w:numPr>
        <w:bidi w:val="0"/>
        <w:spacing w:before="0" w:line="240" w:lineRule="auto"/>
        <w:ind w:right="0"/>
        <w:jc w:val="both"/>
        <w:rPr>
          <w:rFonts w:ascii="Times New Roman" w:hAnsi="Times New Roman"/>
          <w:b w:val="1"/>
          <w:bCs w:val="1"/>
          <w:rtl w:val="0"/>
          <w:lang w:val="en-US"/>
        </w:rPr>
      </w:pPr>
      <w:r>
        <w:rPr>
          <w:rFonts w:ascii="Times New Roman" w:hAnsi="Times New Roman"/>
          <w:b w:val="0"/>
          <w:bCs w:val="0"/>
          <w:rtl w:val="0"/>
          <w:lang w:val="en-US"/>
        </w:rPr>
        <w:t>Cost effective</w:t>
      </w:r>
    </w:p>
    <w:p>
      <w:pPr>
        <w:pStyle w:val="Default"/>
        <w:numPr>
          <w:ilvl w:val="0"/>
          <w:numId w:val="3"/>
        </w:numPr>
        <w:bidi w:val="0"/>
        <w:spacing w:before="0" w:line="240" w:lineRule="auto"/>
        <w:ind w:right="0"/>
        <w:jc w:val="both"/>
        <w:rPr>
          <w:rFonts w:ascii="Times New Roman" w:hAnsi="Times New Roman"/>
          <w:b w:val="1"/>
          <w:bCs w:val="1"/>
          <w:rtl w:val="0"/>
          <w:lang w:val="en-US"/>
        </w:rPr>
      </w:pPr>
      <w:r>
        <w:rPr>
          <w:rFonts w:ascii="Times New Roman" w:hAnsi="Times New Roman"/>
          <w:b w:val="0"/>
          <w:bCs w:val="0"/>
          <w:rtl w:val="0"/>
          <w:lang w:val="en-US"/>
        </w:rPr>
        <w:t>Flexibility to adjust security measures based on changing business needs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0"/>
          <w:bCs w:val="0"/>
          <w:rtl w:val="0"/>
        </w:rPr>
      </w:pPr>
      <w:r>
        <w:rPr>
          <w:rFonts w:ascii="Times New Roman" w:hAnsi="Times New Roman"/>
          <w:b w:val="0"/>
          <w:bCs w:val="0"/>
          <w:rtl w:val="0"/>
          <w:lang w:val="en-US"/>
        </w:rPr>
        <w:t>Disadvantages:</w:t>
      </w:r>
    </w:p>
    <w:p>
      <w:pPr>
        <w:pStyle w:val="Default"/>
        <w:numPr>
          <w:ilvl w:val="0"/>
          <w:numId w:val="3"/>
        </w:numPr>
        <w:bidi w:val="0"/>
        <w:spacing w:before="0" w:line="240" w:lineRule="auto"/>
        <w:ind w:right="0"/>
        <w:jc w:val="both"/>
        <w:rPr>
          <w:rFonts w:ascii="Times New Roman" w:hAnsi="Times New Roman"/>
          <w:b w:val="1"/>
          <w:bCs w:val="1"/>
          <w:rtl w:val="0"/>
          <w:lang w:val="en-US"/>
        </w:rPr>
      </w:pPr>
      <w:r>
        <w:rPr>
          <w:rFonts w:ascii="Times New Roman" w:hAnsi="Times New Roman"/>
          <w:b w:val="0"/>
          <w:bCs w:val="0"/>
          <w:rtl w:val="0"/>
          <w:lang w:val="en-US"/>
        </w:rPr>
        <w:t>Lack of control over security measures implemented.</w:t>
      </w:r>
    </w:p>
    <w:p>
      <w:pPr>
        <w:pStyle w:val="Default"/>
        <w:numPr>
          <w:ilvl w:val="0"/>
          <w:numId w:val="3"/>
        </w:numPr>
        <w:bidi w:val="0"/>
        <w:spacing w:before="0" w:line="240" w:lineRule="auto"/>
        <w:ind w:right="0"/>
        <w:jc w:val="both"/>
        <w:rPr>
          <w:rFonts w:ascii="Times New Roman" w:hAnsi="Times New Roman"/>
          <w:b w:val="1"/>
          <w:bCs w:val="1"/>
          <w:rtl w:val="0"/>
          <w:lang w:val="en-US"/>
        </w:rPr>
      </w:pPr>
      <w:r>
        <w:rPr>
          <w:rFonts w:ascii="Times New Roman" w:hAnsi="Times New Roman"/>
          <w:b w:val="0"/>
          <w:bCs w:val="0"/>
          <w:rtl w:val="0"/>
          <w:lang w:val="en-US"/>
        </w:rPr>
        <w:t>Risk of data breaches.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cs="Times New Roman" w:hAnsi="Times New Roman" w:eastAsia="Times New Roman"/>
          <w:b w:val="1"/>
          <w:bCs w:val="1"/>
          <w:rtl w:val="0"/>
        </w:rPr>
        <w:br w:type="textWrapping"/>
      </w:r>
      <w:r>
        <w:rPr>
          <w:rFonts w:ascii="Times New Roman" w:hAnsi="Times New Roman"/>
          <w:b w:val="1"/>
          <w:bCs w:val="1"/>
          <w:rtl w:val="0"/>
          <w:lang w:val="en-US"/>
        </w:rPr>
        <w:t>b.</w:t>
      </w:r>
      <w:r>
        <w:rPr>
          <w:rFonts w:ascii="Times New Roman" w:hAnsi="Times New Roman"/>
          <w:b w:val="1"/>
          <w:bCs w:val="1"/>
          <w:rtl w:val="0"/>
          <w:lang w:val="en-US"/>
        </w:rPr>
        <w:t>What reasons would a company have for hiring consultants to provide guidance for its security efforts?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B</w:t>
      </w:r>
      <w:r>
        <w:rPr>
          <w:rFonts w:ascii="Times New Roman" w:hAnsi="Times New Roman"/>
          <w:rtl w:val="0"/>
          <w:lang w:val="en-US"/>
        </w:rPr>
        <w:t>ecause there wa</w:t>
      </w:r>
      <w:r>
        <w:rPr>
          <w:rFonts w:ascii="Times New Roman" w:hAnsi="Times New Roman"/>
          <w:rtl w:val="0"/>
          <w:lang w:val="en-US"/>
        </w:rPr>
        <w:t>s</w:t>
      </w:r>
      <w:r>
        <w:rPr>
          <w:rFonts w:ascii="Times New Roman" w:hAnsi="Times New Roman"/>
          <w:rtl w:val="0"/>
          <w:lang w:val="en-US"/>
        </w:rPr>
        <w:t xml:space="preserve"> little in-house expertise </w:t>
      </w:r>
      <w:r>
        <w:rPr>
          <w:rFonts w:ascii="Times New Roman" w:hAnsi="Times New Roman"/>
          <w:rtl w:val="0"/>
          <w:lang w:val="en-US"/>
        </w:rPr>
        <w:t xml:space="preserve">to </w:t>
      </w:r>
      <w:r>
        <w:rPr>
          <w:rFonts w:ascii="Times New Roman" w:hAnsi="Times New Roman"/>
          <w:rtl w:val="0"/>
          <w:lang w:val="en-US"/>
        </w:rPr>
        <w:t>provide necessary guidance, consultants were hired. Kroll, Inc., was hired to do a risk analysis</w:t>
      </w:r>
      <w:r>
        <w:rPr>
          <w:rFonts w:ascii="Times New Roman" w:hAnsi="Times New Roman"/>
          <w:rtl w:val="0"/>
          <w:lang w:val="en-US"/>
        </w:rPr>
        <w:t xml:space="preserve"> </w:t>
      </w:r>
      <w:r>
        <w:rPr>
          <w:rFonts w:ascii="Times New Roman" w:hAnsi="Times New Roman"/>
          <w:rtl w:val="0"/>
          <w:lang w:val="en-US"/>
        </w:rPr>
        <w:t>of the company's physical security, and Ernst &amp;Young was hired to do</w:t>
      </w:r>
      <w:r>
        <w:rPr>
          <w:rFonts w:ascii="Times New Roman" w:hAnsi="Times New Roman"/>
          <w:rtl w:val="0"/>
          <w:lang w:val="en-US"/>
        </w:rPr>
        <w:t xml:space="preserve"> </w:t>
      </w:r>
      <w:r>
        <w:rPr>
          <w:rFonts w:ascii="Times New Roman" w:hAnsi="Times New Roman"/>
          <w:rtl w:val="0"/>
        </w:rPr>
        <w:t>a</w:t>
      </w:r>
      <w:r>
        <w:rPr>
          <w:rFonts w:ascii="Times New Roman" w:hAnsi="Times New Roman"/>
          <w:rtl w:val="0"/>
          <w:lang w:val="en-US"/>
        </w:rPr>
        <w:t xml:space="preserve"> </w:t>
      </w:r>
      <w:r>
        <w:rPr>
          <w:rFonts w:ascii="Times New Roman" w:hAnsi="Times New Roman"/>
          <w:rtl w:val="0"/>
          <w:lang w:val="en-US"/>
        </w:rPr>
        <w:t>risk analysis of</w:t>
      </w:r>
      <w:r>
        <w:rPr>
          <w:rFonts w:ascii="Times New Roman" w:hAnsi="Times New Roman"/>
          <w:rtl w:val="0"/>
          <w:lang w:val="en-US"/>
        </w:rPr>
        <w:t xml:space="preserve"> </w:t>
      </w:r>
      <w:r>
        <w:rPr>
          <w:rFonts w:ascii="Times New Roman" w:hAnsi="Times New Roman"/>
          <w:rtl w:val="0"/>
          <w:lang w:val="en-US"/>
        </w:rPr>
        <w:t>IT security</w:t>
      </w:r>
      <w:r>
        <w:rPr>
          <w:rFonts w:ascii="Times New Roman" w:hAnsi="Times New Roman"/>
          <w:rtl w:val="0"/>
          <w:lang w:val="en-US"/>
        </w:rPr>
        <w:t xml:space="preserve">. </w:t>
      </w:r>
      <w:r>
        <w:rPr>
          <w:rFonts w:ascii="Times New Roman" w:hAnsi="Times New Roman"/>
          <w:rtl w:val="0"/>
          <w:lang w:val="en-US"/>
        </w:rPr>
        <w:t>Their recommendations included the hiring</w:t>
      </w:r>
      <w:r>
        <w:rPr>
          <w:rFonts w:ascii="Times New Roman" w:hAnsi="Times New Roman"/>
          <w:rtl w:val="0"/>
          <w:lang w:val="en-US"/>
        </w:rPr>
        <w:t xml:space="preserve"> </w:t>
      </w:r>
      <w:r>
        <w:rPr>
          <w:rFonts w:ascii="Times New Roman" w:hAnsi="Times New Roman"/>
          <w:rtl w:val="0"/>
          <w:lang w:val="en-US"/>
        </w:rPr>
        <w:t xml:space="preserve">of additional employees </w:t>
      </w:r>
      <w:r>
        <w:rPr>
          <w:rFonts w:ascii="Times New Roman" w:hAnsi="Times New Roman"/>
          <w:rtl w:val="0"/>
          <w:lang w:val="en-US"/>
        </w:rPr>
        <w:t xml:space="preserve">in </w:t>
      </w:r>
      <w:r>
        <w:rPr>
          <w:rFonts w:ascii="Times New Roman" w:hAnsi="Times New Roman"/>
          <w:rtl w:val="0"/>
          <w:lang w:val="en-US"/>
        </w:rPr>
        <w:t>IT and physical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Q6)</w:t>
      </w:r>
      <w:r>
        <w:rPr>
          <w:rFonts w:ascii="Times New Roman" w:hAnsi="Times New Roman"/>
          <w:b w:val="1"/>
          <w:bCs w:val="1"/>
          <w:rtl w:val="0"/>
          <w:lang w:val="en-US"/>
        </w:rPr>
        <w:t xml:space="preserve"> Why is it a good security practice to have few visitors in a reception area?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Visitor controls are imposed through an extended application of the</w:t>
      </w:r>
      <w:r>
        <w:rPr>
          <w:rFonts w:ascii="Times New Roman" w:hAnsi="Times New Roman"/>
          <w:rtl w:val="0"/>
          <w:lang w:val="en-US"/>
        </w:rPr>
        <w:t xml:space="preserve"> </w:t>
      </w:r>
      <w:r>
        <w:rPr>
          <w:rFonts w:ascii="Times New Roman" w:hAnsi="Times New Roman"/>
          <w:rtl w:val="0"/>
          <w:lang w:val="en-US"/>
        </w:rPr>
        <w:t xml:space="preserve">security management system. </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Employees can pre-register their visitors through the company's intranet, which reduces the number of unexpected visitors. </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Visitor badges can be printed in advance, resulting </w:t>
      </w:r>
      <w:r>
        <w:rPr>
          <w:rFonts w:ascii="Times New Roman" w:hAnsi="Times New Roman"/>
          <w:rtl w:val="0"/>
          <w:lang w:val="en-US"/>
        </w:rPr>
        <w:t>in</w:t>
      </w:r>
      <w:r>
        <w:rPr>
          <w:rFonts w:ascii="Times New Roman" w:hAnsi="Times New Roman"/>
          <w:rtl w:val="0"/>
          <w:lang w:val="en-US"/>
        </w:rPr>
        <w:t xml:space="preserve"> shorter visitor waiting times and fewer visitors in the reception area.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Q7)</w:t>
      </w:r>
      <w:r>
        <w:rPr>
          <w:rFonts w:ascii="Times New Roman" w:hAnsi="Times New Roman"/>
          <w:b w:val="1"/>
          <w:bCs w:val="1"/>
          <w:rtl w:val="0"/>
          <w:lang w:val="en-US"/>
        </w:rPr>
        <w:t xml:space="preserve"> Identify the security risks involved in allowing networked systems to be used by large numbers of temporary employees who do not need to log in. What password guidelines should be implemented for stronger user authentication?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User authentication is established by means of password entry</w:t>
      </w:r>
      <w:r>
        <w:rPr>
          <w:rFonts w:ascii="Times New Roman" w:hAnsi="Times New Roman"/>
          <w:rtl w:val="0"/>
          <w:lang w:val="en-US"/>
        </w:rPr>
        <w:t xml:space="preserve"> </w:t>
      </w:r>
      <w:r>
        <w:rPr>
          <w:rFonts w:ascii="Times New Roman" w:hAnsi="Times New Roman"/>
          <w:rtl w:val="0"/>
          <w:lang w:val="en-US"/>
        </w:rPr>
        <w:t xml:space="preserve">during login.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User passwords must be </w:t>
      </w:r>
      <w:r>
        <w:rPr>
          <w:rFonts w:ascii="Times New Roman" w:hAnsi="Times New Roman"/>
          <w:rtl w:val="0"/>
          <w:lang w:val="en-US"/>
        </w:rPr>
        <w:t>:</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A</w:t>
      </w:r>
      <w:r>
        <w:rPr>
          <w:rFonts w:ascii="Times New Roman" w:hAnsi="Times New Roman"/>
          <w:rtl w:val="0"/>
        </w:rPr>
        <w:t>t</w:t>
      </w:r>
      <w:r>
        <w:rPr>
          <w:rFonts w:ascii="Times New Roman" w:hAnsi="Times New Roman"/>
          <w:rtl w:val="0"/>
          <w:lang w:val="en-US"/>
        </w:rPr>
        <w:t xml:space="preserve"> </w:t>
      </w:r>
      <w:r>
        <w:rPr>
          <w:rFonts w:ascii="Times New Roman" w:hAnsi="Times New Roman"/>
          <w:rtl w:val="0"/>
          <w:lang w:val="en-US"/>
        </w:rPr>
        <w:t xml:space="preserve">least five characters long </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T</w:t>
      </w:r>
      <w:r>
        <w:rPr>
          <w:rFonts w:ascii="Times New Roman" w:hAnsi="Times New Roman"/>
          <w:rtl w:val="0"/>
          <w:lang w:val="en-US"/>
        </w:rPr>
        <w:t xml:space="preserve">hey must </w:t>
      </w:r>
      <w:r>
        <w:rPr>
          <w:rFonts w:ascii="Times New Roman" w:hAnsi="Times New Roman"/>
          <w:rtl w:val="0"/>
          <w:lang w:val="en-US"/>
        </w:rPr>
        <w:t>be</w:t>
      </w:r>
      <w:r>
        <w:rPr>
          <w:rFonts w:ascii="Times New Roman" w:hAnsi="Times New Roman"/>
          <w:rtl w:val="0"/>
          <w:lang w:val="en-US"/>
        </w:rPr>
        <w:t xml:space="preserve"> changed at least once every ninety days.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w:t>
      </w:r>
      <w:r>
        <w:rPr>
          <w:rFonts w:ascii="Times New Roman" w:hAnsi="Times New Roman"/>
          <w:rtl w:val="0"/>
          <w:lang w:val="en-US"/>
        </w:rPr>
        <w:t>here also are kiosk PCs</w:t>
      </w:r>
      <w:r>
        <w:rPr>
          <w:rFonts w:ascii="Times New Roman" w:hAnsi="Times New Roman"/>
          <w:rtl w:val="0"/>
          <w:lang w:val="en-US"/>
        </w:rPr>
        <w:t xml:space="preserve"> </w:t>
      </w:r>
      <w:r>
        <w:rPr>
          <w:rFonts w:ascii="Times New Roman" w:hAnsi="Times New Roman"/>
          <w:rtl w:val="0"/>
          <w:lang w:val="en-US"/>
        </w:rPr>
        <w:t>located on the shop floor of every facility. The kiosk PCs are connected to the company's intranet and can be used</w:t>
      </w:r>
      <w:r>
        <w:rPr>
          <w:rFonts w:ascii="Times New Roman" w:hAnsi="Times New Roman"/>
          <w:rtl w:val="0"/>
          <w:lang w:val="en-US"/>
        </w:rPr>
        <w:t xml:space="preserve"> </w:t>
      </w:r>
      <w:r>
        <w:rPr>
          <w:rFonts w:ascii="Times New Roman" w:hAnsi="Times New Roman"/>
          <w:rtl w:val="0"/>
          <w:lang w:val="en-US"/>
        </w:rPr>
        <w:t>to access the Internet. Currently</w:t>
      </w:r>
      <w:r>
        <w:rPr>
          <w:rFonts w:ascii="Times New Roman" w:hAnsi="Times New Roman"/>
          <w:rtl w:val="0"/>
          <w:lang w:val="en-US"/>
        </w:rPr>
        <w:t xml:space="preserve"> </w:t>
      </w:r>
      <w:r>
        <w:rPr>
          <w:rFonts w:ascii="Times New Roman" w:hAnsi="Times New Roman"/>
          <w:rtl w:val="0"/>
        </w:rPr>
        <w:t>,</w:t>
      </w:r>
      <w:r>
        <w:rPr>
          <w:rFonts w:ascii="Times New Roman" w:hAnsi="Times New Roman"/>
          <w:rtl w:val="0"/>
          <w:lang w:val="en-US"/>
        </w:rPr>
        <w:t>n</w:t>
      </w:r>
      <w:r>
        <w:rPr>
          <w:rFonts w:ascii="Times New Roman" w:hAnsi="Times New Roman"/>
          <w:rtl w:val="0"/>
        </w:rPr>
        <w:t>o login</w:t>
      </w:r>
      <w:r>
        <w:rPr>
          <w:rFonts w:ascii="Times New Roman" w:hAnsi="Times New Roman"/>
          <w:rtl w:val="0"/>
          <w:lang w:val="en-US"/>
        </w:rPr>
        <w:t xml:space="preserve"> is</w:t>
      </w:r>
      <w:r>
        <w:rPr>
          <w:rFonts w:ascii="Times New Roman" w:hAnsi="Times New Roman"/>
          <w:rtl w:val="0"/>
          <w:lang w:val="en-US"/>
        </w:rPr>
        <w:t xml:space="preserve"> required for these systems, wh</w:t>
      </w:r>
      <w:r>
        <w:rPr>
          <w:rFonts w:ascii="Times New Roman" w:hAnsi="Times New Roman"/>
          <w:rtl w:val="0"/>
          <w:lang w:val="en-US"/>
        </w:rPr>
        <w:t xml:space="preserve">ich </w:t>
      </w:r>
      <w:r>
        <w:rPr>
          <w:rFonts w:ascii="Times New Roman" w:hAnsi="Times New Roman"/>
          <w:rtl w:val="0"/>
          <w:lang w:val="en-US"/>
        </w:rPr>
        <w:t>can</w:t>
      </w:r>
      <w:r>
        <w:rPr>
          <w:rFonts w:ascii="Times New Roman" w:hAnsi="Times New Roman"/>
          <w:rtl w:val="0"/>
          <w:lang w:val="en-US"/>
        </w:rPr>
        <w:t xml:space="preserve"> </w:t>
      </w:r>
      <w:r>
        <w:rPr>
          <w:rFonts w:ascii="Times New Roman" w:hAnsi="Times New Roman"/>
          <w:rtl w:val="0"/>
        </w:rPr>
        <w:t>be</w:t>
      </w:r>
      <w:r>
        <w:rPr>
          <w:rFonts w:ascii="Times New Roman" w:hAnsi="Times New Roman"/>
          <w:rtl w:val="0"/>
          <w:lang w:val="en-US"/>
        </w:rPr>
        <w:t xml:space="preserve"> </w:t>
      </w:r>
      <w:r>
        <w:rPr>
          <w:rFonts w:ascii="Times New Roman" w:hAnsi="Times New Roman"/>
          <w:rtl w:val="0"/>
          <w:lang w:val="en-US"/>
        </w:rPr>
        <w:t>used</w:t>
      </w:r>
      <w:r>
        <w:rPr>
          <w:rFonts w:ascii="Times New Roman" w:hAnsi="Times New Roman"/>
          <w:rtl w:val="0"/>
          <w:lang w:val="en-US"/>
        </w:rPr>
        <w:t xml:space="preserve"> by </w:t>
      </w:r>
      <w:r>
        <w:rPr>
          <w:rFonts w:ascii="Times New Roman" w:hAnsi="Times New Roman"/>
          <w:rtl w:val="0"/>
          <w:lang w:val="en-US"/>
        </w:rPr>
        <w:t>more</w:t>
      </w:r>
      <w:r>
        <w:rPr>
          <w:rFonts w:ascii="Times New Roman" w:hAnsi="Times New Roman"/>
          <w:rtl w:val="0"/>
          <w:lang w:val="en-US"/>
        </w:rPr>
        <w:t xml:space="preserve"> th</w:t>
      </w:r>
      <w:r>
        <w:rPr>
          <w:rFonts w:ascii="Times New Roman" w:hAnsi="Times New Roman"/>
          <w:rtl w:val="0"/>
        </w:rPr>
        <w:t>an</w:t>
      </w:r>
      <w:r>
        <w:rPr>
          <w:rFonts w:ascii="Times New Roman" w:hAnsi="Times New Roman"/>
          <w:rtl w:val="0"/>
          <w:lang w:val="en-US"/>
        </w:rPr>
        <w:t xml:space="preserve"> </w:t>
      </w:r>
      <w:r>
        <w:rPr>
          <w:rFonts w:ascii="Times New Roman" w:hAnsi="Times New Roman"/>
          <w:b w:val="1"/>
          <w:bCs w:val="1"/>
          <w:rtl w:val="0"/>
        </w:rPr>
        <w:t>12</w:t>
      </w:r>
      <w:r>
        <w:rPr>
          <w:rFonts w:ascii="Times New Roman" w:hAnsi="Times New Roman"/>
          <w:b w:val="1"/>
          <w:bCs w:val="1"/>
          <w:rtl w:val="0"/>
          <w:lang w:val="en-US"/>
        </w:rPr>
        <w:t xml:space="preserve">5 </w:t>
      </w:r>
      <w:r>
        <w:rPr>
          <w:rFonts w:ascii="Times New Roman" w:hAnsi="Times New Roman"/>
          <w:b w:val="1"/>
          <w:bCs w:val="1"/>
          <w:rtl w:val="0"/>
          <w:lang w:val="en-US"/>
        </w:rPr>
        <w:t>temporary</w:t>
      </w:r>
      <w:r>
        <w:rPr>
          <w:rFonts w:ascii="Times New Roman" w:hAnsi="Times New Roman"/>
          <w:b w:val="1"/>
          <w:bCs w:val="1"/>
          <w:rtl w:val="0"/>
          <w:lang w:val="en-US"/>
        </w:rPr>
        <w:t xml:space="preserve"> employees</w:t>
      </w:r>
      <w:r>
        <w:rPr>
          <w:rFonts w:ascii="Times New Roman" w:hAnsi="Times New Roman"/>
          <w:rtl w:val="0"/>
          <w:lang w:val="en-US"/>
        </w:rPr>
        <w:t xml:space="preserve"> </w:t>
      </w:r>
      <w:r>
        <w:rPr>
          <w:rFonts w:ascii="Times New Roman" w:hAnsi="Times New Roman"/>
          <w:rtl w:val="0"/>
          <w:lang w:val="en-US"/>
        </w:rPr>
        <w:t>who</w:t>
      </w:r>
      <w:r>
        <w:rPr>
          <w:rFonts w:ascii="Times New Roman" w:hAnsi="Times New Roman"/>
          <w:rtl w:val="0"/>
          <w:lang w:val="en-US"/>
        </w:rPr>
        <w:t xml:space="preserve"> </w:t>
      </w:r>
      <w:r>
        <w:rPr>
          <w:rFonts w:ascii="Times New Roman" w:hAnsi="Times New Roman"/>
          <w:rtl w:val="0"/>
          <w:lang w:val="en-US"/>
        </w:rPr>
        <w:t>work</w:t>
      </w:r>
      <w:r>
        <w:rPr>
          <w:rFonts w:ascii="Times New Roman" w:hAnsi="Times New Roman"/>
          <w:rtl w:val="0"/>
          <w:lang w:val="en-US"/>
        </w:rPr>
        <w:t xml:space="preserve"> </w:t>
      </w:r>
      <w:r>
        <w:rPr>
          <w:rFonts w:ascii="Times New Roman" w:hAnsi="Times New Roman"/>
          <w:rtl w:val="0"/>
        </w:rPr>
        <w:t>on</w:t>
      </w:r>
      <w:r>
        <w:rPr>
          <w:rFonts w:ascii="Times New Roman" w:hAnsi="Times New Roman"/>
          <w:rtl w:val="0"/>
          <w:lang w:val="en-US"/>
        </w:rPr>
        <w:t xml:space="preserve"> </w:t>
      </w:r>
      <w:r>
        <w:rPr>
          <w:rFonts w:ascii="Times New Roman" w:hAnsi="Times New Roman"/>
          <w:rtl w:val="0"/>
          <w:lang w:val="en-US"/>
        </w:rPr>
        <w:t>th</w:t>
      </w:r>
      <w:r>
        <w:rPr>
          <w:rFonts w:ascii="Times New Roman" w:hAnsi="Times New Roman"/>
          <w:rtl w:val="0"/>
          <w:lang w:val="en-US"/>
        </w:rPr>
        <w:t xml:space="preserve">e </w:t>
      </w:r>
      <w:r>
        <w:rPr>
          <w:rFonts w:ascii="Times New Roman" w:hAnsi="Times New Roman"/>
          <w:rtl w:val="0"/>
          <w:lang w:val="en-US"/>
        </w:rPr>
        <w:t>shop</w:t>
      </w:r>
      <w:r>
        <w:rPr>
          <w:rFonts w:ascii="Times New Roman" w:hAnsi="Times New Roman"/>
          <w:rtl w:val="0"/>
          <w:lang w:val="en-US"/>
        </w:rPr>
        <w:t xml:space="preserve"> </w:t>
      </w:r>
      <w:r>
        <w:rPr>
          <w:rFonts w:ascii="Times New Roman" w:hAnsi="Times New Roman"/>
          <w:rtl w:val="0"/>
        </w:rPr>
        <w:t>fl</w:t>
      </w:r>
      <w:r>
        <w:rPr>
          <w:rFonts w:ascii="Times New Roman" w:hAnsi="Times New Roman"/>
          <w:rtl w:val="0"/>
          <w:lang w:val="en-US"/>
        </w:rPr>
        <w:t>oor o</w:t>
      </w:r>
      <w:r>
        <w:rPr>
          <w:rFonts w:ascii="Times New Roman" w:hAnsi="Times New Roman"/>
          <w:rtl w:val="0"/>
        </w:rPr>
        <w:t>f</w:t>
      </w:r>
      <w:r>
        <w:rPr>
          <w:rFonts w:ascii="Times New Roman" w:hAnsi="Times New Roman"/>
          <w:rtl w:val="0"/>
          <w:lang w:val="en-US"/>
        </w:rPr>
        <w:t xml:space="preserve"> </w:t>
      </w:r>
      <w:r>
        <w:rPr>
          <w:rFonts w:ascii="Times New Roman" w:hAnsi="Times New Roman"/>
          <w:rtl w:val="0"/>
          <w:lang w:val="en-US"/>
        </w:rPr>
        <w:t>each</w:t>
      </w:r>
      <w:r>
        <w:rPr>
          <w:rFonts w:ascii="Times New Roman" w:hAnsi="Times New Roman"/>
          <w:rtl w:val="0"/>
          <w:lang w:val="en-US"/>
        </w:rPr>
        <w:t xml:space="preserve"> </w:t>
      </w:r>
      <w:r>
        <w:rPr>
          <w:rFonts w:ascii="Times New Roman" w:hAnsi="Times New Roman"/>
          <w:rtl w:val="0"/>
          <w:lang w:val="fr-FR"/>
        </w:rPr>
        <w:t>mai</w:t>
      </w:r>
      <w:r>
        <w:rPr>
          <w:rFonts w:ascii="Times New Roman" w:hAnsi="Times New Roman"/>
          <w:rtl w:val="0"/>
          <w:lang w:val="en-US"/>
        </w:rPr>
        <w:t xml:space="preserve">l processing </w:t>
      </w:r>
      <w:r>
        <w:rPr>
          <w:rFonts w:ascii="Times New Roman" w:hAnsi="Times New Roman"/>
          <w:rtl w:val="0"/>
          <w:lang w:val="en-US"/>
        </w:rPr>
        <w:t>facility.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Security risks: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Data Leakage</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Malware attacks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Unauthorized access-</w:t>
      </w:r>
      <w:r>
        <w:rPr>
          <w:rFonts w:ascii="Times New Roman" w:hAnsi="Times New Roman"/>
          <w:rtl w:val="0"/>
          <w:lang w:val="en-US"/>
        </w:rPr>
        <w:t>difficult to track who has accessed the system and what actions were taken.</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Social Engineering attacks-Phishing ,pretexting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w:t>
      </w:r>
      <w:r>
        <w:rPr>
          <w:rFonts w:ascii="Times New Roman" w:hAnsi="Times New Roman"/>
          <w:b w:val="1"/>
          <w:bCs w:val="1"/>
          <w:rtl w:val="0"/>
        </w:rPr>
        <w:t>8</w:t>
      </w:r>
      <w:r>
        <w:rPr>
          <w:rFonts w:ascii="Times New Roman" w:hAnsi="Times New Roman"/>
          <w:b w:val="1"/>
          <w:bCs w:val="1"/>
          <w:rtl w:val="0"/>
          <w:lang w:val="en-US"/>
        </w:rPr>
        <w:t>)</w:t>
      </w:r>
      <w:r>
        <w:rPr>
          <w:rFonts w:ascii="Times New Roman" w:hAnsi="Times New Roman"/>
          <w:b w:val="1"/>
          <w:bCs w:val="1"/>
          <w:rtl w:val="0"/>
          <w:lang w:val="en-US"/>
        </w:rPr>
        <w:t xml:space="preserve"> How far away should a backup site be located from company head-quarters? What factors should be considered in determining the location of a backup 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B</w:t>
      </w:r>
      <w:r>
        <w:rPr>
          <w:rFonts w:ascii="Times New Roman" w:hAnsi="Times New Roman"/>
          <w:rtl w:val="0"/>
          <w:lang w:val="en-US"/>
        </w:rPr>
        <w:t>oth</w:t>
      </w:r>
      <w:r>
        <w:rPr>
          <w:rFonts w:ascii="Times New Roman" w:hAnsi="Times New Roman"/>
          <w:rtl w:val="0"/>
          <w:lang w:val="en-US"/>
        </w:rPr>
        <w:t xml:space="preserve"> the</w:t>
      </w:r>
      <w:r>
        <w:rPr>
          <w:rFonts w:ascii="Times New Roman" w:hAnsi="Times New Roman"/>
          <w:rtl w:val="0"/>
          <w:lang w:val="nl-NL"/>
        </w:rPr>
        <w:t xml:space="preserve"> dat</w:t>
      </w:r>
      <w:r>
        <w:rPr>
          <w:rFonts w:ascii="Times New Roman" w:hAnsi="Times New Roman"/>
          <w:rtl w:val="0"/>
          <w:lang w:val="en-US"/>
        </w:rPr>
        <w:t>a</w:t>
      </w:r>
      <w:r>
        <w:rPr>
          <w:rFonts w:ascii="Times New Roman" w:hAnsi="Times New Roman"/>
          <w:rtl w:val="0"/>
          <w:lang w:val="fr-FR"/>
        </w:rPr>
        <w:t xml:space="preserve"> center</w:t>
      </w:r>
      <w:r>
        <w:rPr>
          <w:rFonts w:ascii="Times New Roman" w:hAnsi="Times New Roman"/>
          <w:rtl w:val="0"/>
          <w:lang w:val="en-US"/>
        </w:rPr>
        <w:t xml:space="preserve"> </w:t>
      </w:r>
      <w:r>
        <w:rPr>
          <w:rFonts w:ascii="Times New Roman" w:hAnsi="Times New Roman"/>
          <w:rtl w:val="0"/>
        </w:rPr>
        <w:t>and</w:t>
      </w:r>
      <w:r>
        <w:rPr>
          <w:rFonts w:ascii="Times New Roman" w:hAnsi="Times New Roman"/>
          <w:rtl w:val="0"/>
          <w:lang w:val="en-US"/>
        </w:rPr>
        <w:t xml:space="preserve"> t</w:t>
      </w:r>
      <w:r>
        <w:rPr>
          <w:rFonts w:ascii="Times New Roman" w:hAnsi="Times New Roman"/>
          <w:rtl w:val="0"/>
          <w:lang w:val="en-US"/>
        </w:rPr>
        <w:t xml:space="preserve">he </w:t>
      </w:r>
      <w:r>
        <w:rPr>
          <w:rFonts w:ascii="Times New Roman" w:hAnsi="Times New Roman"/>
          <w:rtl w:val="0"/>
          <w:lang w:val="en-US"/>
        </w:rPr>
        <w:t>S</w:t>
      </w:r>
      <w:r>
        <w:rPr>
          <w:rFonts w:ascii="Times New Roman" w:hAnsi="Times New Roman"/>
          <w:rtl w:val="0"/>
          <w:lang w:val="de-DE"/>
        </w:rPr>
        <w:t>SC</w:t>
      </w:r>
      <w:r>
        <w:rPr>
          <w:rFonts w:ascii="Times New Roman" w:hAnsi="Times New Roman"/>
          <w:rtl w:val="0"/>
          <w:lang w:val="en-US"/>
        </w:rPr>
        <w:t xml:space="preserve"> </w:t>
      </w:r>
      <w:r>
        <w:rPr>
          <w:rFonts w:ascii="Times New Roman" w:hAnsi="Times New Roman"/>
          <w:rtl w:val="0"/>
          <w:lang w:val="en-US"/>
        </w:rPr>
        <w:t>have</w:t>
      </w:r>
      <w:r>
        <w:rPr>
          <w:rFonts w:ascii="Times New Roman" w:hAnsi="Times New Roman"/>
          <w:rtl w:val="0"/>
          <w:lang w:val="en-US"/>
        </w:rPr>
        <w:t xml:space="preserve"> </w:t>
      </w:r>
      <w:r>
        <w:rPr>
          <w:rFonts w:ascii="Times New Roman" w:hAnsi="Times New Roman"/>
          <w:rtl w:val="0"/>
        </w:rPr>
        <w:t>an</w:t>
      </w:r>
      <w:r>
        <w:rPr>
          <w:rFonts w:ascii="Times New Roman" w:hAnsi="Times New Roman"/>
          <w:rtl w:val="0"/>
          <w:lang w:val="en-US"/>
        </w:rPr>
        <w:t xml:space="preserve"> </w:t>
      </w:r>
      <w:r>
        <w:rPr>
          <w:rFonts w:ascii="Times New Roman" w:hAnsi="Times New Roman"/>
          <w:rtl w:val="0"/>
          <w:lang w:val="da-DK"/>
        </w:rPr>
        <w:t>on-site</w:t>
      </w:r>
      <w:r>
        <w:rPr>
          <w:rFonts w:ascii="Times New Roman" w:hAnsi="Times New Roman"/>
          <w:rtl w:val="0"/>
          <w:lang w:val="en-US"/>
        </w:rPr>
        <w:t xml:space="preserve"> uninterruptible</w:t>
      </w:r>
      <w:r>
        <w:rPr>
          <w:rFonts w:ascii="Times New Roman" w:hAnsi="Times New Roman"/>
          <w:rtl w:val="0"/>
          <w:lang w:val="en-US"/>
        </w:rPr>
        <w:t xml:space="preserve"> power supply provided by a diesel generator with a 250-gallon diesel tank.</w:t>
      </w:r>
      <w:r>
        <w:rPr>
          <w:rFonts w:ascii="Times New Roman" w:hAnsi="Times New Roman"/>
          <w:rtl w:val="0"/>
          <w:lang w:val="en-US"/>
        </w:rPr>
        <w:t xml:space="preserve"> </w:t>
      </w:r>
      <w:r>
        <w:rPr>
          <w:rFonts w:ascii="Times New Roman" w:hAnsi="Times New Roman"/>
          <w:rtl w:val="0"/>
          <w:lang w:val="en-US"/>
        </w:rPr>
        <w:t>A backup site for the data center and the SCC was completed in September 2005. Located about four miles away from corporate headquarters i</w:t>
      </w:r>
      <w:r>
        <w:rPr>
          <w:rFonts w:ascii="Times New Roman" w:hAnsi="Times New Roman"/>
          <w:rtl w:val="0"/>
          <w:lang w:val="en-US"/>
        </w:rPr>
        <w:t>n</w:t>
      </w:r>
      <w:r>
        <w:rPr>
          <w:rFonts w:ascii="Times New Roman" w:hAnsi="Times New Roman"/>
          <w:rtl w:val="0"/>
          <w:lang w:val="en-US"/>
        </w:rPr>
        <w:t xml:space="preserve"> Windsor, Connecticut, the site provides complete system redundancy; it operates on its own power grid with separate backup power</w:t>
      </w:r>
      <w:r>
        <w:rPr>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B</w:t>
      </w:r>
      <w:r>
        <w:rPr>
          <w:rFonts w:ascii="Times New Roman" w:hAnsi="Times New Roman"/>
          <w:rtl w:val="0"/>
          <w:lang w:val="en-US"/>
        </w:rPr>
        <w:t>ackup site should be located far enough away from the primary site to avoid being affected by the same disaster but not so far away that it becomes difficult to access or transfer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Factors </w:t>
      </w:r>
      <w:r>
        <w:rPr>
          <w:rFonts w:ascii="Times New Roman" w:hAnsi="Times New Roman"/>
          <w:rtl w:val="0"/>
          <w:lang w:val="en-US"/>
        </w:rPr>
        <w:t>in determining the location of a backup site</w:t>
      </w:r>
      <w:r>
        <w:rPr>
          <w:rFonts w:ascii="Times New Roman" w:hAnsi="Times New Roman"/>
          <w:rtl w:val="0"/>
          <w:lang w:val="en-US"/>
        </w:rPr>
        <w:t>:</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Risk assessment:Site should be far from disaster prone areas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Connectivity for data transfer without delay</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Accessibility to company staff to reach the site</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Legal and regulatory requirements</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Cost of setting up and maintaining back up 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Q</w:t>
      </w:r>
      <w:r>
        <w:rPr>
          <w:rFonts w:ascii="Times New Roman" w:hAnsi="Times New Roman"/>
          <w:b w:val="1"/>
          <w:bCs w:val="1"/>
          <w:rtl w:val="0"/>
        </w:rPr>
        <w:t>9</w:t>
      </w:r>
      <w:r>
        <w:rPr>
          <w:rFonts w:ascii="Times New Roman" w:hAnsi="Times New Roman"/>
          <w:b w:val="1"/>
          <w:bCs w:val="1"/>
          <w:rtl w:val="0"/>
          <w:lang w:val="en-US"/>
        </w:rPr>
        <w:t>)</w:t>
      </w:r>
      <w:r>
        <w:rPr>
          <w:rFonts w:ascii="Times New Roman" w:hAnsi="Times New Roman"/>
          <w:b w:val="1"/>
          <w:bCs w:val="1"/>
          <w:rtl w:val="0"/>
          <w:lang w:val="en-US"/>
        </w:rPr>
        <w:t xml:space="preserve"> Advo believes that frequent audits help to ingrain a security mindset among the company's employees. What other benefits are there to performing frequent security audits?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A</w:t>
      </w:r>
      <w:r>
        <w:rPr>
          <w:rFonts w:ascii="Times New Roman" w:hAnsi="Times New Roman"/>
          <w:rtl w:val="0"/>
        </w:rPr>
        <w:t>dvos</w:t>
      </w:r>
      <w:r>
        <w:rPr>
          <w:rFonts w:ascii="Times New Roman" w:hAnsi="Times New Roman" w:hint="default"/>
          <w:rtl w:val="0"/>
          <w:lang w:val="en-US"/>
        </w:rPr>
        <w:t>’</w:t>
      </w:r>
      <w:r>
        <w:rPr>
          <w:rFonts w:ascii="Times New Roman" w:hAnsi="Times New Roman"/>
          <w:rtl w:val="0"/>
          <w:lang w:val="en-US"/>
        </w:rPr>
        <w:t xml:space="preserve"> security managers conducted a</w:t>
      </w:r>
      <w:r>
        <w:rPr>
          <w:rFonts w:ascii="Times New Roman" w:hAnsi="Times New Roman"/>
          <w:rtl w:val="0"/>
          <w:lang w:val="en-US"/>
        </w:rPr>
        <w:t xml:space="preserve"> </w:t>
      </w:r>
      <w:r>
        <w:rPr>
          <w:rFonts w:ascii="Times New Roman" w:hAnsi="Times New Roman"/>
          <w:rtl w:val="0"/>
          <w:lang w:val="en-US"/>
        </w:rPr>
        <w:t>security audit</w:t>
      </w:r>
      <w:r>
        <w:rPr>
          <w:rFonts w:ascii="Times New Roman" w:hAnsi="Times New Roman"/>
          <w:rtl w:val="0"/>
          <w:lang w:val="en-US"/>
        </w:rPr>
        <w:t xml:space="preserve"> </w:t>
      </w:r>
      <w:r>
        <w:rPr>
          <w:rFonts w:ascii="Times New Roman" w:hAnsi="Times New Roman"/>
          <w:rtl w:val="0"/>
          <w:lang w:val="en-US"/>
        </w:rPr>
        <w:t xml:space="preserve">at corporate headquarters in Windsor, Connecticut, and at each of the twenty-one mail processing facilities. The audit was designed to evaluate the controls implemented through the integrated security management system.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audit covered twenty-one key areas: access controls,</w:t>
      </w:r>
      <w:r>
        <w:rPr>
          <w:rFonts w:ascii="Times New Roman" w:hAnsi="Times New Roman"/>
          <w:rtl w:val="0"/>
          <w:lang w:val="en-US"/>
        </w:rPr>
        <w:t xml:space="preserve"> </w:t>
      </w:r>
      <w:r>
        <w:rPr>
          <w:rFonts w:ascii="Times New Roman" w:hAnsi="Times New Roman"/>
          <w:rtl w:val="0"/>
          <w:lang w:val="en-US"/>
        </w:rPr>
        <w:t>bomb threats, cleaning of equipment, dark hours,18 emergency action</w:t>
      </w:r>
      <w:r>
        <w:rPr>
          <w:rFonts w:ascii="Times New Roman" w:hAnsi="Times New Roman"/>
          <w:rtl w:val="0"/>
          <w:lang w:val="en-US"/>
        </w:rPr>
        <w:t xml:space="preserve"> </w:t>
      </w:r>
      <w:r>
        <w:rPr>
          <w:rFonts w:ascii="Times New Roman" w:hAnsi="Times New Roman"/>
          <w:rtl w:val="0"/>
          <w:lang w:val="en-US"/>
        </w:rPr>
        <w:t>plan, fencing, identification badges, key control, laptop security, lighting,</w:t>
      </w:r>
      <w:r>
        <w:rPr>
          <w:rFonts w:ascii="Times New Roman" w:hAnsi="Times New Roman"/>
          <w:rtl w:val="0"/>
          <w:lang w:val="en-US"/>
        </w:rPr>
        <w:t xml:space="preserve"> </w:t>
      </w:r>
      <w:r>
        <w:rPr>
          <w:rFonts w:ascii="Times New Roman" w:hAnsi="Times New Roman"/>
          <w:rtl w:val="0"/>
          <w:lang w:val="en-US"/>
        </w:rPr>
        <w:t>locking devices, mailroom, parking control, pre-employment screening, record access and retention, security cameras, security incident reporting,</w:t>
      </w:r>
      <w:r>
        <w:rPr>
          <w:rFonts w:ascii="Times New Roman" w:hAnsi="Times New Roman"/>
          <w:rtl w:val="0"/>
          <w:lang w:val="en-US"/>
        </w:rPr>
        <w:t xml:space="preserve"> </w:t>
      </w:r>
      <w:r>
        <w:rPr>
          <w:rFonts w:ascii="Times New Roman" w:hAnsi="Times New Roman"/>
          <w:rtl w:val="0"/>
          <w:lang w:val="en-US"/>
        </w:rPr>
        <w:t>security officers and technicians, tour management system, utility security, and workplace violence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Advo now conducts </w:t>
      </w:r>
      <w:r>
        <w:rPr>
          <w:rFonts w:ascii="Times New Roman" w:hAnsi="Times New Roman"/>
          <w:b w:val="1"/>
          <w:bCs w:val="1"/>
          <w:rtl w:val="0"/>
          <w:lang w:val="en-US"/>
        </w:rPr>
        <w:t xml:space="preserve">security audits </w:t>
      </w:r>
      <w:r>
        <w:rPr>
          <w:rFonts w:ascii="Times New Roman" w:hAnsi="Times New Roman"/>
          <w:b w:val="1"/>
          <w:bCs w:val="1"/>
          <w:rtl w:val="0"/>
          <w:lang w:val="en-US"/>
        </w:rPr>
        <w:t>semiannually</w:t>
      </w:r>
      <w:r>
        <w:rPr>
          <w:rFonts w:ascii="Times New Roman" w:hAnsi="Times New Roman"/>
          <w:b w:val="1"/>
          <w:bCs w:val="1"/>
          <w:rtl w:val="0"/>
        </w:rPr>
        <w:t>.</w:t>
      </w:r>
      <w:r>
        <w:rPr>
          <w:rFonts w:ascii="Times New Roman" w:hAnsi="Times New Roman"/>
          <w:rtl w:val="0"/>
          <w:lang w:val="en-US"/>
        </w:rPr>
        <w:t xml:space="preserve"> The audit areas</w:t>
      </w:r>
      <w:r>
        <w:rPr>
          <w:rFonts w:ascii="Times New Roman" w:hAnsi="Times New Roman"/>
          <w:rtl w:val="0"/>
          <w:lang w:val="en-US"/>
        </w:rPr>
        <w:t xml:space="preserve"> </w:t>
      </w:r>
      <w:r>
        <w:rPr>
          <w:rFonts w:ascii="Times New Roman" w:hAnsi="Times New Roman"/>
          <w:rtl w:val="0"/>
          <w:lang w:val="en-US"/>
        </w:rPr>
        <w:t xml:space="preserve">and specific audit points are reviewed each year and revised when needed to reflect the industry's best practices.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company believes that frequent audits</w:t>
      </w:r>
      <w:r>
        <w:rPr>
          <w:rFonts w:ascii="Times New Roman" w:hAnsi="Times New Roman"/>
          <w:rtl w:val="0"/>
          <w:lang w:val="en-US"/>
        </w:rPr>
        <w:t>:</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 reinforce the importance of security</w:t>
      </w:r>
      <w:r>
        <w:rPr>
          <w:rFonts w:ascii="Times New Roman" w:hAnsi="Times New Roman"/>
          <w:rtl w:val="0"/>
          <w:lang w:val="en-US"/>
        </w:rPr>
        <w:t xml:space="preserve"> </w:t>
      </w:r>
    </w:p>
    <w:p>
      <w:pPr>
        <w:pStyle w:val="Default"/>
        <w:numPr>
          <w:ilvl w:val="0"/>
          <w:numId w:val="3"/>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 help </w:t>
      </w:r>
      <w:r>
        <w:rPr>
          <w:rFonts w:ascii="Times New Roman" w:hAnsi="Times New Roman"/>
          <w:rtl w:val="0"/>
          <w:lang w:val="en-US"/>
        </w:rPr>
        <w:t xml:space="preserve">to </w:t>
      </w:r>
      <w:r>
        <w:rPr>
          <w:rFonts w:ascii="Times New Roman" w:hAnsi="Times New Roman"/>
          <w:rtl w:val="0"/>
          <w:lang w:val="en-US"/>
        </w:rPr>
        <w:t>ingrain a security mindset throughout the organizat</w:t>
      </w:r>
      <w:r>
        <w:rPr>
          <w:rFonts w:ascii="Times New Roman" w:hAnsi="Times New Roman"/>
          <w:rtl w:val="0"/>
          <w:lang w:val="en-US"/>
        </w:rPr>
        <w: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Times New Roman" w:cs="Times New Roman" w:hAnsi="Times New Roman" w:eastAsia="Times New Roman"/>
          <w:rtl w:val="0"/>
        </w:rPr>
        <w:tab/>
        <w:tab/>
        <w:tab/>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