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6C24" w14:textId="77777777" w:rsidR="00FE7B9A" w:rsidRDefault="00FE7B9A" w:rsidP="00BB5888">
      <w:pPr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0743B8B3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502EB42B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  <w:r w:rsidR="00027C31">
              <w:rPr>
                <w:rFonts w:ascii="Verdana" w:hAnsi="Verdana"/>
                <w:sz w:val="20"/>
                <w:szCs w:val="20"/>
              </w:rPr>
              <w:t xml:space="preserve"> SE</w:t>
            </w:r>
          </w:p>
          <w:p w14:paraId="430EFF92" w14:textId="02594CFD" w:rsidR="0000331F" w:rsidRPr="00FE7B9A" w:rsidRDefault="00360E4F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 Platforms</w:t>
            </w:r>
          </w:p>
        </w:tc>
        <w:tc>
          <w:tcPr>
            <w:tcW w:w="5798" w:type="dxa"/>
          </w:tcPr>
          <w:p w14:paraId="316F5DBB" w14:textId="626FFAF4" w:rsidR="00E615B2" w:rsidRPr="00E615B2" w:rsidRDefault="00E615B2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In-Memory </w:t>
            </w:r>
            <w:proofErr w:type="spellStart"/>
            <w:r w:rsidR="00FE7B9A">
              <w:rPr>
                <w:rFonts w:ascii="Verdana" w:hAnsi="Verdana"/>
                <w:sz w:val="20"/>
                <w:szCs w:val="20"/>
              </w:rPr>
              <w:t>Datagrid</w:t>
            </w:r>
            <w:r w:rsidR="00591525">
              <w:rPr>
                <w:rFonts w:ascii="Verdana" w:hAnsi="Verdana"/>
                <w:sz w:val="20"/>
                <w:szCs w:val="20"/>
              </w:rPr>
              <w:t>s</w:t>
            </w:r>
            <w:proofErr w:type="spellEnd"/>
          </w:p>
          <w:p w14:paraId="71E68BC0" w14:textId="78EE5DAC" w:rsidR="00A31C55" w:rsidRPr="00FE7B9A" w:rsidRDefault="00360E4F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013B6A00" w:rsidR="008E16CD" w:rsidRDefault="007F62D0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Lead</w:t>
      </w:r>
      <w:r w:rsidR="00584551">
        <w:rPr>
          <w:rFonts w:ascii="Verdana" w:hAnsi="Verdana"/>
          <w:b/>
          <w:sz w:val="20"/>
          <w:szCs w:val="20"/>
        </w:rPr>
        <w:t xml:space="preserve"> 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8E16CD">
        <w:rPr>
          <w:rFonts w:ascii="Verdana" w:hAnsi="Verdana"/>
          <w:b/>
          <w:smallCaps/>
          <w:sz w:val="20"/>
          <w:szCs w:val="20"/>
        </w:rPr>
        <w:t xml:space="preserve">EPAM Systems </w:t>
      </w:r>
      <w:proofErr w:type="spellStart"/>
      <w:r w:rsidR="008E16CD">
        <w:rPr>
          <w:rFonts w:ascii="Verdana" w:hAnsi="Verdana"/>
          <w:b/>
          <w:smallCaps/>
          <w:sz w:val="20"/>
          <w:szCs w:val="20"/>
        </w:rPr>
        <w:t>Inc</w:t>
      </w:r>
      <w:proofErr w:type="spellEnd"/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2008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 w:rsidR="008E16CD"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0B14050F" w:rsidR="00B36A2D" w:rsidRDefault="008E16C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bookmarkStart w:id="0" w:name="_GoBack"/>
      <w:bookmarkEnd w:id="0"/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50EB166F" w14:textId="2254635F" w:rsidR="00847C52" w:rsidRPr="00847C52" w:rsidRDefault="00C078DC" w:rsidP="009D5C4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Development Technical Lead I’m responsible for </w:t>
      </w:r>
      <w:r w:rsidRPr="00C078DC">
        <w:rPr>
          <w:rFonts w:ascii="Verdana" w:hAnsi="Verdana"/>
          <w:sz w:val="20"/>
          <w:szCs w:val="20"/>
        </w:rPr>
        <w:t xml:space="preserve">designing, delivering, and proposing strategic initiatives for </w:t>
      </w:r>
      <w:r>
        <w:rPr>
          <w:rFonts w:ascii="Verdana" w:hAnsi="Verdana"/>
          <w:sz w:val="20"/>
          <w:szCs w:val="20"/>
        </w:rPr>
        <w:t>client’s</w:t>
      </w:r>
      <w:r w:rsidRPr="00C078DC">
        <w:rPr>
          <w:rFonts w:ascii="Verdana" w:hAnsi="Verdana"/>
          <w:sz w:val="20"/>
          <w:szCs w:val="20"/>
        </w:rPr>
        <w:t xml:space="preserve"> e-Commerce platform</w:t>
      </w:r>
      <w:r>
        <w:rPr>
          <w:rFonts w:ascii="Verdana" w:hAnsi="Verdana"/>
          <w:sz w:val="20"/>
          <w:szCs w:val="20"/>
        </w:rPr>
        <w:t>.</w:t>
      </w:r>
    </w:p>
    <w:p w14:paraId="7631C8EC" w14:textId="77777777" w:rsidR="00847C52" w:rsidRPr="00847C52" w:rsidRDefault="00847C52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023F" w14:paraId="16ACE157" w14:textId="77777777" w:rsidTr="008F0729">
        <w:trPr>
          <w:trHeight w:val="350"/>
        </w:trPr>
        <w:tc>
          <w:tcPr>
            <w:tcW w:w="1980" w:type="dxa"/>
            <w:tcBorders>
              <w:top w:val="nil"/>
              <w:left w:val="nil"/>
            </w:tcBorders>
          </w:tcPr>
          <w:p w14:paraId="6AA600F2" w14:textId="3CBF2CFC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Project</w:t>
            </w: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7D7F45FC" w14:textId="05D1F051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Accomplishment</w:t>
            </w:r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09C34DB3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4251CC49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1CFED435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seconds.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Brico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11460A94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throughput.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64A94061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traffic.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6589446F" w:rsidR="00FE5D2A" w:rsidRPr="008F0729" w:rsidRDefault="002945CA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8F0729" w:rsidRDefault="007B272B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Professional</w:t>
      </w:r>
      <w:r w:rsidRPr="008F0729">
        <w:rPr>
          <w:rFonts w:ascii="Verdana" w:hAnsi="Verdana"/>
          <w:b/>
          <w:smallCaps/>
          <w:sz w:val="20"/>
          <w:szCs w:val="20"/>
        </w:rPr>
        <w:t>:</w:t>
      </w:r>
      <w:r w:rsidRPr="007B272B">
        <w:rPr>
          <w:rFonts w:ascii="Verdana" w:hAnsi="Verdana"/>
          <w:smallCaps/>
          <w:sz w:val="20"/>
          <w:szCs w:val="20"/>
        </w:rPr>
        <w:t xml:space="preserve"> </w:t>
      </w:r>
      <w:r w:rsidRPr="008F0729">
        <w:rPr>
          <w:rFonts w:ascii="Verdana" w:hAnsi="Verdana"/>
          <w:sz w:val="20"/>
          <w:szCs w:val="20"/>
        </w:rPr>
        <w:t>Java SE 8 Programmer II 1Z0-809</w:t>
      </w:r>
    </w:p>
    <w:p w14:paraId="01A2E81B" w14:textId="04CDA75A" w:rsidR="005A5461" w:rsidRPr="008F0729" w:rsidRDefault="00414B22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Associate:</w:t>
      </w:r>
      <w:r w:rsidRPr="008F0729">
        <w:rPr>
          <w:rFonts w:ascii="Verdana" w:hAnsi="Verdana"/>
          <w:sz w:val="20"/>
          <w:szCs w:val="20"/>
        </w:rPr>
        <w:t xml:space="preserve"> 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033FB514" w:rsidR="00FE5D2A" w:rsidRPr="00DE544D" w:rsidRDefault="00113B5D" w:rsidP="008F0729">
      <w:pPr>
        <w:spacing w:line="276" w:lineRule="auto"/>
        <w:rPr>
          <w:rFonts w:ascii="Verdana" w:hAnsi="Verdana"/>
          <w:b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8F0729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8F0729">
        <w:rPr>
          <w:rFonts w:ascii="Verdana" w:hAnsi="Verdana"/>
          <w:sz w:val="20"/>
          <w:szCs w:val="20"/>
        </w:rPr>
        <w:t>Belarusian State University</w:t>
      </w:r>
      <w:r w:rsidR="00DA5FC9" w:rsidRPr="008F0729">
        <w:rPr>
          <w:rFonts w:ascii="Verdana" w:hAnsi="Verdana"/>
          <w:sz w:val="20"/>
          <w:szCs w:val="20"/>
        </w:rPr>
        <w:t xml:space="preserve"> Informatics and </w:t>
      </w:r>
      <w:proofErr w:type="spellStart"/>
      <w:r w:rsidR="00DA5FC9" w:rsidRPr="008F0729">
        <w:rPr>
          <w:rFonts w:ascii="Verdana" w:hAnsi="Verdana"/>
          <w:sz w:val="20"/>
          <w:szCs w:val="20"/>
        </w:rPr>
        <w:t>Radioelectronics</w:t>
      </w:r>
      <w:proofErr w:type="spellEnd"/>
      <w:r w:rsidRPr="008F0729">
        <w:rPr>
          <w:rFonts w:ascii="Verdana" w:hAnsi="Verdana"/>
          <w:sz w:val="20"/>
          <w:szCs w:val="20"/>
        </w:rPr>
        <w:t>, Minsk, Belarus</w:t>
      </w:r>
    </w:p>
    <w:sectPr w:rsidR="00B92788" w:rsidRPr="008F0729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46EA0" w14:textId="77777777" w:rsidR="0092760F" w:rsidRDefault="0092760F">
      <w:r>
        <w:separator/>
      </w:r>
    </w:p>
  </w:endnote>
  <w:endnote w:type="continuationSeparator" w:id="0">
    <w:p w14:paraId="35674226" w14:textId="77777777" w:rsidR="0092760F" w:rsidRDefault="0092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2FCCB" w14:textId="77777777" w:rsidR="0092760F" w:rsidRDefault="0092760F">
      <w:r>
        <w:separator/>
      </w:r>
    </w:p>
  </w:footnote>
  <w:footnote w:type="continuationSeparator" w:id="0">
    <w:p w14:paraId="7874C94F" w14:textId="77777777" w:rsidR="0092760F" w:rsidRDefault="00927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7EA" w14:textId="53909259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1251FB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1251FB" w:rsidRPr="00D47CF3">
      <w:rPr>
        <w:rFonts w:ascii="Verdana" w:hAnsi="Verdana" w:cs="Arial"/>
        <w:sz w:val="16"/>
        <w:szCs w:val="16"/>
      </w:rPr>
      <w:t xml:space="preserve"> </w:t>
    </w:r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5"/>
  </w:num>
  <w:num w:numId="4">
    <w:abstractNumId w:val="12"/>
  </w:num>
  <w:num w:numId="5">
    <w:abstractNumId w:val="0"/>
  </w:num>
  <w:num w:numId="6">
    <w:abstractNumId w:val="22"/>
  </w:num>
  <w:num w:numId="7">
    <w:abstractNumId w:val="29"/>
  </w:num>
  <w:num w:numId="8">
    <w:abstractNumId w:val="23"/>
  </w:num>
  <w:num w:numId="9">
    <w:abstractNumId w:val="28"/>
  </w:num>
  <w:num w:numId="10">
    <w:abstractNumId w:val="11"/>
  </w:num>
  <w:num w:numId="11">
    <w:abstractNumId w:val="36"/>
  </w:num>
  <w:num w:numId="12">
    <w:abstractNumId w:val="18"/>
  </w:num>
  <w:num w:numId="13">
    <w:abstractNumId w:val="8"/>
  </w:num>
  <w:num w:numId="14">
    <w:abstractNumId w:val="35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21"/>
  </w:num>
  <w:num w:numId="20">
    <w:abstractNumId w:val="1"/>
  </w:num>
  <w:num w:numId="21">
    <w:abstractNumId w:val="38"/>
  </w:num>
  <w:num w:numId="22">
    <w:abstractNumId w:val="7"/>
  </w:num>
  <w:num w:numId="23">
    <w:abstractNumId w:val="20"/>
  </w:num>
  <w:num w:numId="24">
    <w:abstractNumId w:val="37"/>
  </w:num>
  <w:num w:numId="25">
    <w:abstractNumId w:val="5"/>
  </w:num>
  <w:num w:numId="26">
    <w:abstractNumId w:val="26"/>
  </w:num>
  <w:num w:numId="27">
    <w:abstractNumId w:val="14"/>
  </w:num>
  <w:num w:numId="28">
    <w:abstractNumId w:val="6"/>
  </w:num>
  <w:num w:numId="29">
    <w:abstractNumId w:val="17"/>
  </w:num>
  <w:num w:numId="30">
    <w:abstractNumId w:val="9"/>
  </w:num>
  <w:num w:numId="31">
    <w:abstractNumId w:val="30"/>
  </w:num>
  <w:num w:numId="32">
    <w:abstractNumId w:val="27"/>
  </w:num>
  <w:num w:numId="33">
    <w:abstractNumId w:val="10"/>
  </w:num>
  <w:num w:numId="34">
    <w:abstractNumId w:val="13"/>
  </w:num>
  <w:num w:numId="35">
    <w:abstractNumId w:val="19"/>
  </w:num>
  <w:num w:numId="36">
    <w:abstractNumId w:val="25"/>
  </w:num>
  <w:num w:numId="37">
    <w:abstractNumId w:val="1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D260B"/>
    <w:rsid w:val="001D3212"/>
    <w:rsid w:val="001D7640"/>
    <w:rsid w:val="001E035C"/>
    <w:rsid w:val="001E23BA"/>
    <w:rsid w:val="001F778A"/>
    <w:rsid w:val="00202219"/>
    <w:rsid w:val="00221924"/>
    <w:rsid w:val="002232CA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6177D"/>
    <w:rsid w:val="00F71B1D"/>
    <w:rsid w:val="00F72F08"/>
    <w:rsid w:val="00F73213"/>
    <w:rsid w:val="00F7510E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E3E0-79A7-1349-9E7E-201128F6D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3</cp:revision>
  <cp:lastPrinted>2017-04-12T22:56:00Z</cp:lastPrinted>
  <dcterms:created xsi:type="dcterms:W3CDTF">2018-04-09T22:25:00Z</dcterms:created>
  <dcterms:modified xsi:type="dcterms:W3CDTF">2018-04-09T22:25:00Z</dcterms:modified>
</cp:coreProperties>
</file>