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2236" w:rsidRDefault="00012236" w:rsidP="00012236">
      <w:r>
        <w:t>Тест на знание творчества А.С. Пушкина</w:t>
      </w:r>
    </w:p>
    <w:p w:rsidR="00012236" w:rsidRDefault="00012236" w:rsidP="00012236"/>
    <w:p w:rsidR="00012236" w:rsidRDefault="00012236" w:rsidP="00012236">
      <w:r>
        <w:t xml:space="preserve">Вспомните известные произведения великого русского писателя и подберите правильное название к каждой цитате.  </w:t>
      </w:r>
    </w:p>
    <w:p w:rsidR="00012236" w:rsidRDefault="00012236" w:rsidP="00012236">
      <w:r>
        <w:t>В случае верного ответа картинка подсветится зеленым цветом. Возможно, иллюстрации помогут вам.</w:t>
      </w:r>
    </w:p>
    <w:p w:rsidR="00012236" w:rsidRDefault="00012236" w:rsidP="00012236"/>
    <w:p w:rsidR="00012236" w:rsidRDefault="00F834B5" w:rsidP="00F834B5">
      <w:pPr>
        <w:jc w:val="left"/>
      </w:pPr>
      <w:r>
        <w:t>1.</w:t>
      </w:r>
    </w:p>
    <w:p w:rsidR="00F834B5" w:rsidRDefault="00F834B5" w:rsidP="00F834B5">
      <w:r>
        <w:rPr>
          <w:noProof/>
          <w:lang w:eastAsia="ru-RU"/>
        </w:rPr>
        <w:drawing>
          <wp:inline distT="0" distB="0" distL="0" distR="0">
            <wp:extent cx="3933825" cy="2371725"/>
            <wp:effectExtent l="19050" t="0" r="9525" b="0"/>
            <wp:docPr id="2" name="Рисунок 1" descr="C:\Users\pc1\Desktop\Тест Пушкин\1. illjustracii-ruslan-i-ljudmila-pushkin-hudozhnik-v-ladjagin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c1\Desktop\Тест Пушкин\1. illjustracii-ruslan-i-ljudmila-pushkin-hudozhnik-v-ladjagin (2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2371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34B5" w:rsidRDefault="00F834B5" w:rsidP="00F834B5">
      <w:pPr>
        <w:pStyle w:val="a9"/>
        <w:ind w:left="1770"/>
      </w:pPr>
    </w:p>
    <w:p w:rsidR="00012236" w:rsidRDefault="00012236" w:rsidP="00F834B5">
      <w:r>
        <w:t>Дела давно минувших дней,</w:t>
      </w:r>
    </w:p>
    <w:p w:rsidR="00012236" w:rsidRDefault="00012236" w:rsidP="00F834B5">
      <w:r>
        <w:t>Преданья старины глубокой.</w:t>
      </w:r>
    </w:p>
    <w:p w:rsidR="00012236" w:rsidRDefault="00012236" w:rsidP="00012236"/>
    <w:p w:rsidR="00012236" w:rsidRDefault="00012236" w:rsidP="00012236">
      <w:r>
        <w:t xml:space="preserve">- «Евгений Онегин» </w:t>
      </w:r>
    </w:p>
    <w:p w:rsidR="00012236" w:rsidRPr="00012236" w:rsidRDefault="00012236" w:rsidP="00012236">
      <w:pPr>
        <w:rPr>
          <w:b/>
        </w:rPr>
      </w:pPr>
      <w:r w:rsidRPr="00012236">
        <w:rPr>
          <w:b/>
        </w:rPr>
        <w:t>- «Руслан и Людмила»</w:t>
      </w:r>
    </w:p>
    <w:p w:rsidR="00012236" w:rsidRDefault="00012236" w:rsidP="00012236">
      <w:r>
        <w:t>- «Сказка о золотом петушке»</w:t>
      </w:r>
    </w:p>
    <w:p w:rsidR="00012236" w:rsidRDefault="00012236" w:rsidP="00012236"/>
    <w:p w:rsidR="00F834B5" w:rsidRDefault="00F834B5" w:rsidP="00012236">
      <w:r>
        <w:t>2.</w:t>
      </w:r>
    </w:p>
    <w:p w:rsidR="00F834B5" w:rsidRDefault="00F834B5" w:rsidP="00012236">
      <w:r>
        <w:rPr>
          <w:noProof/>
          <w:lang w:eastAsia="ru-RU"/>
        </w:rPr>
        <w:drawing>
          <wp:inline distT="0" distB="0" distL="0" distR="0">
            <wp:extent cx="3848100" cy="2941972"/>
            <wp:effectExtent l="19050" t="0" r="0" b="0"/>
            <wp:docPr id="3" name="Рисунок 2" descr="C:\Users\pc1\Desktop\Тест Пушкин\2. poltava-batt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c1\Desktop\Тест Пушкин\2. poltava-battle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9309" cy="29428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12236">
        <w:tab/>
      </w:r>
      <w:r w:rsidR="00012236">
        <w:tab/>
      </w:r>
    </w:p>
    <w:p w:rsidR="00012236" w:rsidRDefault="00012236" w:rsidP="00012236">
      <w:r>
        <w:t>В одну телегу впрячь не можно</w:t>
      </w:r>
    </w:p>
    <w:p w:rsidR="00012236" w:rsidRDefault="00012236" w:rsidP="00F834B5">
      <w:r>
        <w:t>Коня и трепетную лань.</w:t>
      </w:r>
    </w:p>
    <w:p w:rsidR="00012236" w:rsidRDefault="00012236" w:rsidP="00012236"/>
    <w:p w:rsidR="00012236" w:rsidRDefault="00012236" w:rsidP="00012236">
      <w:r>
        <w:t>- «Медный всадник»</w:t>
      </w:r>
    </w:p>
    <w:p w:rsidR="00012236" w:rsidRPr="00012236" w:rsidRDefault="00012236" w:rsidP="00012236">
      <w:pPr>
        <w:rPr>
          <w:b/>
        </w:rPr>
      </w:pPr>
      <w:r w:rsidRPr="00012236">
        <w:rPr>
          <w:b/>
        </w:rPr>
        <w:t xml:space="preserve">- «Полтава» </w:t>
      </w:r>
    </w:p>
    <w:p w:rsidR="00012236" w:rsidRDefault="00012236" w:rsidP="00012236">
      <w:r>
        <w:t>- «Цыганы»</w:t>
      </w:r>
    </w:p>
    <w:p w:rsidR="00012236" w:rsidRDefault="00012236" w:rsidP="00012236">
      <w:pPr>
        <w:tabs>
          <w:tab w:val="left" w:pos="1065"/>
        </w:tabs>
      </w:pPr>
    </w:p>
    <w:p w:rsidR="00F834B5" w:rsidRDefault="00012236" w:rsidP="00012236">
      <w:r>
        <w:t xml:space="preserve">3. </w:t>
      </w:r>
    </w:p>
    <w:p w:rsidR="00F834B5" w:rsidRDefault="00FC1133" w:rsidP="00012236">
      <w:r>
        <w:rPr>
          <w:noProof/>
          <w:lang w:eastAsia="ru-RU"/>
        </w:rPr>
        <w:drawing>
          <wp:inline distT="0" distB="0" distL="0" distR="0">
            <wp:extent cx="3933825" cy="2785148"/>
            <wp:effectExtent l="19050" t="0" r="9525" b="0"/>
            <wp:docPr id="7" name="Рисунок 6" descr="C:\Users\pc1\Desktop\Тест Пушкин\Шестикрылый серафим. Врубель. Пророк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pc1\Desktop\Тест Пушкин\Шестикрылый серафим. Врубель. Пророк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645" cy="2785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12236">
        <w:tab/>
      </w:r>
      <w:r w:rsidR="00012236">
        <w:tab/>
      </w:r>
    </w:p>
    <w:p w:rsidR="00F834B5" w:rsidRDefault="00F834B5" w:rsidP="00012236"/>
    <w:p w:rsidR="00012236" w:rsidRDefault="00012236" w:rsidP="00012236">
      <w:r>
        <w:t>И, обходя моря и земли,</w:t>
      </w:r>
    </w:p>
    <w:p w:rsidR="00012236" w:rsidRDefault="00012236" w:rsidP="00F834B5">
      <w:r>
        <w:t>Глаголом жги сердца людей.</w:t>
      </w:r>
    </w:p>
    <w:p w:rsidR="00012236" w:rsidRDefault="00012236" w:rsidP="00012236"/>
    <w:p w:rsidR="00012236" w:rsidRDefault="00012236" w:rsidP="00012236">
      <w:r>
        <w:t>- «Борис Годунов»</w:t>
      </w:r>
    </w:p>
    <w:p w:rsidR="00012236" w:rsidRDefault="00012236" w:rsidP="00012236">
      <w:r>
        <w:t xml:space="preserve">- «Братья-разбойники» </w:t>
      </w:r>
    </w:p>
    <w:p w:rsidR="00012236" w:rsidRPr="00012236" w:rsidRDefault="00012236" w:rsidP="00012236">
      <w:pPr>
        <w:rPr>
          <w:b/>
        </w:rPr>
      </w:pPr>
      <w:r w:rsidRPr="00012236">
        <w:rPr>
          <w:b/>
        </w:rPr>
        <w:t>- «Пророк»</w:t>
      </w:r>
    </w:p>
    <w:p w:rsidR="00012236" w:rsidRDefault="00012236" w:rsidP="00012236"/>
    <w:p w:rsidR="00E212E0" w:rsidRDefault="00012236" w:rsidP="00012236">
      <w:r>
        <w:t xml:space="preserve">4. </w:t>
      </w:r>
    </w:p>
    <w:p w:rsidR="00F834B5" w:rsidRDefault="00E212E0" w:rsidP="00012236">
      <w:r>
        <w:rPr>
          <w:noProof/>
          <w:lang w:eastAsia="ru-RU"/>
        </w:rPr>
        <w:drawing>
          <wp:inline distT="0" distB="0" distL="0" distR="0">
            <wp:extent cx="3981450" cy="2334162"/>
            <wp:effectExtent l="19050" t="0" r="0" b="0"/>
            <wp:docPr id="5" name="Рисунок 4" descr="C:\Users\pc1\Desktop\Тест Пушкин\4. Белюкин. Евгений Онегин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c1\Desktop\Тест Пушкин\4. Белюкин. Евгений Онегин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5652" cy="23366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12236">
        <w:tab/>
      </w:r>
      <w:r w:rsidR="00012236">
        <w:tab/>
      </w:r>
    </w:p>
    <w:p w:rsidR="00F834B5" w:rsidRDefault="00F834B5" w:rsidP="00012236"/>
    <w:p w:rsidR="00012236" w:rsidRDefault="00012236" w:rsidP="00012236">
      <w:r>
        <w:t>Москва... как много в этом звуке</w:t>
      </w:r>
    </w:p>
    <w:p w:rsidR="00012236" w:rsidRDefault="00012236" w:rsidP="00F834B5">
      <w:r>
        <w:t>Для сердца русского слилось!</w:t>
      </w:r>
    </w:p>
    <w:p w:rsidR="00012236" w:rsidRDefault="00012236" w:rsidP="00012236"/>
    <w:p w:rsidR="00012236" w:rsidRPr="00012236" w:rsidRDefault="00012236" w:rsidP="00012236">
      <w:pPr>
        <w:rPr>
          <w:b/>
        </w:rPr>
      </w:pPr>
      <w:r w:rsidRPr="00012236">
        <w:rPr>
          <w:b/>
        </w:rPr>
        <w:t xml:space="preserve">- «Евгений Онегин» </w:t>
      </w:r>
    </w:p>
    <w:p w:rsidR="00012236" w:rsidRDefault="00012236" w:rsidP="00012236">
      <w:r>
        <w:t>- «Капитанская дочка»</w:t>
      </w:r>
    </w:p>
    <w:p w:rsidR="00012236" w:rsidRDefault="00012236" w:rsidP="00012236">
      <w:r>
        <w:t xml:space="preserve">- «Кавказский пленник» </w:t>
      </w:r>
    </w:p>
    <w:p w:rsidR="00012236" w:rsidRDefault="00012236" w:rsidP="00012236"/>
    <w:p w:rsidR="00E212E0" w:rsidRDefault="00012236" w:rsidP="00012236">
      <w:r>
        <w:t xml:space="preserve">5. </w:t>
      </w:r>
      <w:r>
        <w:tab/>
      </w:r>
      <w:r>
        <w:tab/>
      </w:r>
    </w:p>
    <w:p w:rsidR="00E212E0" w:rsidRDefault="00E212E0" w:rsidP="00012236">
      <w:r>
        <w:rPr>
          <w:noProof/>
          <w:lang w:eastAsia="ru-RU"/>
        </w:rPr>
        <w:lastRenderedPageBreak/>
        <w:drawing>
          <wp:inline distT="0" distB="0" distL="0" distR="0">
            <wp:extent cx="3728888" cy="4857750"/>
            <wp:effectExtent l="19050" t="0" r="4912" b="0"/>
            <wp:docPr id="6" name="Рисунок 5" descr="C:\Users\pc1\Desktop\Тест Пушкин\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c1\Desktop\Тест Пушкин\7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8888" cy="485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2236" w:rsidRDefault="00012236" w:rsidP="00012236">
      <w:r>
        <w:t>Не продается вдохновенье,</w:t>
      </w:r>
    </w:p>
    <w:p w:rsidR="00012236" w:rsidRDefault="00012236" w:rsidP="00E212E0">
      <w:r>
        <w:t>Но можно рукопись продать.</w:t>
      </w:r>
    </w:p>
    <w:p w:rsidR="00012236" w:rsidRDefault="00012236" w:rsidP="00012236"/>
    <w:p w:rsidR="00012236" w:rsidRDefault="00012236" w:rsidP="00012236">
      <w:r>
        <w:t xml:space="preserve">- «Братья-разбойники» </w:t>
      </w:r>
    </w:p>
    <w:p w:rsidR="00012236" w:rsidRDefault="00012236" w:rsidP="00012236">
      <w:r>
        <w:t>- «Капитанская дочка»</w:t>
      </w:r>
    </w:p>
    <w:p w:rsidR="00012236" w:rsidRPr="00012236" w:rsidRDefault="00012236" w:rsidP="00012236">
      <w:pPr>
        <w:rPr>
          <w:b/>
        </w:rPr>
      </w:pPr>
      <w:r w:rsidRPr="00012236">
        <w:rPr>
          <w:b/>
        </w:rPr>
        <w:t xml:space="preserve">- «Разговор книгопродавца с поэтом» </w:t>
      </w:r>
    </w:p>
    <w:p w:rsidR="00012236" w:rsidRDefault="00012236" w:rsidP="00012236"/>
    <w:p w:rsidR="00FC1133" w:rsidRDefault="00012236" w:rsidP="00012236">
      <w:r>
        <w:t xml:space="preserve">6. </w:t>
      </w:r>
      <w:r>
        <w:tab/>
      </w:r>
      <w:r>
        <w:tab/>
      </w:r>
    </w:p>
    <w:p w:rsidR="00FC1133" w:rsidRDefault="00FC1133" w:rsidP="00012236">
      <w:r>
        <w:rPr>
          <w:noProof/>
          <w:lang w:eastAsia="ru-RU"/>
        </w:rPr>
        <w:drawing>
          <wp:inline distT="0" distB="0" distL="0" distR="0">
            <wp:extent cx="3729355" cy="3159884"/>
            <wp:effectExtent l="19050" t="0" r="4445" b="0"/>
            <wp:docPr id="8" name="Рисунок 7" descr="C:\Users\pc1\Desktop\Тест Пушкин\6. Врубель. Братья-разбойники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pc1\Desktop\Тест Пушкин\6. Врубель. Братья-разбойники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4481" cy="31642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2236" w:rsidRDefault="00012236" w:rsidP="00012236">
      <w:r>
        <w:lastRenderedPageBreak/>
        <w:t>Какая смесь одежд и лиц. Племен, наречий, состояний!</w:t>
      </w:r>
    </w:p>
    <w:p w:rsidR="00012236" w:rsidRDefault="00012236" w:rsidP="00012236"/>
    <w:p w:rsidR="00012236" w:rsidRDefault="00012236" w:rsidP="00012236">
      <w:r>
        <w:t xml:space="preserve">- «Бахчисарайский фонтан» </w:t>
      </w:r>
    </w:p>
    <w:p w:rsidR="00012236" w:rsidRPr="00012236" w:rsidRDefault="00012236" w:rsidP="00012236">
      <w:pPr>
        <w:rPr>
          <w:b/>
        </w:rPr>
      </w:pPr>
      <w:r w:rsidRPr="00012236">
        <w:rPr>
          <w:b/>
        </w:rPr>
        <w:t>- «Братья-разбойники»</w:t>
      </w:r>
    </w:p>
    <w:p w:rsidR="00012236" w:rsidRDefault="00012236" w:rsidP="00012236">
      <w:r>
        <w:t>- «Руслан и Людмила»</w:t>
      </w:r>
    </w:p>
    <w:p w:rsidR="00FC1133" w:rsidRDefault="00FC1133" w:rsidP="00012236"/>
    <w:p w:rsidR="00FC1133" w:rsidRPr="00FC1133" w:rsidRDefault="00FC1133" w:rsidP="00012236">
      <w:pPr>
        <w:rPr>
          <w:b/>
        </w:rPr>
      </w:pPr>
      <w:r w:rsidRPr="00FC1133">
        <w:rPr>
          <w:b/>
        </w:rPr>
        <w:t>Результаты</w:t>
      </w:r>
    </w:p>
    <w:p w:rsidR="00012236" w:rsidRDefault="00012236" w:rsidP="00012236">
      <w:r>
        <w:t xml:space="preserve">0-2 </w:t>
      </w:r>
    </w:p>
    <w:p w:rsidR="00012236" w:rsidRDefault="00012236" w:rsidP="00012236">
      <w:r>
        <w:t>Не верим!</w:t>
      </w:r>
    </w:p>
    <w:p w:rsidR="00012236" w:rsidRDefault="00012236" w:rsidP="00012236">
      <w:r>
        <w:t>Не может быть, чтобы вы так позабыли классику. Попробуйте пройти тест еще раз.</w:t>
      </w:r>
    </w:p>
    <w:p w:rsidR="00012236" w:rsidRDefault="00012236" w:rsidP="00012236"/>
    <w:p w:rsidR="00012236" w:rsidRDefault="00012236" w:rsidP="00012236">
      <w:r>
        <w:t xml:space="preserve">3-4 </w:t>
      </w:r>
    </w:p>
    <w:p w:rsidR="00012236" w:rsidRDefault="00012236" w:rsidP="00012236">
      <w:r>
        <w:t>Неплохо!</w:t>
      </w:r>
    </w:p>
    <w:p w:rsidR="00012236" w:rsidRDefault="00012236" w:rsidP="00012236">
      <w:r w:rsidRPr="00012236">
        <w:t>Бесспорно, произведения А.С. Пушкина вы читали, но иногда путаетесь.</w:t>
      </w:r>
    </w:p>
    <w:p w:rsidR="00012236" w:rsidRDefault="00012236" w:rsidP="00012236"/>
    <w:p w:rsidR="00012236" w:rsidRDefault="00012236" w:rsidP="00012236">
      <w:r>
        <w:t>5-6</w:t>
      </w:r>
    </w:p>
    <w:p w:rsidR="00012236" w:rsidRDefault="00012236" w:rsidP="00012236">
      <w:r>
        <w:t>Великолепно!</w:t>
      </w:r>
    </w:p>
    <w:p w:rsidR="00012236" w:rsidRDefault="00012236" w:rsidP="00012236">
      <w:r>
        <w:t>Вы настоящий знаток А.С. Пушкина!</w:t>
      </w:r>
    </w:p>
    <w:p w:rsidR="00012236" w:rsidRDefault="00012236" w:rsidP="00012236"/>
    <w:p w:rsidR="00012236" w:rsidRPr="00FC1133" w:rsidRDefault="00012236" w:rsidP="00012236">
      <w:pPr>
        <w:rPr>
          <w:b/>
        </w:rPr>
      </w:pPr>
      <w:r w:rsidRPr="00FC1133">
        <w:rPr>
          <w:b/>
        </w:rPr>
        <w:t>Ключи</w:t>
      </w:r>
    </w:p>
    <w:p w:rsidR="00012236" w:rsidRPr="00012236" w:rsidRDefault="00012236" w:rsidP="00012236">
      <w:r w:rsidRPr="00012236">
        <w:t>1. «Руслан и Людмила»</w:t>
      </w:r>
    </w:p>
    <w:p w:rsidR="00012236" w:rsidRPr="00012236" w:rsidRDefault="00012236" w:rsidP="00012236">
      <w:r w:rsidRPr="00012236">
        <w:t xml:space="preserve">2. «Полтава» </w:t>
      </w:r>
    </w:p>
    <w:p w:rsidR="00012236" w:rsidRPr="00012236" w:rsidRDefault="00012236" w:rsidP="00012236">
      <w:r w:rsidRPr="00012236">
        <w:t>3. «Пророк»</w:t>
      </w:r>
    </w:p>
    <w:p w:rsidR="00012236" w:rsidRPr="00012236" w:rsidRDefault="00012236" w:rsidP="00012236">
      <w:r w:rsidRPr="00012236">
        <w:t xml:space="preserve">4. «Евгений Онегин» </w:t>
      </w:r>
    </w:p>
    <w:p w:rsidR="00012236" w:rsidRPr="00012236" w:rsidRDefault="00012236" w:rsidP="00012236">
      <w:r w:rsidRPr="00012236">
        <w:t xml:space="preserve">5. «Разговор книгопродавца с поэтом» </w:t>
      </w:r>
    </w:p>
    <w:p w:rsidR="00012236" w:rsidRPr="00012236" w:rsidRDefault="00012236" w:rsidP="00012236">
      <w:r w:rsidRPr="00012236">
        <w:t>6.  «Братья-разбойники»</w:t>
      </w:r>
    </w:p>
    <w:p w:rsidR="00012236" w:rsidRDefault="00012236" w:rsidP="00012236"/>
    <w:p w:rsidR="00BA101B" w:rsidRPr="00FC1133" w:rsidRDefault="00FC1133" w:rsidP="00E05692">
      <w:pPr>
        <w:rPr>
          <w:b/>
        </w:rPr>
      </w:pPr>
      <w:r w:rsidRPr="00FC1133">
        <w:rPr>
          <w:b/>
        </w:rPr>
        <w:t>Иллюстрации</w:t>
      </w:r>
    </w:p>
    <w:p w:rsidR="00F834B5" w:rsidRDefault="00F834B5" w:rsidP="00F834B5">
      <w:pPr>
        <w:pStyle w:val="a9"/>
        <w:numPr>
          <w:ilvl w:val="0"/>
          <w:numId w:val="3"/>
        </w:numPr>
        <w:rPr>
          <w:b/>
          <w:color w:val="FF0000"/>
        </w:rPr>
      </w:pPr>
      <w:r w:rsidRPr="00F834B5">
        <w:rPr>
          <w:b/>
          <w:color w:val="FF0000"/>
        </w:rPr>
        <w:t xml:space="preserve">Художник В. </w:t>
      </w:r>
      <w:proofErr w:type="spellStart"/>
      <w:r w:rsidRPr="00F834B5">
        <w:rPr>
          <w:b/>
          <w:color w:val="FF0000"/>
        </w:rPr>
        <w:t>Ладягин</w:t>
      </w:r>
      <w:proofErr w:type="spellEnd"/>
    </w:p>
    <w:p w:rsidR="00DC58E1" w:rsidRDefault="00DC58E1" w:rsidP="00F834B5">
      <w:pPr>
        <w:pStyle w:val="a9"/>
        <w:numPr>
          <w:ilvl w:val="0"/>
          <w:numId w:val="3"/>
        </w:numPr>
        <w:rPr>
          <w:b/>
          <w:color w:val="FF0000"/>
        </w:rPr>
      </w:pPr>
      <w:r w:rsidRPr="00DC58E1">
        <w:rPr>
          <w:b/>
          <w:color w:val="FF0000"/>
        </w:rPr>
        <w:t xml:space="preserve">Гравюра Н. </w:t>
      </w:r>
      <w:proofErr w:type="spellStart"/>
      <w:r w:rsidRPr="00DC58E1">
        <w:rPr>
          <w:b/>
          <w:color w:val="FF0000"/>
        </w:rPr>
        <w:t>Ларнессена</w:t>
      </w:r>
      <w:proofErr w:type="spellEnd"/>
      <w:r w:rsidRPr="00DC58E1">
        <w:rPr>
          <w:b/>
          <w:color w:val="FF0000"/>
        </w:rPr>
        <w:t xml:space="preserve"> по оригиналу П.Д. Мартена-Младшего. Париж. 1725 г. </w:t>
      </w:r>
    </w:p>
    <w:p w:rsidR="00F834B5" w:rsidRPr="00E212E0" w:rsidRDefault="00E212E0" w:rsidP="00F834B5">
      <w:pPr>
        <w:pStyle w:val="a9"/>
        <w:numPr>
          <w:ilvl w:val="0"/>
          <w:numId w:val="3"/>
        </w:numPr>
        <w:rPr>
          <w:b/>
          <w:color w:val="FF0000"/>
        </w:rPr>
      </w:pPr>
      <w:r w:rsidRPr="00E212E0">
        <w:rPr>
          <w:b/>
          <w:color w:val="FF0000"/>
        </w:rPr>
        <w:t xml:space="preserve">Художник М.А. Врубель </w:t>
      </w:r>
      <w:r w:rsidR="00FC1133">
        <w:rPr>
          <w:b/>
          <w:color w:val="FF0000"/>
        </w:rPr>
        <w:t>(1890</w:t>
      </w:r>
      <w:r w:rsidRPr="00E212E0">
        <w:rPr>
          <w:b/>
          <w:color w:val="FF0000"/>
        </w:rPr>
        <w:t>)</w:t>
      </w:r>
    </w:p>
    <w:p w:rsidR="00E212E0" w:rsidRPr="00E212E0" w:rsidRDefault="00027805" w:rsidP="00F834B5">
      <w:pPr>
        <w:pStyle w:val="a9"/>
        <w:numPr>
          <w:ilvl w:val="0"/>
          <w:numId w:val="3"/>
        </w:numPr>
        <w:rPr>
          <w:b/>
          <w:color w:val="FF0000"/>
        </w:rPr>
      </w:pPr>
      <w:r w:rsidRPr="00E212E0">
        <w:rPr>
          <w:b/>
          <w:color w:val="FF0000"/>
        </w:rPr>
        <w:t xml:space="preserve">Художник </w:t>
      </w:r>
      <w:proofErr w:type="spellStart"/>
      <w:r w:rsidR="00E212E0" w:rsidRPr="00E212E0">
        <w:rPr>
          <w:b/>
          <w:color w:val="FF0000"/>
        </w:rPr>
        <w:t>Белюкин</w:t>
      </w:r>
      <w:proofErr w:type="spellEnd"/>
      <w:r w:rsidR="00E212E0" w:rsidRPr="00E212E0">
        <w:rPr>
          <w:b/>
          <w:color w:val="FF0000"/>
        </w:rPr>
        <w:t xml:space="preserve"> Д.А. </w:t>
      </w:r>
    </w:p>
    <w:p w:rsidR="00E212E0" w:rsidRDefault="00027805" w:rsidP="00F834B5">
      <w:pPr>
        <w:pStyle w:val="a9"/>
        <w:numPr>
          <w:ilvl w:val="0"/>
          <w:numId w:val="3"/>
        </w:numPr>
        <w:rPr>
          <w:b/>
          <w:color w:val="FF0000"/>
        </w:rPr>
      </w:pPr>
      <w:r w:rsidRPr="00E212E0">
        <w:rPr>
          <w:b/>
          <w:color w:val="FF0000"/>
        </w:rPr>
        <w:t xml:space="preserve">Художник </w:t>
      </w:r>
      <w:hyperlink r:id="rId11" w:history="1">
        <w:proofErr w:type="spellStart"/>
        <w:r w:rsidR="00E212E0" w:rsidRPr="00E212E0">
          <w:rPr>
            <w:b/>
            <w:color w:val="FF0000"/>
          </w:rPr>
          <w:t>Насибулин</w:t>
        </w:r>
        <w:proofErr w:type="spellEnd"/>
        <w:r w:rsidR="00E212E0" w:rsidRPr="00E212E0">
          <w:rPr>
            <w:b/>
            <w:color w:val="FF0000"/>
          </w:rPr>
          <w:t xml:space="preserve"> Э.Х.</w:t>
        </w:r>
        <w:r>
          <w:rPr>
            <w:b/>
            <w:color w:val="FF0000"/>
          </w:rPr>
          <w:t xml:space="preserve"> </w:t>
        </w:r>
        <w:r w:rsidR="00E212E0" w:rsidRPr="00E212E0">
          <w:rPr>
            <w:b/>
            <w:color w:val="FF0000"/>
          </w:rPr>
          <w:t>(1934)</w:t>
        </w:r>
      </w:hyperlink>
    </w:p>
    <w:p w:rsidR="00027805" w:rsidRDefault="00027805" w:rsidP="00027805">
      <w:pPr>
        <w:pStyle w:val="a9"/>
        <w:numPr>
          <w:ilvl w:val="0"/>
          <w:numId w:val="3"/>
        </w:numPr>
      </w:pPr>
      <w:r w:rsidRPr="00E212E0">
        <w:rPr>
          <w:b/>
          <w:color w:val="FF0000"/>
        </w:rPr>
        <w:t>Художник М.А. Врубель</w:t>
      </w:r>
    </w:p>
    <w:p w:rsidR="00F834B5" w:rsidRPr="0001789F" w:rsidRDefault="00F834B5" w:rsidP="00E05692"/>
    <w:sectPr w:rsidR="00F834B5" w:rsidRPr="0001789F" w:rsidSect="00FC1133">
      <w:pgSz w:w="11906" w:h="16838"/>
      <w:pgMar w:top="1134" w:right="849" w:bottom="851" w:left="1418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3" w:usb1="1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F654E2"/>
    <w:multiLevelType w:val="multilevel"/>
    <w:tmpl w:val="3544F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F624A12"/>
    <w:multiLevelType w:val="hybridMultilevel"/>
    <w:tmpl w:val="EB1A00B4"/>
    <w:lvl w:ilvl="0" w:tplc="E9E0BEDE">
      <w:start w:val="1"/>
      <w:numFmt w:val="decimal"/>
      <w:lvlText w:val="%1."/>
      <w:lvlJc w:val="left"/>
      <w:pPr>
        <w:ind w:left="1770" w:hanging="14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D14E24"/>
    <w:multiLevelType w:val="hybridMultilevel"/>
    <w:tmpl w:val="69EAD6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DC3D61"/>
    <w:rsid w:val="00012236"/>
    <w:rsid w:val="0001789F"/>
    <w:rsid w:val="0002427E"/>
    <w:rsid w:val="00027805"/>
    <w:rsid w:val="000B2DDF"/>
    <w:rsid w:val="000C316D"/>
    <w:rsid w:val="000C5D6F"/>
    <w:rsid w:val="001313CD"/>
    <w:rsid w:val="00174F5A"/>
    <w:rsid w:val="001B08EE"/>
    <w:rsid w:val="002517C1"/>
    <w:rsid w:val="00276C50"/>
    <w:rsid w:val="002A7FF6"/>
    <w:rsid w:val="002B7054"/>
    <w:rsid w:val="002C5EE9"/>
    <w:rsid w:val="003064B2"/>
    <w:rsid w:val="00325451"/>
    <w:rsid w:val="00332623"/>
    <w:rsid w:val="00357FF1"/>
    <w:rsid w:val="00373989"/>
    <w:rsid w:val="0037689A"/>
    <w:rsid w:val="003E05B0"/>
    <w:rsid w:val="003E69D3"/>
    <w:rsid w:val="003F6D61"/>
    <w:rsid w:val="003F7C38"/>
    <w:rsid w:val="00437F2C"/>
    <w:rsid w:val="00464356"/>
    <w:rsid w:val="00471FFE"/>
    <w:rsid w:val="00485F77"/>
    <w:rsid w:val="004A024E"/>
    <w:rsid w:val="004B2760"/>
    <w:rsid w:val="004C4DEB"/>
    <w:rsid w:val="00502310"/>
    <w:rsid w:val="00511FF9"/>
    <w:rsid w:val="00541184"/>
    <w:rsid w:val="005860A6"/>
    <w:rsid w:val="0058742A"/>
    <w:rsid w:val="005E2A1A"/>
    <w:rsid w:val="0067311F"/>
    <w:rsid w:val="00690993"/>
    <w:rsid w:val="006A5C70"/>
    <w:rsid w:val="00707FBB"/>
    <w:rsid w:val="007469D0"/>
    <w:rsid w:val="00756807"/>
    <w:rsid w:val="00772437"/>
    <w:rsid w:val="007A6BC5"/>
    <w:rsid w:val="007B3ECB"/>
    <w:rsid w:val="008043A6"/>
    <w:rsid w:val="008118FB"/>
    <w:rsid w:val="00851352"/>
    <w:rsid w:val="00856643"/>
    <w:rsid w:val="008B5796"/>
    <w:rsid w:val="008C2C29"/>
    <w:rsid w:val="008E4625"/>
    <w:rsid w:val="00922A5D"/>
    <w:rsid w:val="00941D8F"/>
    <w:rsid w:val="009B785C"/>
    <w:rsid w:val="00A13BB8"/>
    <w:rsid w:val="00A76D1F"/>
    <w:rsid w:val="00AB025B"/>
    <w:rsid w:val="00AD566D"/>
    <w:rsid w:val="00B00608"/>
    <w:rsid w:val="00B20C54"/>
    <w:rsid w:val="00B929C5"/>
    <w:rsid w:val="00BA101B"/>
    <w:rsid w:val="00BA424E"/>
    <w:rsid w:val="00BB3529"/>
    <w:rsid w:val="00C15C94"/>
    <w:rsid w:val="00C248BA"/>
    <w:rsid w:val="00CE7389"/>
    <w:rsid w:val="00D30EE0"/>
    <w:rsid w:val="00D44C2B"/>
    <w:rsid w:val="00D70C7E"/>
    <w:rsid w:val="00D710C9"/>
    <w:rsid w:val="00DC3D61"/>
    <w:rsid w:val="00DC58E1"/>
    <w:rsid w:val="00E05692"/>
    <w:rsid w:val="00E212E0"/>
    <w:rsid w:val="00E472AB"/>
    <w:rsid w:val="00E61A5D"/>
    <w:rsid w:val="00EE2415"/>
    <w:rsid w:val="00F04FC6"/>
    <w:rsid w:val="00F4506B"/>
    <w:rsid w:val="00F80447"/>
    <w:rsid w:val="00F834B5"/>
    <w:rsid w:val="00F96409"/>
    <w:rsid w:val="00FA42DB"/>
    <w:rsid w:val="00FC1133"/>
    <w:rsid w:val="00FD3DDD"/>
    <w:rsid w:val="00FF35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>
      <o:colormru v:ext="edit" colors="#df5841,#f9c"/>
      <o:colormenu v:ext="edit" strokecolor="#f9c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6807"/>
    <w:rPr>
      <w:rFonts w:ascii="Times New Roman" w:hAnsi="Times New Roman"/>
      <w:sz w:val="24"/>
    </w:rPr>
  </w:style>
  <w:style w:type="paragraph" w:styleId="1">
    <w:name w:val="heading 1"/>
    <w:basedOn w:val="a"/>
    <w:link w:val="10"/>
    <w:uiPriority w:val="9"/>
    <w:qFormat/>
    <w:rsid w:val="00DC3D61"/>
    <w:pPr>
      <w:spacing w:before="100" w:beforeAutospacing="1" w:after="100" w:afterAutospacing="1"/>
      <w:jc w:val="left"/>
      <w:outlineLvl w:val="0"/>
    </w:pPr>
    <w:rPr>
      <w:rFonts w:eastAsia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F04FC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DC3D61"/>
    <w:rPr>
      <w:i/>
      <w:iCs/>
    </w:rPr>
  </w:style>
  <w:style w:type="character" w:customStyle="1" w:styleId="w">
    <w:name w:val="w"/>
    <w:basedOn w:val="a0"/>
    <w:rsid w:val="00DC3D61"/>
  </w:style>
  <w:style w:type="character" w:customStyle="1" w:styleId="10">
    <w:name w:val="Заголовок 1 Знак"/>
    <w:basedOn w:val="a0"/>
    <w:link w:val="1"/>
    <w:uiPriority w:val="9"/>
    <w:rsid w:val="00DC3D6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vl">
    <w:name w:val="vl"/>
    <w:basedOn w:val="a0"/>
    <w:rsid w:val="00DC3D61"/>
  </w:style>
  <w:style w:type="character" w:styleId="a5">
    <w:name w:val="Hyperlink"/>
    <w:basedOn w:val="a0"/>
    <w:uiPriority w:val="99"/>
    <w:unhideWhenUsed/>
    <w:rsid w:val="00DC3D61"/>
    <w:rPr>
      <w:color w:val="0000FF"/>
      <w:u w:val="single"/>
    </w:rPr>
  </w:style>
  <w:style w:type="paragraph" w:styleId="a6">
    <w:name w:val="Normal (Web)"/>
    <w:basedOn w:val="a"/>
    <w:uiPriority w:val="99"/>
    <w:unhideWhenUsed/>
    <w:rsid w:val="00DC3D61"/>
    <w:pPr>
      <w:spacing w:before="100" w:beforeAutospacing="1" w:after="100" w:afterAutospacing="1"/>
      <w:jc w:val="left"/>
    </w:pPr>
    <w:rPr>
      <w:rFonts w:eastAsia="Times New Roman" w:cs="Times New Roman"/>
      <w:szCs w:val="24"/>
      <w:lang w:eastAsia="ru-RU"/>
    </w:rPr>
  </w:style>
  <w:style w:type="table" w:styleId="a7">
    <w:name w:val="Table Grid"/>
    <w:basedOn w:val="a1"/>
    <w:uiPriority w:val="59"/>
    <w:rsid w:val="00FD3DD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FollowedHyperlink"/>
    <w:basedOn w:val="a0"/>
    <w:uiPriority w:val="99"/>
    <w:semiHidden/>
    <w:unhideWhenUsed/>
    <w:rsid w:val="00F96409"/>
    <w:rPr>
      <w:color w:val="800080" w:themeColor="followedHyperlink"/>
      <w:u w:val="single"/>
    </w:rPr>
  </w:style>
  <w:style w:type="paragraph" w:styleId="a9">
    <w:name w:val="List Paragraph"/>
    <w:basedOn w:val="a"/>
    <w:uiPriority w:val="34"/>
    <w:qFormat/>
    <w:rsid w:val="00E472AB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F834B5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F834B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55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83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59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5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01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358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365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6976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5096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7260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115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6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1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25442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://aria-art.ru/Tema/Nasibulin%20Je.html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4</Pages>
  <Words>248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DNS</Company>
  <LinksUpToDate>false</LinksUpToDate>
  <CharactersWithSpaces>1662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pc1</dc:creator>
  <cp:lastModifiedBy>pc1</cp:lastModifiedBy>
  <cp:revision>11</cp:revision>
  <cp:lastPrinted>2018-07-23T11:28:00Z</cp:lastPrinted>
  <dcterms:created xsi:type="dcterms:W3CDTF">2017-07-18T09:08:00Z</dcterms:created>
  <dcterms:modified xsi:type="dcterms:W3CDTF">2018-07-25T07:00:00Z</dcterms:modified>
</cp:coreProperties>
</file>