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BugBounty Places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5.35637855529785" w:lineRule="auto"/>
        <w:ind w:left="14.080047607421875" w:right="0" w:hanging="14.0800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Aquí puedes ser "freelance" y buscar vulnerabilidades en distintas apps, subir los resultados a la plataforma y te pagan por ello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Públicos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https://hackerone.com/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&lt;---muy famosa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https://www.bugcrowd.com/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https://www.yeswehack.com/en/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https://hackenproof.com/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https://www.intigriti.com/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https://www.zerocopter.com/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https://www.antihack.me/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https://bugbounty.jp/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https://www.cesppa.com/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https://safehats.com/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https://www.federacy.com/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https://hacktrophy.com/en/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https://hackr.fi/en/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https://www.openbugbounty.org/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https://crowdshield.com/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https://www.cyberarmy.id/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https://crowdshield.com/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5988769531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para entrar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https://www.yogosha.com/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2598876953125" w:line="240" w:lineRule="auto"/>
        <w:ind w:left="70.9796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Sólo con invitación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https://cobalt.io/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https://cs.detectify.com/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2598876953125" w:line="240" w:lineRule="auto"/>
        <w:ind w:left="0.879974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Varios controles de seguridad para entrar: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https://www.synack.com/red-team/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https://bugsbounty.io/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https://www.bugbountyzone.com/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598876953125" w:line="240" w:lineRule="auto"/>
        <w:ind w:left="0.879974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completo en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2"/>
          <w:szCs w:val="22"/>
          <w:u w:val="single"/>
          <w:shd w:fill="auto" w:val="clear"/>
          <w:vertAlign w:val="baseline"/>
          <w:rtl w:val="0"/>
        </w:rPr>
        <w:t xml:space="preserve">https://github.com/gwen001/BB-datas</w:t>
      </w:r>
    </w:p>
    <w:sectPr>
      <w:pgSz w:h="15840" w:w="12240" w:orient="portrait"/>
      <w:pgMar w:bottom="4198.800048828125" w:top="1431.199951171875" w:left="1440" w:right="1584.2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