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4192" w:rsidRDefault="00FF7F3D">
      <w:pPr>
        <w:spacing w:after="160" w:line="256" w:lineRule="auto"/>
        <w:jc w:val="center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noProof/>
          <w:color w:val="374151"/>
          <w:sz w:val="24"/>
          <w:szCs w:val="24"/>
          <w:lang w:val="en-US"/>
        </w:rPr>
        <w:drawing>
          <wp:inline distT="114300" distB="114300" distL="114300" distR="114300">
            <wp:extent cx="2491154" cy="2024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154" cy="202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</w:p>
    <w:p w:rsidR="00604192" w:rsidRDefault="00FF7F3D">
      <w:pPr>
        <w:spacing w:after="160" w:line="256" w:lineRule="auto"/>
        <w:jc w:val="center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</w:p>
    <w:p w:rsidR="00604192" w:rsidRDefault="00FF7F3D">
      <w:pPr>
        <w:spacing w:line="479" w:lineRule="auto"/>
        <w:jc w:val="center"/>
        <w:rPr>
          <w:rFonts w:ascii="Roboto" w:eastAsia="Roboto" w:hAnsi="Roboto" w:cs="Roboto"/>
          <w:i/>
          <w:color w:val="374151"/>
          <w:sz w:val="32"/>
          <w:szCs w:val="32"/>
        </w:rPr>
      </w:pPr>
      <w:r>
        <w:rPr>
          <w:rFonts w:ascii="Roboto" w:eastAsia="Roboto" w:hAnsi="Roboto" w:cs="Roboto"/>
          <w:i/>
          <w:color w:val="374151"/>
          <w:sz w:val="32"/>
          <w:szCs w:val="32"/>
        </w:rPr>
        <w:t>Prolećni semestar, 2023/24</w:t>
      </w:r>
    </w:p>
    <w:p w:rsidR="00604192" w:rsidRDefault="00FF7F3D">
      <w:pPr>
        <w:spacing w:line="479" w:lineRule="auto"/>
        <w:jc w:val="center"/>
        <w:rPr>
          <w:rFonts w:ascii="Roboto" w:eastAsia="Roboto" w:hAnsi="Roboto" w:cs="Roboto"/>
          <w:i/>
          <w:color w:val="374151"/>
          <w:sz w:val="32"/>
          <w:szCs w:val="32"/>
        </w:rPr>
      </w:pPr>
      <w:r>
        <w:rPr>
          <w:rFonts w:ascii="Roboto" w:eastAsia="Roboto" w:hAnsi="Roboto" w:cs="Roboto"/>
          <w:i/>
          <w:color w:val="374151"/>
          <w:sz w:val="32"/>
          <w:szCs w:val="32"/>
        </w:rPr>
        <w:t>PREDMET:  CS324 Skripting jezici</w:t>
      </w:r>
    </w:p>
    <w:p w:rsidR="00604192" w:rsidRDefault="00604192">
      <w:pPr>
        <w:spacing w:line="479" w:lineRule="auto"/>
        <w:jc w:val="center"/>
        <w:rPr>
          <w:rFonts w:ascii="Roboto" w:eastAsia="Roboto" w:hAnsi="Roboto" w:cs="Roboto"/>
          <w:i/>
          <w:color w:val="374151"/>
          <w:sz w:val="34"/>
          <w:szCs w:val="34"/>
        </w:rPr>
      </w:pPr>
    </w:p>
    <w:p w:rsidR="00604192" w:rsidRDefault="00FF7F3D" w:rsidP="001506B7">
      <w:pPr>
        <w:spacing w:line="479" w:lineRule="auto"/>
        <w:jc w:val="center"/>
        <w:rPr>
          <w:rFonts w:ascii="Roboto" w:eastAsia="Roboto" w:hAnsi="Roboto" w:cs="Roboto"/>
          <w:color w:val="374151"/>
          <w:sz w:val="44"/>
          <w:szCs w:val="44"/>
        </w:rPr>
      </w:pPr>
      <w:r>
        <w:rPr>
          <w:rFonts w:ascii="Roboto" w:eastAsia="Roboto" w:hAnsi="Roboto" w:cs="Roboto"/>
          <w:color w:val="374151"/>
          <w:sz w:val="44"/>
          <w:szCs w:val="44"/>
        </w:rPr>
        <w:t xml:space="preserve">Projektni zadatak: </w:t>
      </w:r>
    </w:p>
    <w:p w:rsidR="001506B7" w:rsidRPr="001506B7" w:rsidRDefault="001506B7" w:rsidP="001506B7">
      <w:pPr>
        <w:spacing w:line="479" w:lineRule="auto"/>
        <w:jc w:val="center"/>
        <w:rPr>
          <w:rFonts w:ascii="Roboto" w:eastAsia="Roboto" w:hAnsi="Roboto" w:cs="Roboto"/>
          <w:color w:val="374151"/>
          <w:sz w:val="44"/>
          <w:szCs w:val="44"/>
        </w:rPr>
      </w:pPr>
      <w:r>
        <w:rPr>
          <w:rFonts w:ascii="Roboto" w:eastAsia="Roboto" w:hAnsi="Roboto" w:cs="Roboto"/>
          <w:color w:val="374151"/>
          <w:sz w:val="44"/>
          <w:szCs w:val="44"/>
        </w:rPr>
        <w:t>Najvaznije biblioteke u pythonu</w:t>
      </w:r>
    </w:p>
    <w:p w:rsidR="00604192" w:rsidRDefault="00604192">
      <w:pPr>
        <w:rPr>
          <w:rFonts w:ascii="Roboto" w:eastAsia="Roboto" w:hAnsi="Roboto" w:cs="Roboto"/>
          <w:b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b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b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b/>
          <w:color w:val="374151"/>
          <w:sz w:val="24"/>
          <w:szCs w:val="24"/>
        </w:rPr>
      </w:pPr>
    </w:p>
    <w:p w:rsidR="00604192" w:rsidRDefault="00FF7F3D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</w:rPr>
      </w:pPr>
      <w:r>
        <w:rPr>
          <w:rFonts w:ascii="Roboto" w:eastAsia="Roboto" w:hAnsi="Roboto" w:cs="Roboto"/>
          <w:color w:val="374151"/>
          <w:sz w:val="30"/>
          <w:szCs w:val="30"/>
        </w:rPr>
        <w:t>Ime i prezime:</w:t>
      </w:r>
      <w:r>
        <w:rPr>
          <w:rFonts w:ascii="Roboto" w:eastAsia="Roboto" w:hAnsi="Roboto" w:cs="Roboto"/>
          <w:b/>
          <w:color w:val="374151"/>
          <w:sz w:val="30"/>
          <w:szCs w:val="30"/>
        </w:rPr>
        <w:t xml:space="preserve"> </w:t>
      </w:r>
      <w:r w:rsidR="0087280D">
        <w:rPr>
          <w:rFonts w:ascii="Roboto" w:eastAsia="Roboto" w:hAnsi="Roboto" w:cs="Roboto"/>
          <w:b/>
          <w:color w:val="374151"/>
          <w:sz w:val="30"/>
          <w:szCs w:val="30"/>
        </w:rPr>
        <w:t>Viktor Cvetanovic</w:t>
      </w:r>
    </w:p>
    <w:p w:rsidR="00604192" w:rsidRDefault="00FF7F3D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</w:rPr>
      </w:pPr>
      <w:r>
        <w:rPr>
          <w:rFonts w:ascii="Roboto" w:eastAsia="Roboto" w:hAnsi="Roboto" w:cs="Roboto"/>
          <w:color w:val="374151"/>
          <w:sz w:val="30"/>
          <w:szCs w:val="30"/>
        </w:rPr>
        <w:t>Broj indeksa:</w:t>
      </w:r>
      <w:r w:rsidR="0087280D">
        <w:rPr>
          <w:rFonts w:ascii="Roboto" w:eastAsia="Roboto" w:hAnsi="Roboto" w:cs="Roboto"/>
          <w:b/>
          <w:color w:val="374151"/>
          <w:sz w:val="30"/>
          <w:szCs w:val="30"/>
        </w:rPr>
        <w:t xml:space="preserve"> 4421</w:t>
      </w:r>
    </w:p>
    <w:p w:rsidR="00604192" w:rsidRDefault="00FF7F3D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</w:rPr>
      </w:pPr>
      <w:r>
        <w:rPr>
          <w:rFonts w:ascii="Roboto" w:eastAsia="Roboto" w:hAnsi="Roboto" w:cs="Roboto"/>
          <w:color w:val="374151"/>
          <w:sz w:val="30"/>
          <w:szCs w:val="30"/>
        </w:rPr>
        <w:t>Datum izrade:</w:t>
      </w:r>
      <w:r w:rsidR="0087280D">
        <w:rPr>
          <w:rFonts w:ascii="Roboto" w:eastAsia="Roboto" w:hAnsi="Roboto" w:cs="Roboto"/>
          <w:b/>
          <w:color w:val="374151"/>
          <w:sz w:val="30"/>
          <w:szCs w:val="30"/>
        </w:rPr>
        <w:t xml:space="preserve"> 17</w:t>
      </w:r>
      <w:r>
        <w:rPr>
          <w:rFonts w:ascii="Roboto" w:eastAsia="Roboto" w:hAnsi="Roboto" w:cs="Roboto"/>
          <w:b/>
          <w:color w:val="374151"/>
          <w:sz w:val="30"/>
          <w:szCs w:val="30"/>
        </w:rPr>
        <w:t>.01.2024</w:t>
      </w:r>
    </w:p>
    <w:p w:rsidR="001506B7" w:rsidRDefault="001506B7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</w:rPr>
      </w:pPr>
    </w:p>
    <w:p w:rsidR="001506B7" w:rsidRDefault="001506B7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</w:rPr>
      </w:pPr>
    </w:p>
    <w:p w:rsidR="001506B7" w:rsidRDefault="001506B7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 xml:space="preserve">Uvod 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Kratak uvod u temu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Ciljevi i svrha seminarskog rada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Relevanca i značaj Python biblioteka</w:t>
      </w: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 xml:space="preserve">NumPy 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Opis biblioteke i njenih osnovnih karakteristika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Primeri numeričkih operacija i rad sa nizovima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Značaj u analizi podataka i naučnim istraživanjima</w:t>
      </w: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 xml:space="preserve">Pandas 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Pregled funkcionalnosti Pandas biblioteke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Rad sa DataFrame-ima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Primeri analize podataka kroz Pandas</w:t>
      </w: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 xml:space="preserve">Matplotlib i Seaborn 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Uvod u vizualizaciju podataka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Primeri crtanja grafova i dijagrama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Uporedba Matplotlib-a i Seaborn-a</w:t>
      </w: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 xml:space="preserve">Scikit-learn 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Kratak pregled mašinskog učenja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Predstavljanje Scikit-learn biblioteke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Primeri klasifikacije i regresije</w:t>
      </w: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 xml:space="preserve">TensorFlow i PyTorch 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Uvod u duboko učenje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Pregled TensorFlow i PyTorch biblioteka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Primeri izgradnje neuronskih mreža</w:t>
      </w: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>Django i Flask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Uvod u razvoj veb aplikacija u Pythonu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Pregled Django i Flask web framework-a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Primeri kreiranja jednostavnih veb aplikacija</w:t>
      </w: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 xml:space="preserve">Requests 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Osnovne informacije o biblioteci za rad sa HTTP zahtevima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Primeri upotrebe za komunikaciju sa API-jima</w:t>
      </w: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 xml:space="preserve">Beautiful Soup 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Kratak pregled "web scraping"-a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Upotreba Beautiful Soup za analizu HTML i XML dokumenata</w:t>
      </w: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 xml:space="preserve">Zaključak 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Sumiranje ključnih tačaka iz svake sekcije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t>Zaključne misli o značaju i primeni Python biblioteka</w:t>
      </w:r>
    </w:p>
    <w:p w:rsidR="001F5FE5" w:rsidRPr="001F5FE5" w:rsidRDefault="001F5FE5" w:rsidP="001F5FE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 xml:space="preserve">Reference </w:t>
      </w:r>
    </w:p>
    <w:p w:rsidR="001F5FE5" w:rsidRPr="001F5FE5" w:rsidRDefault="001F5FE5" w:rsidP="001F5FE5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1F5FE5">
        <w:rPr>
          <w:rFonts w:ascii="Segoe UI" w:eastAsia="Times New Roman" w:hAnsi="Segoe UI" w:cs="Segoe UI"/>
          <w:sz w:val="24"/>
          <w:szCs w:val="24"/>
          <w:lang w:val="en-US"/>
        </w:rPr>
        <w:lastRenderedPageBreak/>
        <w:t>Lista svih izvora, knjiga, članaka i resursa koje si koristio/la tokom istraživanja.</w:t>
      </w: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FF7F3D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</w:p>
    <w:p w:rsidR="00604192" w:rsidRDefault="00FF7F3D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</w:p>
    <w:p w:rsidR="00604192" w:rsidRDefault="00FF7F3D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</w:p>
    <w:p w:rsidR="00604192" w:rsidRDefault="00FF7F3D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1F5FE5" w:rsidRDefault="001F5FE5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1F5FE5" w:rsidRDefault="001F5FE5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1F5FE5" w:rsidRDefault="001F5FE5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1F5FE5" w:rsidRDefault="001F5FE5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1F5FE5" w:rsidRDefault="001F5FE5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1F5FE5" w:rsidRDefault="001F5FE5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1B2547" w:rsidRDefault="001B2547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1B2547" w:rsidRDefault="001B2547">
      <w:pPr>
        <w:rPr>
          <w:rFonts w:ascii="Roboto" w:eastAsia="Roboto" w:hAnsi="Roboto" w:cs="Roboto"/>
          <w:color w:val="374151"/>
          <w:sz w:val="24"/>
          <w:szCs w:val="24"/>
        </w:rPr>
      </w:pPr>
      <w:bookmarkStart w:id="0" w:name="_GoBack"/>
      <w:bookmarkEnd w:id="0"/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1F5FE5" w:rsidRPr="001F5FE5" w:rsidRDefault="00FF7F3D" w:rsidP="001F5FE5">
      <w:pPr>
        <w:pStyle w:val="Heading2"/>
        <w:keepNext w:val="0"/>
        <w:keepLines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rPr>
          <w:rFonts w:ascii="Roboto" w:eastAsia="Roboto" w:hAnsi="Roboto" w:cs="Roboto"/>
          <w:b/>
          <w:color w:val="374151"/>
          <w:sz w:val="52"/>
          <w:szCs w:val="52"/>
        </w:rPr>
      </w:pPr>
      <w:bookmarkStart w:id="1" w:name="_z7utj9dlkz3n" w:colFirst="0" w:colLast="0"/>
      <w:bookmarkEnd w:id="1"/>
      <w:r>
        <w:rPr>
          <w:rFonts w:ascii="Roboto" w:eastAsia="Roboto" w:hAnsi="Roboto" w:cs="Roboto"/>
          <w:b/>
          <w:color w:val="374151"/>
        </w:rPr>
        <w:lastRenderedPageBreak/>
        <w:t xml:space="preserve"> </w:t>
      </w:r>
      <w:r w:rsidR="001F5FE5" w:rsidRPr="001F5FE5">
        <w:rPr>
          <w:rFonts w:ascii="Roboto" w:eastAsia="Roboto" w:hAnsi="Roboto" w:cs="Roboto"/>
          <w:color w:val="374151"/>
          <w:sz w:val="52"/>
          <w:szCs w:val="52"/>
        </w:rPr>
        <w:t>Uvod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Python, kao jedan od najpopularnijih programskih jezika, ističe se svojom svestranošću i bogatim ekosistemom biblioteka koje pružaju moćne alate za različite aspekte programiranja. Ovaj rad istražuje neke od najvažnijih Python biblioteka koje su ključne za razvoj modernih softverskih rešenja. Kroz analizu, primere i praktične aplikacije, razmotrićemo kako ove biblioteke omogućavaju programerima da efikasno rešavaju izazove u oblastima numeričke analize, vizualizacije podataka, mašinskog učenja, razvoja veb aplikacija i mnogih drugih.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Python je postao jezik izbora za mnoge inženjere, naučnike podataka i programere zbog svoje jednostavnosti, čitljivosti koda i široke primene u različitim domenima. Ono što čini Python posebnim nije samo sam jezik, već i bogatstvo ekosistema biblioteka koje pružaju snažne alate i resurse. Ovaj rad će se fokusirati na nekoliko ključnih biblioteka koje čine srž Python ekosistema i često se koriste u profesionalnom radu.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 xml:space="preserve">Prva sekcija razmatra 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NumPy</w:t>
      </w:r>
      <w:r w:rsidRPr="001F5FE5">
        <w:rPr>
          <w:rFonts w:ascii="Segoe UI" w:hAnsi="Segoe UI" w:cs="Segoe UI"/>
        </w:rPr>
        <w:t xml:space="preserve">, biblioteku koja revolucionarno transformiše rad sa numeričkim podacima, omogućavajući brze i efikasne operacije nad nizovima. Zatim, analiziraćemo 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Pandas</w:t>
      </w:r>
      <w:r w:rsidRPr="001F5FE5">
        <w:rPr>
          <w:rFonts w:ascii="Segoe UI" w:hAnsi="Segoe UI" w:cs="Segoe UI"/>
        </w:rPr>
        <w:t xml:space="preserve">, svestranu biblioteku za manipulaciju podacima, koja se često koristi u analizi podataka i čišćenju podataka. Vizualizacija podataka je od suštinskog značaja, pa ćemo istražiti biblioteke poput 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Matplotlib</w:t>
      </w:r>
      <w:r w:rsidRPr="001F5FE5">
        <w:rPr>
          <w:rFonts w:ascii="Segoe UI" w:hAnsi="Segoe UI" w:cs="Segoe UI"/>
        </w:rPr>
        <w:t xml:space="preserve"> i 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Seaborn</w:t>
      </w:r>
      <w:r w:rsidRPr="001F5FE5">
        <w:rPr>
          <w:rFonts w:ascii="Segoe UI" w:hAnsi="Segoe UI" w:cs="Segoe UI"/>
        </w:rPr>
        <w:t>, koje omogućavaju kreiranje atraktivnih i informativnih grafova.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 xml:space="preserve">U sledećim sekcijama, bavićemo se bibliotekama koje podržavaju oblasti mašinskog učenja. 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Scikit-learn</w:t>
      </w:r>
      <w:r w:rsidRPr="001F5FE5">
        <w:rPr>
          <w:rFonts w:ascii="Segoe UI" w:hAnsi="Segoe UI" w:cs="Segoe UI"/>
        </w:rPr>
        <w:t xml:space="preserve"> pruža bogat set alata za klasifikaciju, regresiju i klasterizaciju, dok su 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TensorFlow</w:t>
      </w:r>
      <w:r w:rsidRPr="001F5FE5">
        <w:rPr>
          <w:rFonts w:ascii="Segoe UI" w:hAnsi="Segoe UI" w:cs="Segoe UI"/>
        </w:rPr>
        <w:t xml:space="preserve"> i 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PyTorch</w:t>
      </w:r>
      <w:r w:rsidRPr="001F5FE5">
        <w:rPr>
          <w:rFonts w:ascii="Segoe UI" w:hAnsi="Segoe UI" w:cs="Segoe UI"/>
        </w:rPr>
        <w:t xml:space="preserve"> fokusirane na duboko učenje, omogućavajući izgradnju i treniranje složenih neuronskih mreža.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 xml:space="preserve">Pored toga, razmotrićemo biblioteke za razvoj veb aplikacija - 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Django</w:t>
      </w:r>
      <w:r w:rsidRPr="001F5FE5">
        <w:rPr>
          <w:rFonts w:ascii="Segoe UI" w:hAnsi="Segoe UI" w:cs="Segoe UI"/>
        </w:rPr>
        <w:t xml:space="preserve"> i 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Flask</w:t>
      </w:r>
      <w:r w:rsidRPr="001F5FE5">
        <w:rPr>
          <w:rFonts w:ascii="Segoe UI" w:hAnsi="Segoe UI" w:cs="Segoe UI"/>
        </w:rPr>
        <w:t>. Ove biblioteke olakšavaju izradu moćnih veb aplikacija, nudeći sveobuhvatne i fleksibilne framework-e za brz razvoj.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Rad će takođe pokriti biblioteke koje olakšavaju rad sa mrežnim zahtevima (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Requests</w:t>
      </w:r>
      <w:r w:rsidRPr="001F5FE5">
        <w:rPr>
          <w:rFonts w:ascii="Segoe UI" w:hAnsi="Segoe UI" w:cs="Segoe UI"/>
        </w:rPr>
        <w:t>), analizu HTML i XML dokumenata (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Beautiful Soup</w:t>
      </w:r>
      <w:r w:rsidRPr="001F5FE5">
        <w:rPr>
          <w:rFonts w:ascii="Segoe UI" w:hAnsi="Segoe UI" w:cs="Segoe UI"/>
        </w:rPr>
        <w:t>), kao i rad sa bazama podataka iz Python koda (</w:t>
      </w:r>
      <w:r w:rsidRPr="001F5FE5">
        <w:rPr>
          <w:rStyle w:val="Strong"/>
          <w:rFonts w:ascii="Segoe UI" w:hAnsi="Segoe UI" w:cs="Segoe UI"/>
          <w:bdr w:val="single" w:sz="2" w:space="0" w:color="D9D9E3" w:frame="1"/>
        </w:rPr>
        <w:t>Sqlalchemy</w:t>
      </w:r>
      <w:r w:rsidRPr="001F5FE5">
        <w:rPr>
          <w:rFonts w:ascii="Segoe UI" w:hAnsi="Segoe UI" w:cs="Segoe UI"/>
        </w:rPr>
        <w:t>).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 xml:space="preserve">Kroz ovo istraživanje, stičemo dublje razumevanje raznolikosti Python ekosistema i njegovog značaja za širok spektar programerskih disciplina. Prateći ovu temu, čitalac će </w:t>
      </w:r>
      <w:r w:rsidRPr="001F5FE5">
        <w:rPr>
          <w:rFonts w:ascii="Segoe UI" w:hAnsi="Segoe UI" w:cs="Segoe UI"/>
        </w:rPr>
        <w:lastRenderedPageBreak/>
        <w:t>imati priliku da otkrije praktične primene ovih biblioteka i kako one doprinose raznovrsnosti i snazi Python programiranja.</w:t>
      </w:r>
    </w:p>
    <w:p w:rsidR="00604192" w:rsidRDefault="0060419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384" w:lineRule="auto"/>
        <w:rPr>
          <w:rFonts w:ascii="Roboto" w:eastAsia="Roboto" w:hAnsi="Roboto" w:cs="Roboto"/>
          <w:color w:val="374151"/>
          <w:sz w:val="26"/>
          <w:szCs w:val="26"/>
        </w:rPr>
      </w:pPr>
    </w:p>
    <w:p w:rsidR="001F5FE5" w:rsidRPr="001F5FE5" w:rsidRDefault="001F5FE5" w:rsidP="001F5FE5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after="213"/>
        <w:rPr>
          <w:rFonts w:ascii="Segoe UI" w:hAnsi="Segoe UI" w:cs="Segoe UI"/>
          <w:sz w:val="54"/>
          <w:szCs w:val="54"/>
        </w:rPr>
      </w:pPr>
      <w:bookmarkStart w:id="2" w:name="_unzyml97md0o" w:colFirst="0" w:colLast="0"/>
      <w:bookmarkEnd w:id="2"/>
      <w:r w:rsidRPr="001F5FE5">
        <w:rPr>
          <w:rFonts w:ascii="Segoe UI" w:hAnsi="Segoe UI" w:cs="Segoe UI"/>
          <w:sz w:val="54"/>
          <w:szCs w:val="54"/>
        </w:rPr>
        <w:t>2</w:t>
      </w:r>
      <w:r w:rsidRPr="001F5FE5">
        <w:rPr>
          <w:rFonts w:ascii="Segoe UI" w:hAnsi="Segoe UI" w:cs="Segoe UI"/>
          <w:sz w:val="52"/>
          <w:szCs w:val="52"/>
        </w:rPr>
        <w:t>.</w:t>
      </w:r>
      <w:r w:rsidRPr="001F5FE5">
        <w:rPr>
          <w:rFonts w:ascii="Segoe UI" w:hAnsi="Segoe UI" w:cs="Segoe UI"/>
          <w:sz w:val="52"/>
          <w:szCs w:val="52"/>
        </w:rPr>
        <w:t>NumPy - Osnove i Numeričko Računanje</w:t>
      </w:r>
    </w:p>
    <w:p w:rsidR="00604192" w:rsidRPr="001F5FE5" w:rsidRDefault="00604192" w:rsidP="001F5FE5">
      <w:pPr>
        <w:shd w:val="clear" w:color="auto" w:fill="FFFFFF" w:themeFill="background1"/>
        <w:ind w:left="720"/>
        <w:rPr>
          <w:rFonts w:ascii="Roboto" w:eastAsia="Roboto" w:hAnsi="Roboto" w:cs="Roboto"/>
        </w:rPr>
      </w:pPr>
    </w:p>
    <w:p w:rsidR="001F5FE5" w:rsidRPr="001F5FE5" w:rsidRDefault="001F5FE5" w:rsidP="001F5FE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sz w:val="36"/>
          <w:szCs w:val="36"/>
        </w:rPr>
      </w:pPr>
      <w:bookmarkStart w:id="3" w:name="_456ow1x8tedo" w:colFirst="0" w:colLast="0"/>
      <w:bookmarkEnd w:id="3"/>
      <w:r w:rsidRPr="001F5FE5">
        <w:rPr>
          <w:rFonts w:ascii="Segoe UI" w:hAnsi="Segoe UI" w:cs="Segoe UI"/>
        </w:rPr>
        <w:t>2</w:t>
      </w:r>
      <w:r w:rsidRPr="001F5FE5">
        <w:rPr>
          <w:rFonts w:ascii="Segoe UI" w:hAnsi="Segoe UI" w:cs="Segoe UI"/>
        </w:rPr>
        <w:t>.1 Uvod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NumPy (Numerical Python) predstavlja temeljnu biblioteku za numeričko računanje u Pythonu. Razvijena s ciljem poboljšanja efikasnosti manipulacije numeričkim podacima, NumPy pruža snažne alatke za rad sa višedimenzionalnim nizovima, matricama i velikim setovima podataka. Ova sekcija će se fokusirati na ključne karakteristike i primene NumPy biblioteke.</w:t>
      </w:r>
    </w:p>
    <w:p w:rsidR="001F5FE5" w:rsidRPr="001F5FE5" w:rsidRDefault="001F5FE5" w:rsidP="001F5FE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2</w:t>
      </w:r>
      <w:r w:rsidRPr="001F5FE5">
        <w:rPr>
          <w:rFonts w:ascii="Segoe UI" w:hAnsi="Segoe UI" w:cs="Segoe UI"/>
        </w:rPr>
        <w:t>.2 Osnovne Karakteristike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2</w:t>
      </w:r>
      <w:r w:rsidRPr="001F5FE5">
        <w:rPr>
          <w:rFonts w:ascii="Segoe UI" w:hAnsi="Segoe UI" w:cs="Segoe UI"/>
          <w:color w:val="auto"/>
          <w:sz w:val="30"/>
          <w:szCs w:val="30"/>
        </w:rPr>
        <w:t>.2.1 Višedimenzionalni Nizovi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NumPy uvodi koncept ndarray (N-dimensional array), omogućavajući programerima da efikasno manipulišu nizovima podataka. Proučićemo osnovne operacije nad ndarray objektima, uključujući indeksiranje, rezanje (slicing) i promene oblika niza.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2</w:t>
      </w:r>
      <w:r w:rsidRPr="001F5FE5">
        <w:rPr>
          <w:rFonts w:ascii="Segoe UI" w:hAnsi="Segoe UI" w:cs="Segoe UI"/>
          <w:color w:val="auto"/>
          <w:sz w:val="30"/>
          <w:szCs w:val="30"/>
        </w:rPr>
        <w:t>.2.2 Univerzalne Funkcije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NumPy pruža bogat skup univerzalnih funkcija koje omogućavaju efikasno izvršavanje operacija nad celim nizovima podataka. Analiziraćemo primere ugrađenih matematičkih i statističkih funkcija.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2</w:t>
      </w:r>
      <w:r w:rsidRPr="001F5FE5">
        <w:rPr>
          <w:rFonts w:ascii="Segoe UI" w:hAnsi="Segoe UI" w:cs="Segoe UI"/>
          <w:color w:val="auto"/>
          <w:sz w:val="30"/>
          <w:szCs w:val="30"/>
        </w:rPr>
        <w:t>.2.3 Broadcasting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Koncept broadcasting-a omogućava NumPy-u da automatski proširi dimenzije nizova kako bi izvršio određene operacije. Istražićemo kako ovaj mehanizam olakšava rad sa nizovima različitih oblika.</w:t>
      </w:r>
    </w:p>
    <w:p w:rsidR="001F5FE5" w:rsidRPr="001F5FE5" w:rsidRDefault="001F5FE5" w:rsidP="001F5FE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lastRenderedPageBreak/>
        <w:t>2</w:t>
      </w:r>
      <w:r w:rsidRPr="001F5FE5">
        <w:rPr>
          <w:rFonts w:ascii="Segoe UI" w:hAnsi="Segoe UI" w:cs="Segoe UI"/>
        </w:rPr>
        <w:t>.3 Numeričko Računanje i Primene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2</w:t>
      </w:r>
      <w:r w:rsidRPr="001F5FE5">
        <w:rPr>
          <w:rFonts w:ascii="Segoe UI" w:hAnsi="Segoe UI" w:cs="Segoe UI"/>
          <w:color w:val="auto"/>
          <w:sz w:val="30"/>
          <w:szCs w:val="30"/>
        </w:rPr>
        <w:t>.3.1 Numeričko Računanje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Proučavaćemo kako NumPy podržava osnovne aritmetičke i matematičke operacije, kao i implementaciju složenijih numeričkih algoritama.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2</w:t>
      </w:r>
      <w:r w:rsidRPr="001F5FE5">
        <w:rPr>
          <w:rFonts w:ascii="Segoe UI" w:hAnsi="Segoe UI" w:cs="Segoe UI"/>
          <w:color w:val="auto"/>
          <w:sz w:val="30"/>
          <w:szCs w:val="30"/>
        </w:rPr>
        <w:t>.3.2 Analiza Podataka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NumPy često služi kao osnova za rad sa podacima u oblasti analize podataka. Istražićemo kako se biblioteka koristi u kombinaciji sa Pandas-om za efikasnu analizu i manipulaciju podacima.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2</w:t>
      </w:r>
      <w:r w:rsidRPr="001F5FE5">
        <w:rPr>
          <w:rFonts w:ascii="Segoe UI" w:hAnsi="Segoe UI" w:cs="Segoe UI"/>
          <w:color w:val="auto"/>
          <w:sz w:val="30"/>
          <w:szCs w:val="30"/>
        </w:rPr>
        <w:t>.3.3 Primene u Naučnim Istraživanjima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Analiziraćemo primene NumPy biblioteke u naučnim oblastima, uključujući fiziku, biologiju i inženjering, gde je brza i efikasna manipulacija numeričkim podacima ključna.</w:t>
      </w:r>
    </w:p>
    <w:p w:rsidR="001F5FE5" w:rsidRPr="001F5FE5" w:rsidRDefault="001F5FE5" w:rsidP="001F5FE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2</w:t>
      </w:r>
      <w:r w:rsidRPr="001F5FE5">
        <w:rPr>
          <w:rFonts w:ascii="Segoe UI" w:hAnsi="Segoe UI" w:cs="Segoe UI"/>
        </w:rPr>
        <w:t>.4 Zaključak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Sekcija o NumPy biblioteci završava sa sažetkom ključnih tačaka, naglašavajući njenu ključnu ulogu u numeričkom računanju, analizi podataka i naučnim istraživanjima. Sledeće sekcije će nastaviti istraživanje drugih važnih Python biblioteka koje doprinose raznolikosti i snazi ovog programskog jezika.</w:t>
      </w:r>
    </w:p>
    <w:p w:rsidR="00604192" w:rsidRDefault="00604192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rPr>
          <w:rFonts w:ascii="Roboto" w:eastAsia="Roboto" w:hAnsi="Roboto" w:cs="Roboto"/>
          <w:color w:val="374151"/>
          <w:sz w:val="30"/>
          <w:szCs w:val="30"/>
        </w:rPr>
      </w:pPr>
    </w:p>
    <w:p w:rsidR="00604192" w:rsidRDefault="00604192">
      <w:pPr>
        <w:rPr>
          <w:rFonts w:ascii="Roboto" w:eastAsia="Roboto" w:hAnsi="Roboto" w:cs="Roboto"/>
          <w:color w:val="374151"/>
        </w:rPr>
      </w:pPr>
    </w:p>
    <w:p w:rsidR="00604192" w:rsidRPr="001F5FE5" w:rsidRDefault="001F5FE5" w:rsidP="001F5FE5">
      <w:pPr>
        <w:pStyle w:val="Heading2"/>
        <w:numPr>
          <w:ilvl w:val="0"/>
          <w:numId w:val="11"/>
        </w:numPr>
        <w:rPr>
          <w:rFonts w:ascii="Roboto" w:eastAsia="Roboto" w:hAnsi="Roboto" w:cs="Roboto"/>
          <w:b/>
          <w:color w:val="374151"/>
          <w:sz w:val="52"/>
          <w:szCs w:val="52"/>
        </w:rPr>
      </w:pPr>
      <w:bookmarkStart w:id="4" w:name="_skc109qiyg83" w:colFirst="0" w:colLast="0"/>
      <w:bookmarkEnd w:id="4"/>
      <w:r w:rsidRPr="001F5FE5">
        <w:rPr>
          <w:rFonts w:ascii="Segoe UI" w:hAnsi="Segoe UI" w:cs="Segoe UI"/>
          <w:sz w:val="52"/>
          <w:szCs w:val="52"/>
        </w:rPr>
        <w:t>Pandas - Rad sa Strukturiranim Podacima</w:t>
      </w:r>
    </w:p>
    <w:p w:rsidR="00604192" w:rsidRDefault="00604192">
      <w:pPr>
        <w:rPr>
          <w:rFonts w:ascii="Roboto" w:eastAsia="Roboto" w:hAnsi="Roboto" w:cs="Roboto"/>
          <w:color w:val="374151"/>
        </w:rPr>
      </w:pPr>
    </w:p>
    <w:p w:rsidR="001F5FE5" w:rsidRPr="001F5FE5" w:rsidRDefault="001F5FE5" w:rsidP="001F5FE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sz w:val="36"/>
          <w:szCs w:val="36"/>
        </w:rPr>
      </w:pPr>
      <w:bookmarkStart w:id="5" w:name="_hm0q3ghecq1o" w:colFirst="0" w:colLast="0"/>
      <w:bookmarkEnd w:id="5"/>
      <w:r w:rsidRPr="001F5FE5">
        <w:rPr>
          <w:rFonts w:ascii="Segoe UI" w:hAnsi="Segoe UI" w:cs="Segoe UI"/>
        </w:rPr>
        <w:t>3.1 Uvod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Pandas, popularna biblioteka za analizu i manipulaciju podacima, pruža moćne alatke za rad sa strukturiranim podacima. Ova sekcija će istražiti osnovne karakteristike Pandas biblioteke, naglašavajući njen doprinos analizi podataka u Pythonu.</w:t>
      </w:r>
    </w:p>
    <w:p w:rsidR="001F5FE5" w:rsidRPr="001F5FE5" w:rsidRDefault="001F5FE5" w:rsidP="001F5FE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lastRenderedPageBreak/>
        <w:t>3.2 Osnovne Karakteristike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3.2.1 DataFrame i Series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Proučićemo dva osnovna tipa podataka u Pandas-u: DataFrame i Series. DataFrame je dvodimenzionalna struktura podataka koja omogućava rad sa tabelarnim podacima, dok je Series jednodimenzionalna struktura koja predstavlja kolonu ili red u DataFrame-u.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3.2.2 Indeksiranje i Selektovanje Podataka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Analiziraćemo različite metode indeksiranja i selektovanja podataka u Pandas-u. Ovo uključuje rad sa redovima, kolonama, kao i primenu uslovnih izraza za filtriranje podataka.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3.2.3 Operacije sa Podacima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NumPy funkcionalnost je integrisana u Pandas, omogućavajući primenu različitih operacija na celim DataFrame-ima. Razmotrićemo primere aritmetičkih operacija, kao i primene funkcija na nivou celog skupa podataka.</w:t>
      </w:r>
    </w:p>
    <w:p w:rsidR="001F5FE5" w:rsidRPr="001F5FE5" w:rsidRDefault="001F5FE5" w:rsidP="001F5FE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3.3 Manipulacija Podacima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3.3.1 Dodavanje i Brisanje Kolona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Istražićemo kako dodavati nove kolone u DataFrame, kao i kako brisati postojeće kolone. Ovo omogućava prilagođavanje podataka specifičnim potrebama analize.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3.3.2 Grupisanje i Agregacija Podataka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Proučićemo kako koristiti grupisanje podataka u Pandas-u, često korišćeno za agregaciju i analizu podataka na osnovu određenih kriterijuma.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3.3.3 Čišćenje Podataka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Analiziraćemo strategije za čišćenje podataka, uključujući uklanjanje duplikata, rukovanje nedostajućim vrednostima i transformaciju podataka.</w:t>
      </w:r>
    </w:p>
    <w:p w:rsidR="001F5FE5" w:rsidRPr="001F5FE5" w:rsidRDefault="001F5FE5" w:rsidP="001F5FE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lastRenderedPageBreak/>
        <w:t>3.4 Primene u Analizi Podataka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3.4.1 Analiza Podataka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Pregledaćemo konkretne primene Pandas biblioteke u analizi podataka, uključujući učitavanje podataka iz različitih izvora, filtriranje, grupisanje i pripremu podataka za dalju analizu.</w:t>
      </w:r>
    </w:p>
    <w:p w:rsidR="001F5FE5" w:rsidRPr="001F5FE5" w:rsidRDefault="001F5FE5" w:rsidP="001F5F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F5FE5">
        <w:rPr>
          <w:rFonts w:ascii="Segoe UI" w:hAnsi="Segoe UI" w:cs="Segoe UI"/>
          <w:color w:val="auto"/>
          <w:sz w:val="30"/>
          <w:szCs w:val="30"/>
        </w:rPr>
        <w:t>3.4.2 Integracija sa Drugim Bibliotekama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Razmatraćemo kako Pandas sarađuje sa drugim Python bibliotekama, poput NumPy-a i Matplotlib-a, kako bi omogućila sveobuhvatnu analizu i vizualizaciju podataka.</w:t>
      </w:r>
    </w:p>
    <w:p w:rsidR="001F5FE5" w:rsidRPr="001F5FE5" w:rsidRDefault="001F5FE5" w:rsidP="001F5FE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3.5 Zaključak</w:t>
      </w:r>
    </w:p>
    <w:p w:rsidR="001F5FE5" w:rsidRPr="001F5FE5" w:rsidRDefault="001F5FE5" w:rsidP="001F5F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</w:rPr>
      </w:pPr>
      <w:r w:rsidRPr="001F5FE5">
        <w:rPr>
          <w:rFonts w:ascii="Segoe UI" w:hAnsi="Segoe UI" w:cs="Segoe UI"/>
        </w:rPr>
        <w:t>Sekcija o Pandas biblioteci završava sa sažetkom ključnih tačaka. Pandas igra ključnu ulogu u olakšavanju analize strukturiranih podataka, pružajući programerima i analitičarima moćne alatke za efikasno rukovanje i interpretaciju podataka. Sledeće sekcije će nastaviti istraživanje drugih značajnih Python biblioteka koje doprinose raznolikosti i snazi ovog programskog jezika.</w:t>
      </w:r>
    </w:p>
    <w:p w:rsidR="00604192" w:rsidRDefault="0060419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6"/>
          <w:szCs w:val="26"/>
        </w:rPr>
      </w:pPr>
    </w:p>
    <w:p w:rsidR="00604192" w:rsidRDefault="00604192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rPr>
          <w:rFonts w:ascii="Roboto" w:eastAsia="Roboto" w:hAnsi="Roboto" w:cs="Roboto"/>
          <w:color w:val="374151"/>
          <w:sz w:val="26"/>
          <w:szCs w:val="26"/>
        </w:rPr>
      </w:pPr>
    </w:p>
    <w:p w:rsidR="00604192" w:rsidRPr="001E5557" w:rsidRDefault="001F5FE5" w:rsidP="001E5557">
      <w:pPr>
        <w:pStyle w:val="Heading2"/>
        <w:keepNext w:val="0"/>
        <w:keepLines w:val="0"/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rPr>
          <w:rFonts w:ascii="Segoe UI" w:eastAsia="Roboto" w:hAnsi="Segoe UI" w:cs="Segoe UI"/>
          <w:color w:val="374151"/>
          <w:sz w:val="52"/>
          <w:szCs w:val="52"/>
        </w:rPr>
      </w:pPr>
      <w:bookmarkStart w:id="6" w:name="_3wlxzb72l1bs" w:colFirst="0" w:colLast="0"/>
      <w:bookmarkEnd w:id="6"/>
      <w:r w:rsidRPr="001E5557">
        <w:rPr>
          <w:rFonts w:ascii="Segoe UI" w:eastAsia="Roboto" w:hAnsi="Segoe UI" w:cs="Segoe UI"/>
          <w:color w:val="374151"/>
          <w:sz w:val="52"/>
          <w:szCs w:val="52"/>
        </w:rPr>
        <w:t>Matplotlib I Seaborn – Vizualizacija Podataka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bookmarkStart w:id="7" w:name="_46w6a31v3i37" w:colFirst="0" w:colLast="0"/>
      <w:bookmarkStart w:id="8" w:name="_zbfpuc4n5kdp" w:colFirst="0" w:colLast="0"/>
      <w:bookmarkEnd w:id="7"/>
      <w:bookmarkEnd w:id="8"/>
      <w:r w:rsidRPr="001E5557">
        <w:rPr>
          <w:rFonts w:ascii="Segoe UI" w:hAnsi="Segoe UI" w:cs="Segoe UI"/>
        </w:rPr>
        <w:t>4.1 Uvod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Vizualizacija podataka igra ključnu ulogu u razumevanju skrivenih uzoraka, prepoznavanju trendova i komunikaciji rezultata analize. U ovoj sekciji, istražićemo biblioteke Matplotlib i Seaborn, koje su nezaobilazne za kreiranje atraktivnih i informativnih vizualizacija podataka u Pythonu.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lastRenderedPageBreak/>
        <w:t>4.2 Matplotlib - Osnovne Karakteristike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4.2.1 Crtanje Osnovnih Grafova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Matplotlib omogućava crtanje različitih tipova grafova, uključujući linijske grafikone, stubičaste grafikone i raspršene grafikone. Analiziraćemo osnovne funkcionalnosti za kreiranje jednostavnih vizualizacija.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4.2.2 Podešavanje Izgleda Grafika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mogućnosti prilagođavanja izgleda grafova, uključujući podešavanje boja, stilova linija, dodavanje oznaka i legendi.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4.2.3 Rad sa Više Grafova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Matplotlib podržava crtanje više grafova na istoj slici. Razmotrićemo kako kombinovati više grafova kako bismo jasnije prikazali podatke.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4.3 Seaborn - Napredna Vizualizacija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4.3.1 Estetika i Stilovi Seaborn-a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Seaborn pruža dodatne mogućnosti za poboljšanje estetike vizualizacija. Proučićemo kako primenjivati različite stilove i postavke kako bismo postigli profesionalan izgled grafika.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4.3.2 Grafički Elementi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dodatne grafičke elemente koje Seaborn nudi, uključujući facete, kategorizaciju i podršku za kompleksne datasetove.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4.3.3 Vizualizacija Statističkih Podataka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Seaborn često koristimo za vizualizaciju statističkih podataka. Analiziraćemo funkcionalnosti za crtanje box plot-ova, violin plot-ova i drugih statističkih grafikona.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lastRenderedPageBreak/>
        <w:t>4.4 Praktične Primene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4.4.1 Analiza Trendova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Pregledaćemo kako Matplotlib i Seaborn mogu biti korišćeni za analizu trendova u vremenskim serijama i podacima.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4.4.2 Prezentacija Rezultata Analize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kako kreirati vizualizacije koje su pogodne za prezentaciju rezultata analize podataka, čime se olakšava komunikacija sa širom publikom.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4.5 Zaključak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Sekcija o Matplotlib-u i Seaborn-u završava sa sažetkom ključnih tačaka. Ove biblioteke predstavljaju snažan alat za vizualizaciju podataka u Pythonu, omogućavajući programerima da efikasno prikažu i interpretiraju rezultate analize. Sledeće sekcije će nastaviti istraživanje drugih važnih Python biblioteka koje doprinose raznolikosti i snazi ovog programskog jezika.</w:t>
      </w:r>
    </w:p>
    <w:p w:rsidR="00604192" w:rsidRPr="001E5557" w:rsidRDefault="00604192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rPr>
          <w:rFonts w:ascii="Segoe UI" w:eastAsia="Roboto" w:hAnsi="Segoe UI" w:cs="Segoe UI"/>
          <w:color w:val="374151"/>
          <w:sz w:val="52"/>
          <w:szCs w:val="52"/>
        </w:rPr>
      </w:pPr>
    </w:p>
    <w:p w:rsidR="00604192" w:rsidRPr="001E5557" w:rsidRDefault="00FF7F3D" w:rsidP="001E5557">
      <w:pPr>
        <w:pStyle w:val="Heading2"/>
        <w:keepNext w:val="0"/>
        <w:keepLines w:val="0"/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rPr>
          <w:rFonts w:ascii="Segoe UI" w:eastAsia="Roboto" w:hAnsi="Segoe UI" w:cs="Segoe UI"/>
          <w:color w:val="374151"/>
          <w:sz w:val="52"/>
          <w:szCs w:val="52"/>
        </w:rPr>
      </w:pPr>
      <w:bookmarkStart w:id="9" w:name="_4ckk16526mjm" w:colFirst="0" w:colLast="0"/>
      <w:bookmarkEnd w:id="9"/>
      <w:r w:rsidRPr="001E5557">
        <w:rPr>
          <w:rFonts w:ascii="Segoe UI" w:eastAsia="Roboto" w:hAnsi="Segoe UI" w:cs="Segoe UI"/>
          <w:color w:val="374151"/>
          <w:sz w:val="52"/>
          <w:szCs w:val="52"/>
        </w:rPr>
        <w:t xml:space="preserve"> </w:t>
      </w:r>
      <w:r w:rsidR="001E5557" w:rsidRPr="001E5557">
        <w:rPr>
          <w:rFonts w:ascii="Segoe UI" w:eastAsia="Roboto" w:hAnsi="Segoe UI" w:cs="Segoe UI"/>
          <w:color w:val="374151"/>
          <w:sz w:val="52"/>
          <w:szCs w:val="52"/>
        </w:rPr>
        <w:t>Scikit-lean – Masinsko Ucenje u Pythonu</w:t>
      </w:r>
      <w:bookmarkStart w:id="10" w:name="_55esd7vswryc" w:colFirst="0" w:colLast="0"/>
      <w:bookmarkEnd w:id="10"/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5.1 Uvod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Scikit-learn predstavlja ključnu biblioteku za mašinsko učenje u Pythonu, pružajući sveobuhvatne alatke za klasifikaciju, regresiju, klasterizaciju i mnoge druge zadatke mašinskog učenja. U ovoj sekciji, istražićemo osnovne karakteristike Scikit-learn biblioteke i primene u realnim scenarijima.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lastRenderedPageBreak/>
        <w:t>5.2 Osnovne Karakteristike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5.2.1 Modeli za Klasifikaciju i Regresiju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Scikit-learn pruža širok spektar algoritama za klasifikaciju i regresiju. Proučićemo osnovne koncepte i primeniti nekoliko popularnih modela na realnim skupovima podataka.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5.2.2 Rad sa Podacima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Analiziraćemo kako Scikit-learn obrađuje podatke i priprema ih za treniranje modela, uključujući rad sa numeričkim i kategoričkim podacima.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5.2.3 Evaluacija Modela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Razmotrićemo metode evaluacije performansi modela, uključujući tačnost, preciznost, odziv i F1 meru. Takođe, analiziraćemo važnost povezivanja modela sa stvarnim podacima.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5.3 Mašinsko Učenje u Praksi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5.3.1 Rad sa Realnim Skupovima Podataka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kako primeniti Scikit-learn na stvarne skupove podataka, analizirati ih, pripremiti i trenirati modele.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5.3.2 Klasifikacija Teksta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Proučićemo primenu Scikit-learn u klasifikaciji teksta, koristeći algoritme kao što su Naive Bayes i Support Vector Machines (SVM).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5.3.3 Regresija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Analiziraćemo primenu regresije u Scikit-learn-u za predviđanje numeričkih vrednosti na osnovu podataka.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lastRenderedPageBreak/>
        <w:t>5.4 Napredne Teme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5.4.1 Hiperparametarsko Tuniranje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Razmotrićemo tehniku optimizacije modela kroz podešavanje hiperparametara.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5.4.2 Ansambli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koncept ansambala, kombinovanje više modela za poboljšanje performansi.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5.5 Zaključak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Sekcija o Scikit-learn biblioteci završava sa sažetkom ključnih tačaka. Scikit-learn čini mašinsko učenje pristupačnim u Pythonu, pružajući bogat ekosistem za razvoj i primenu modela u različitim oblastima. Sledeće sekcije će nastaviti istraživanje drugih važnih Python biblioteka koje doprinose raznolikosti i snazi ovog programskog jezika.</w:t>
      </w:r>
    </w:p>
    <w:p w:rsidR="00604192" w:rsidRDefault="0060419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420" w:lineRule="auto"/>
        <w:rPr>
          <w:rFonts w:ascii="Roboto" w:eastAsia="Roboto" w:hAnsi="Roboto" w:cs="Roboto"/>
          <w:color w:val="374151"/>
          <w:sz w:val="26"/>
          <w:szCs w:val="26"/>
        </w:rPr>
      </w:pPr>
    </w:p>
    <w:p w:rsidR="00604192" w:rsidRDefault="0060419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420" w:lineRule="auto"/>
        <w:rPr>
          <w:rFonts w:ascii="Roboto" w:eastAsia="Roboto" w:hAnsi="Roboto" w:cs="Roboto"/>
          <w:color w:val="374151"/>
          <w:sz w:val="26"/>
          <w:szCs w:val="26"/>
        </w:rPr>
      </w:pPr>
    </w:p>
    <w:p w:rsidR="001E5557" w:rsidRPr="001E5557" w:rsidRDefault="00FF7F3D" w:rsidP="001E5557">
      <w:pPr>
        <w:pStyle w:val="Heading2"/>
        <w:keepNext w:val="0"/>
        <w:keepLines w:val="0"/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rPr>
          <w:rFonts w:ascii="Segoe UI" w:eastAsia="Roboto" w:hAnsi="Segoe UI" w:cs="Segoe UI"/>
          <w:color w:val="374151"/>
          <w:sz w:val="52"/>
          <w:szCs w:val="52"/>
        </w:rPr>
      </w:pPr>
      <w:bookmarkStart w:id="11" w:name="_2qnl0tvchqsp" w:colFirst="0" w:colLast="0"/>
      <w:bookmarkEnd w:id="11"/>
      <w:r>
        <w:rPr>
          <w:rFonts w:ascii="Roboto" w:eastAsia="Roboto" w:hAnsi="Roboto" w:cs="Roboto"/>
          <w:b/>
          <w:color w:val="374151"/>
        </w:rPr>
        <w:t xml:space="preserve"> </w:t>
      </w:r>
      <w:r w:rsidR="001E5557" w:rsidRPr="001E5557">
        <w:rPr>
          <w:rFonts w:ascii="Segoe UI" w:eastAsia="Roboto" w:hAnsi="Segoe UI" w:cs="Segoe UI"/>
          <w:color w:val="374151"/>
          <w:sz w:val="52"/>
          <w:szCs w:val="52"/>
        </w:rPr>
        <w:t>TensorFlow I PyTorch – Duboko Ucenje u Pythonu</w:t>
      </w:r>
      <w:r w:rsidRPr="001E5557">
        <w:rPr>
          <w:rFonts w:ascii="Segoe UI" w:eastAsia="Roboto" w:hAnsi="Segoe UI" w:cs="Segoe UI"/>
          <w:color w:val="374151"/>
          <w:sz w:val="52"/>
          <w:szCs w:val="52"/>
        </w:rPr>
        <w:t xml:space="preserve">  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bookmarkStart w:id="12" w:name="_1enolqm76b11" w:colFirst="0" w:colLast="0"/>
      <w:bookmarkEnd w:id="12"/>
      <w:r w:rsidRPr="001E5557">
        <w:rPr>
          <w:rFonts w:ascii="Segoe UI" w:hAnsi="Segoe UI" w:cs="Segoe UI"/>
        </w:rPr>
        <w:t>6.1 Uvod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Duboko učenje predstavlja moćan pristup mašinskom učenju, a TensorFlow i PyTorch su dve vodeće biblioteke koje omogućavaju izradu, treniranje i evaluaciju neuronskih mreža. U ovoj sekciji, istražićemo osnovne karakteristike oba okvira i pružiti uvid u primene dubokog učenja u Pythonu.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lastRenderedPageBreak/>
        <w:t>6.2 TensorFlow - Osnovne Karakteristike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6.2.1 Grafovi i Tenzori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Analiziraćemo koncept grafova i tenzora u TensorFlow-u, koji čine osnovu za definisanje i izvođenje neuronskih mreža.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6.2.2 Izgradnja i Treniranje Modela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Proučićemo korake izgradnje i treniranja modela u TensorFlow-u, uključujući definisanje arhitekture mreže, odabir funkcije gubitka i optimizatora.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6.2.3 Rad sa TensorBoard-om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TensorBoard pruža vizualizaciju i praćenje tokom treniranja modela. Razmotrićemo kako integrirati TensorBoard u rad sa TensorFlow-om.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6.3 PyTorch - Osnovne Karakteristike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6.3.1 Dinamički Grafovi i Tenzori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PyTorch se odlikuje dinamičkim grafovima koji olakšavaju fleksibilnost pri definisanju modela. Istražićemo osnovne karakteristike tenzora i grafova u PyTorch-u.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6.3.2 Autograd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Autograd u PyTorch-u omogućava automatsko izračunavanje gradijenta, što je ključno za optimizaciju modela. Analiziraćemo kako koristiti autograd u PyTorch-u.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6.3.3 Izgradnja i Treniranje Modela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Razmotrićemo postupak izgradnje i treniranja modela u PyTorch-u, uključujući korišćenje optimizatora i funkcije gubitka.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6.4 Praktične Primene Dubokog Učenja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6.4.1 Klasifikacija Slika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kako primeniti TensorFlow i PyTorch za klasifikaciju slika kroz izgradnju i treniranje neuronskih mreža.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lastRenderedPageBreak/>
        <w:t>6.4.2 Prepoznavanje Objekata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Pregledaćemo primene dubokog učenja u prepoznavanju objekata kroz korišćenje odgovarajućih modela i skupova podataka.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6.4.3 Generisanje Sadržaja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Analiziraćemo primene generativnih modela za stvaranje novog sadržaja, kao što je generisanje slika ili teksta.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6.5 Zaključak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Sekcija o TensorFlow-u i PyTorch-u završava sa sažetkom ključnih tačaka. Oba okvira su ključna za razvoj dubokih modela u Pythonu i igraju značajnu ulogu u naprednim oblastima mašinskog učenja i veštačke inteligencije. Sledeće sekcije će nastaviti istraživanje drugih važnih Python biblioteka koje doprinose raznolikosti i snazi ovog programskog jezika.</w:t>
      </w:r>
    </w:p>
    <w:p w:rsidR="00604192" w:rsidRDefault="00604192">
      <w:pPr>
        <w:rPr>
          <w:rFonts w:ascii="Roboto" w:eastAsia="Roboto" w:hAnsi="Roboto" w:cs="Roboto"/>
          <w:color w:val="374151"/>
          <w:sz w:val="26"/>
          <w:szCs w:val="26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6"/>
          <w:szCs w:val="26"/>
        </w:rPr>
      </w:pPr>
    </w:p>
    <w:p w:rsidR="00604192" w:rsidRDefault="00FF7F3D" w:rsidP="001F5FE5">
      <w:pPr>
        <w:pStyle w:val="Heading2"/>
        <w:numPr>
          <w:ilvl w:val="0"/>
          <w:numId w:val="11"/>
        </w:numPr>
        <w:rPr>
          <w:rFonts w:ascii="Roboto" w:eastAsia="Roboto" w:hAnsi="Roboto" w:cs="Roboto"/>
          <w:b/>
          <w:color w:val="374151"/>
        </w:rPr>
      </w:pPr>
      <w:bookmarkStart w:id="13" w:name="_76zc326w3p3y" w:colFirst="0" w:colLast="0"/>
      <w:bookmarkEnd w:id="13"/>
      <w:r>
        <w:rPr>
          <w:rFonts w:ascii="Roboto" w:eastAsia="Roboto" w:hAnsi="Roboto" w:cs="Roboto"/>
          <w:b/>
          <w:color w:val="374151"/>
        </w:rPr>
        <w:t xml:space="preserve"> </w:t>
      </w:r>
      <w:r w:rsidR="001E5557">
        <w:rPr>
          <w:rFonts w:ascii="Roboto" w:eastAsia="Roboto" w:hAnsi="Roboto" w:cs="Roboto"/>
          <w:b/>
          <w:color w:val="374151"/>
        </w:rPr>
        <w:t>Django I Flask – Razvoj web aplikacija u python</w:t>
      </w:r>
    </w:p>
    <w:p w:rsidR="00604192" w:rsidRDefault="00604192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604192" w:rsidRDefault="0060419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6"/>
          <w:szCs w:val="26"/>
        </w:rPr>
      </w:pP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sz w:val="41"/>
          <w:szCs w:val="41"/>
        </w:rPr>
      </w:pPr>
      <w:r w:rsidRPr="001E5557">
        <w:rPr>
          <w:rFonts w:ascii="Segoe UI" w:hAnsi="Segoe UI" w:cs="Segoe UI"/>
          <w:sz w:val="41"/>
          <w:szCs w:val="41"/>
        </w:rPr>
        <w:t>7.1 Uvod</w:t>
      </w:r>
    </w:p>
    <w:p w:rsid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Django i Flask predstavljaju dva popularna web framework-a u Pythonu, omogućavajući razvoj brzih, skalabilnih i sigurnih veb aplikacija. U ovoj sekciji, istražićemo osnovne karakteristike oba framework-a i analizirati njihove specifičnosti u kontekstu razvoja veb aplikacija.</w:t>
      </w:r>
    </w:p>
    <w:p w:rsid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</w:p>
    <w:p w:rsid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</w:p>
    <w:p w:rsid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41"/>
          <w:szCs w:val="41"/>
        </w:rPr>
        <w:lastRenderedPageBreak/>
        <w:t>7.2 Django - Osnovne Karakteristike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4"/>
          <w:szCs w:val="34"/>
        </w:rPr>
      </w:pPr>
      <w:r w:rsidRPr="001E5557">
        <w:rPr>
          <w:rFonts w:ascii="Segoe UI" w:hAnsi="Segoe UI" w:cs="Segoe UI"/>
          <w:color w:val="auto"/>
          <w:sz w:val="34"/>
          <w:szCs w:val="34"/>
        </w:rPr>
        <w:t>7.2.1 Arhitektura i Struktura Projekta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Django uvodi MVC (Model-View-Controller) arhitekturu, ali se često koristi i termin MVT (Model-View-Template). Proučićemo strukturu Django projekta i ulogu svake komponente.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4"/>
          <w:szCs w:val="34"/>
        </w:rPr>
      </w:pPr>
      <w:r w:rsidRPr="001E5557">
        <w:rPr>
          <w:rFonts w:ascii="Segoe UI" w:hAnsi="Segoe UI" w:cs="Segoe UI"/>
          <w:color w:val="auto"/>
          <w:sz w:val="34"/>
          <w:szCs w:val="34"/>
        </w:rPr>
        <w:t>7.2.2 ORM (Object-Relational Mapping)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Django ORM omogućava interakciju sa bazom podataka kroz Python objekte. Razmotrićemo kako definisati modele, raditi migracije i izvršavati osnovne upite.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4"/>
          <w:szCs w:val="34"/>
        </w:rPr>
      </w:pPr>
      <w:r w:rsidRPr="001E5557">
        <w:rPr>
          <w:rFonts w:ascii="Segoe UI" w:hAnsi="Segoe UI" w:cs="Segoe UI"/>
          <w:color w:val="auto"/>
          <w:sz w:val="34"/>
          <w:szCs w:val="34"/>
        </w:rPr>
        <w:t>7.2.3 Rad sa URL-ovima i Pogledima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Istražićemo kako Django upravlja rutama i kako definisati poglede za različite delove aplikacije.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sz w:val="41"/>
          <w:szCs w:val="41"/>
        </w:rPr>
      </w:pPr>
      <w:r w:rsidRPr="001E5557">
        <w:rPr>
          <w:rFonts w:ascii="Segoe UI" w:hAnsi="Segoe UI" w:cs="Segoe UI"/>
          <w:sz w:val="41"/>
          <w:szCs w:val="41"/>
        </w:rPr>
        <w:t>7.3 Flask - Osnovne Karakteristike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4"/>
          <w:szCs w:val="34"/>
        </w:rPr>
      </w:pPr>
      <w:r w:rsidRPr="001E5557">
        <w:rPr>
          <w:rFonts w:ascii="Segoe UI" w:hAnsi="Segoe UI" w:cs="Segoe UI"/>
          <w:color w:val="auto"/>
          <w:sz w:val="34"/>
          <w:szCs w:val="34"/>
        </w:rPr>
        <w:t>7.3.1 Minimalizam i Fleksibilnost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Flask se ističe svojom minimalističkom filozofijom i fleksibilnošću. Analiziraćemo kako struktuirati Flask aplikaciju i definisati rute.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4"/>
          <w:szCs w:val="34"/>
        </w:rPr>
      </w:pPr>
      <w:r w:rsidRPr="001E5557">
        <w:rPr>
          <w:rFonts w:ascii="Segoe UI" w:hAnsi="Segoe UI" w:cs="Segoe UI"/>
          <w:color w:val="auto"/>
          <w:sz w:val="34"/>
          <w:szCs w:val="34"/>
        </w:rPr>
        <w:t>7.3.2 Rad sa Template-ima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Proučićemo kako koristiti template-ove u Flask-u za generisanje HTML stranica i prikazivanje dinamičkog sadržaja.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4"/>
          <w:szCs w:val="34"/>
        </w:rPr>
      </w:pPr>
      <w:r w:rsidRPr="001E5557">
        <w:rPr>
          <w:rFonts w:ascii="Segoe UI" w:hAnsi="Segoe UI" w:cs="Segoe UI"/>
          <w:color w:val="auto"/>
          <w:sz w:val="34"/>
          <w:szCs w:val="34"/>
        </w:rPr>
        <w:t>7.3.3 Rad sa Formama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Razmotrićemo kako Flask olakšava rad sa formama kroz WTForms i kako validirati korisnički unos.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sz w:val="41"/>
          <w:szCs w:val="41"/>
        </w:rPr>
      </w:pPr>
      <w:r w:rsidRPr="001E5557">
        <w:rPr>
          <w:rFonts w:ascii="Segoe UI" w:hAnsi="Segoe UI" w:cs="Segoe UI"/>
          <w:sz w:val="41"/>
          <w:szCs w:val="41"/>
        </w:rPr>
        <w:lastRenderedPageBreak/>
        <w:t>7.4 Praktične Primene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4"/>
          <w:szCs w:val="34"/>
        </w:rPr>
      </w:pPr>
      <w:r w:rsidRPr="001E5557">
        <w:rPr>
          <w:rFonts w:ascii="Segoe UI" w:hAnsi="Segoe UI" w:cs="Segoe UI"/>
          <w:color w:val="auto"/>
          <w:sz w:val="34"/>
          <w:szCs w:val="34"/>
        </w:rPr>
        <w:t>7.4.1 Razvoj Blog Aplikacije sa Djangom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Istražićemo proces izrade jednostavne blog aplikacije koristeći Django framework, uključujući modele, poglede i šablone.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4"/>
          <w:szCs w:val="34"/>
        </w:rPr>
      </w:pPr>
      <w:r w:rsidRPr="001E5557">
        <w:rPr>
          <w:rFonts w:ascii="Segoe UI" w:hAnsi="Segoe UI" w:cs="Segoe UI"/>
          <w:color w:val="auto"/>
          <w:sz w:val="34"/>
          <w:szCs w:val="34"/>
        </w:rPr>
        <w:t>7.4.2 Izrada API-ja sa Flask-om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Pregledaćemo kako koristiti Flask za izradu RESTful API-ja, uključujući definisanje ruta, rukovanje zahtevima i odgovaranje sa JSON podacima.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sz w:val="41"/>
          <w:szCs w:val="41"/>
        </w:rPr>
      </w:pPr>
      <w:r w:rsidRPr="001E5557">
        <w:rPr>
          <w:rFonts w:ascii="Segoe UI" w:hAnsi="Segoe UI" w:cs="Segoe UI"/>
          <w:sz w:val="41"/>
          <w:szCs w:val="41"/>
        </w:rPr>
        <w:t>7.5 Napredne Teme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4"/>
          <w:szCs w:val="34"/>
        </w:rPr>
      </w:pPr>
      <w:r w:rsidRPr="001E5557">
        <w:rPr>
          <w:rFonts w:ascii="Segoe UI" w:hAnsi="Segoe UI" w:cs="Segoe UI"/>
          <w:color w:val="auto"/>
          <w:sz w:val="34"/>
          <w:szCs w:val="34"/>
        </w:rPr>
        <w:t>7.5.1 Sigurnost i Autentikacija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Analiziraćemo strategije zaštite od CSRF napada, XSS napada i implementaciju sistema autentikacije u oba framework-a.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4"/>
          <w:szCs w:val="34"/>
        </w:rPr>
      </w:pPr>
      <w:r w:rsidRPr="001E5557">
        <w:rPr>
          <w:rFonts w:ascii="Segoe UI" w:hAnsi="Segoe UI" w:cs="Segoe UI"/>
          <w:color w:val="auto"/>
          <w:sz w:val="34"/>
          <w:szCs w:val="34"/>
        </w:rPr>
        <w:t>7.5.2 Razvoj Mikroservisa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Razmotrićemo kako Django i Flask mogu biti korišćeni za razvoj mikroservisa i integraciju sa drugim delovima sistema.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sz w:val="41"/>
          <w:szCs w:val="41"/>
        </w:rPr>
      </w:pPr>
      <w:r w:rsidRPr="001E5557">
        <w:rPr>
          <w:rFonts w:ascii="Segoe UI" w:hAnsi="Segoe UI" w:cs="Segoe UI"/>
          <w:sz w:val="41"/>
          <w:szCs w:val="41"/>
        </w:rPr>
        <w:t>7.6 Zaključak</w:t>
      </w:r>
    </w:p>
    <w:p w:rsid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 w:rsidRPr="001E5557">
        <w:rPr>
          <w:rFonts w:ascii="Segoe UI" w:hAnsi="Segoe UI" w:cs="Segoe UI"/>
          <w:sz w:val="27"/>
          <w:szCs w:val="27"/>
        </w:rPr>
        <w:t>Sekcija o Django-u i Flask-u završava sa sažetkom ključnih tačaka. Oba framework-a nude moćne alatke za razvoj veb aplikacija u Pythonu, svaki sa svojim jedinstvenim pristupom i prednostima. Sledeće sekcije će nastaviti istraživanje drugih važnih Python biblioteka koje doprinose raznolikosti i snazi ovog programskog jezika.</w:t>
      </w:r>
    </w:p>
    <w:p w:rsid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</w:rPr>
      </w:pPr>
      <w:r>
        <w:rPr>
          <w:rFonts w:ascii="Segoe UI" w:hAnsi="Segoe UI" w:cs="Segoe UI"/>
          <w:sz w:val="52"/>
          <w:szCs w:val="52"/>
          <w:shd w:val="clear" w:color="auto" w:fill="FFFFFF" w:themeFill="background1"/>
        </w:rPr>
        <w:lastRenderedPageBreak/>
        <w:t>8.</w:t>
      </w:r>
      <w:r w:rsidRPr="001E5557">
        <w:rPr>
          <w:rFonts w:ascii="Segoe UI" w:hAnsi="Segoe UI" w:cs="Segoe UI"/>
          <w:sz w:val="52"/>
          <w:szCs w:val="52"/>
          <w:shd w:val="clear" w:color="auto" w:fill="FFFFFF" w:themeFill="background1"/>
        </w:rPr>
        <w:t>Requests - Rad sa HTTP zahtevima u Pythonu</w:t>
      </w:r>
      <w:r>
        <w:rPr>
          <w:rFonts w:ascii="Segoe UI" w:hAnsi="Segoe UI" w:cs="Segoe UI"/>
          <w:sz w:val="52"/>
          <w:szCs w:val="52"/>
          <w:shd w:val="clear" w:color="auto" w:fill="FFFFFF" w:themeFill="background1"/>
        </w:rPr>
        <w:br/>
      </w:r>
      <w:r w:rsidRPr="001E5557">
        <w:rPr>
          <w:rFonts w:ascii="Segoe UI" w:hAnsi="Segoe UI" w:cs="Segoe UI"/>
        </w:rPr>
        <w:t>8.1 Uvod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 xml:space="preserve">Biblioteka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 xml:space="preserve"> predstavlja moćan alat za izvođenje HTTP zahteva u Pythonu. U ovoj sekciji, istražićemo osnovne karakteristike biblioteke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 xml:space="preserve"> i kako je koristiti za interakciju sa veb servisima i API-ima.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8.2 Osnovne Karakteristike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8.2.1 Instalacija i Uvoz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 xml:space="preserve">Proučićemo kako instalirati biblioteku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 xml:space="preserve"> pomoću pip-a i kako je uvesti u Python skriptu ili projekt.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8.2.2 Izvođenje GET i POST Zahteva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 xml:space="preserve">Istražićemo osnovne metode za izvođenje HTTP GET i POST zahteva kroz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 xml:space="preserve"> biblioteku, uključujući dodavanje parametara, zaglavlja i tela zahteva.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8.2.3 Rad sa Odgovorima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Razmotrićemo kako analizirati odgovore koji se vraćaju iz HTTP zahteva, uključujući pristup status kodovima, zaglavljima i telu odgovora.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8.3 Napredne Funkcionalnosti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8.3.1 Sesije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 xml:space="preserve">Pregledaćemo koncept sesija u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 xml:space="preserve"> biblioteci i kako koristiti sesije za održavanje stanja između više zahteva.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8.3.2 Autentikacija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kako primeniti različite metode autentikacije prilikom izvršavanja HTTP zahteva.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lastRenderedPageBreak/>
        <w:t>8.3.3 Upravljanje Kukijima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 xml:space="preserve">Analiziraćemo kako rukovati kukijima (cookies) prilikom komunikacije sa veb serverima kroz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>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8.4 Praktične Primene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8.4.1 Izrada Klijenta za API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 xml:space="preserve">Istražićemo kako koristiti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 xml:space="preserve"> za izradu klijenta koji komunicira sa RESTful API-jem, uključujući izvođenje različitih vrsta zahteva.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8.4.2 Skidanje Sadržaja sa Veb Stranica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 xml:space="preserve">Razmotrićemo kako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 xml:space="preserve"> može biti upotrebljen za skidanje HTML sadržaja sa veb stranica i rad sa dobijenim podacima.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8.5 Bezbednost i Ograničenja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8.5.1 Sigurnost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 xml:space="preserve">Analiziraćemo osnovne sigurnosne smernice prilikom upotrebe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 xml:space="preserve"> biblioteke, uključujući potrebu za validacijom SSL sertifikata.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8.5.2 Ograničenja i Preporuke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 xml:space="preserve">Proučićemo ograničenja i preporuke koje treba uzeti u obzir prilikom intenzivne upotrebe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 xml:space="preserve"> u velikim sistemima.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8.6 Zaključak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 xml:space="preserve">Sekcija o </w:t>
      </w:r>
      <w:r w:rsidRPr="001E5557">
        <w:rPr>
          <w:rStyle w:val="HTMLCode"/>
          <w:b/>
          <w:bCs/>
          <w:sz w:val="21"/>
          <w:szCs w:val="21"/>
          <w:bdr w:val="single" w:sz="2" w:space="0" w:color="D9D9E3" w:frame="1"/>
        </w:rPr>
        <w:t>requests</w:t>
      </w:r>
      <w:r w:rsidRPr="001E5557">
        <w:rPr>
          <w:rFonts w:ascii="Segoe UI" w:hAnsi="Segoe UI" w:cs="Segoe UI"/>
        </w:rPr>
        <w:t xml:space="preserve"> biblioteci završava sa sažetkom ključnih tačaka. Ova biblioteka pruža jednostavan i efikasan način za izvođenje HTTP zahteva u Pythonu, čime olakšava interakciju sa veb servisima i API-ima. Sledeće sekcije će nastaviti istraživanje drugih važnih Python biblioteka koje doprinose raznolikosti i snazi ovog programskog jezika.</w:t>
      </w:r>
    </w:p>
    <w:p w:rsidR="001E5557" w:rsidRDefault="001E5557" w:rsidP="001E5557"/>
    <w:p w:rsidR="001E5557" w:rsidRPr="001E5557" w:rsidRDefault="001E5557" w:rsidP="001E5557"/>
    <w:p w:rsid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  <w:sz w:val="52"/>
          <w:szCs w:val="52"/>
        </w:rPr>
        <w:lastRenderedPageBreak/>
        <w:t xml:space="preserve">9. </w:t>
      </w:r>
      <w:r w:rsidRPr="001E5557">
        <w:rPr>
          <w:rFonts w:ascii="Segoe UI" w:hAnsi="Segoe UI" w:cs="Segoe UI"/>
          <w:sz w:val="52"/>
          <w:szCs w:val="52"/>
        </w:rPr>
        <w:t>Beautiful Soup - Analiza HTML i XML Dokumenata u Pythonu</w:t>
      </w:r>
      <w:r w:rsidRPr="001E5557">
        <w:rPr>
          <w:rFonts w:ascii="Segoe UI" w:hAnsi="Segoe UI" w:cs="Segoe UI"/>
          <w:sz w:val="52"/>
          <w:szCs w:val="52"/>
        </w:rPr>
        <w:br/>
      </w:r>
      <w:r w:rsidRPr="001E5557">
        <w:rPr>
          <w:rFonts w:ascii="Segoe UI" w:hAnsi="Segoe UI" w:cs="Segoe UI"/>
        </w:rPr>
        <w:t>9.1 Uvod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Beautiful Soup je Python biblioteka koja olakšava analizu HTML i XML dokumenata. U ovoj sekciji, istražićemo osnovne karakteristike Beautiful Soup biblioteke i kako je koristiti za ekstrakciju podataka iz web stranica.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9.2 Osnovne Karakteristike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9.2.1 Instalacija i Uvoz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Proučićemo kako instalirati Beautiful Soup pomoću pip-a i kako je uvesti u Python skriptu ili projekt.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9.2.2 Parsiranje HTML i XML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kako Beautiful Soup parsira HTML i XML dokumente, pretvarajući ih u stablo objekata koje možemo lako pretraživati.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9.2.3 Selektori i Navigacija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Razmotrićemo upotrebu selektora i navigacionih metoda za efikasno lociranje i ekstrakciju podataka iz HTML struktura.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9.3 Ekstrakcija Podataka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9.3.1 Pronalaženje Elementa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metode za pronalaženje pojedinačnih ili više elemenata u HTML dokumentu, koristeći različite selektore.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9.3.2 Ekstrakcija Teksta i Atributa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Proučićemo kako izvući tekst i vrednosti atributa iz pronađenih elemenata.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lastRenderedPageBreak/>
        <w:t>9.3.3 Iteriranje kroz Elemente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Razmotrićemo kako iterirati kroz pronađene elemente i izvršavati određene akcije.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9.4 Napredne Teme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9.4.1 Rad sa Složenim Strukturama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kako Beautiful Soup može rukovati složenim strukturama, uključujući ugnježdene elemente i različite tipove tagova.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9.4.2 Modifikacija Dokumenata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Proučićemo kako Beautiful Soup omogućava izmenu HTML dokumenata, uključujući dodavanje, brisanje i izmenu elemenata.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9.5 Praktične Primene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9.5.1 Scraping Podataka sa Veb Stranica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Istražićemo kako koristiti Beautiful Soup za skidanje i analizu podataka sa veb stranica, uz poštovanje etičkih smernica web scraping-a.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9.5.2 Izrada Web Scraping Skripte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Razmotrićemo korake za izradu jednostavne web scraping skripte koja može automatski ekstrahovati informacije sa veb stranica.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9.6 Bezbednost i Ograničenja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9.6.1 Etika Web Scraping-a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Analiziraćemo etičke aspekte web scraping-a, uključujući poštovanje pravila i uslova korišćenja veb stranica.</w:t>
      </w:r>
    </w:p>
    <w:p w:rsidR="001E5557" w:rsidRPr="001E5557" w:rsidRDefault="001E5557" w:rsidP="001E555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auto"/>
          <w:sz w:val="30"/>
          <w:szCs w:val="30"/>
        </w:rPr>
      </w:pPr>
      <w:r w:rsidRPr="001E5557">
        <w:rPr>
          <w:rFonts w:ascii="Segoe UI" w:hAnsi="Segoe UI" w:cs="Segoe UI"/>
          <w:color w:val="auto"/>
          <w:sz w:val="30"/>
          <w:szCs w:val="30"/>
        </w:rPr>
        <w:t>9.6.2 Ograničenja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Proučićemo ograničenja i preporuke koje treba uzeti u obzir prilikom korišćenja Beautiful Soup, kako bismo izbegli neželjene posledice.</w:t>
      </w:r>
    </w:p>
    <w:p w:rsidR="001E5557" w:rsidRPr="001E5557" w:rsidRDefault="001E5557" w:rsidP="001E555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lastRenderedPageBreak/>
        <w:t>9.7 Zaključak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</w:rPr>
      </w:pPr>
      <w:r w:rsidRPr="001E5557">
        <w:rPr>
          <w:rFonts w:ascii="Segoe UI" w:hAnsi="Segoe UI" w:cs="Segoe UI"/>
        </w:rPr>
        <w:t>Sekcija o Beautiful Soup biblioteci završava sa sažetkom ključnih tačaka. Ova biblioteka pruža moćne alatke za analizu HTML i XML dokumenata u Pythonu, čineći proces web scraping-a pristupačnim i efikasnim. Sledeće sekcije će nastaviti istraživanje drugih važnih Python biblioteka koje doprinose raznolikosti i snazi ovog programskog jezika.</w:t>
      </w:r>
    </w:p>
    <w:p w:rsidR="001E5557" w:rsidRDefault="001E5557" w:rsidP="001E555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after="213"/>
        <w:rPr>
          <w:rFonts w:ascii="Segoe UI" w:hAnsi="Segoe UI" w:cs="Segoe UI"/>
          <w:sz w:val="52"/>
          <w:szCs w:val="52"/>
        </w:rPr>
      </w:pPr>
    </w:p>
    <w:p w:rsidR="001E5557" w:rsidRPr="001E5557" w:rsidRDefault="001E5557" w:rsidP="001E5557"/>
    <w:p w:rsidR="001E5557" w:rsidRPr="001A0EA5" w:rsidRDefault="001E5557" w:rsidP="001A0E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1A0EA5">
        <w:rPr>
          <w:rFonts w:ascii="Segoe UI" w:hAnsi="Segoe UI" w:cs="Segoe UI"/>
          <w:sz w:val="52"/>
          <w:szCs w:val="52"/>
        </w:rPr>
        <w:t xml:space="preserve">10. </w:t>
      </w:r>
      <w:r w:rsidRPr="001A0EA5">
        <w:rPr>
          <w:rFonts w:ascii="Segoe UI" w:hAnsi="Segoe UI" w:cs="Segoe UI"/>
          <w:sz w:val="52"/>
          <w:szCs w:val="52"/>
        </w:rPr>
        <w:t>Zaključak</w:t>
      </w:r>
      <w:r w:rsidRPr="001A0EA5">
        <w:rPr>
          <w:rFonts w:ascii="Segoe UI" w:hAnsi="Segoe UI" w:cs="Segoe UI"/>
          <w:sz w:val="52"/>
          <w:szCs w:val="52"/>
        </w:rPr>
        <w:br/>
      </w:r>
      <w:r w:rsidRPr="001A0EA5">
        <w:rPr>
          <w:rFonts w:ascii="Segoe UI" w:hAnsi="Segoe UI" w:cs="Segoe UI"/>
        </w:rPr>
        <w:t>U ovoj seriji, istražili smo nekoliko ključnih Python biblioteka i alatki koje pokrivaju različite aspekte programiranja i analize podataka. Počeli smo sa osnovnim konceptima i sintaksom Pythona, a zatim smo detaljno istražili sledeće biblioteke:</w:t>
      </w:r>
    </w:p>
    <w:p w:rsidR="001E5557" w:rsidRPr="001E5557" w:rsidRDefault="001E5557" w:rsidP="001A0EA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>NumPy i Matplotlib:</w:t>
      </w:r>
      <w:r w:rsidRPr="001E5557">
        <w:rPr>
          <w:rFonts w:ascii="Segoe UI" w:eastAsia="Times New Roman" w:hAnsi="Segoe UI" w:cs="Segoe UI"/>
          <w:sz w:val="24"/>
          <w:szCs w:val="24"/>
          <w:lang w:val="en-US"/>
        </w:rPr>
        <w:t xml:space="preserve"> Za rad sa numeričkim podacima i vizualizaciju.</w:t>
      </w:r>
    </w:p>
    <w:p w:rsidR="001E5557" w:rsidRPr="001E5557" w:rsidRDefault="001E5557" w:rsidP="001A0EA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>Pandas:</w:t>
      </w:r>
      <w:r w:rsidRPr="001E5557">
        <w:rPr>
          <w:rFonts w:ascii="Segoe UI" w:eastAsia="Times New Roman" w:hAnsi="Segoe UI" w:cs="Segoe UI"/>
          <w:sz w:val="24"/>
          <w:szCs w:val="24"/>
          <w:lang w:val="en-US"/>
        </w:rPr>
        <w:t xml:space="preserve"> Za analizu i manipulaciju strukturiranim podacima.</w:t>
      </w:r>
    </w:p>
    <w:p w:rsidR="001E5557" w:rsidRPr="001E5557" w:rsidRDefault="001E5557" w:rsidP="001A0EA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>Matplotlib i Seaborn:</w:t>
      </w:r>
      <w:r w:rsidRPr="001E5557">
        <w:rPr>
          <w:rFonts w:ascii="Segoe UI" w:eastAsia="Times New Roman" w:hAnsi="Segoe UI" w:cs="Segoe UI"/>
          <w:sz w:val="24"/>
          <w:szCs w:val="24"/>
          <w:lang w:val="en-US"/>
        </w:rPr>
        <w:t xml:space="preserve"> Za kreiranje različitih vrsta vizualizacija podataka.</w:t>
      </w:r>
    </w:p>
    <w:p w:rsidR="001E5557" w:rsidRPr="001E5557" w:rsidRDefault="001E5557" w:rsidP="001A0EA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>Scikit-learn:</w:t>
      </w:r>
      <w:r w:rsidRPr="001E5557">
        <w:rPr>
          <w:rFonts w:ascii="Segoe UI" w:eastAsia="Times New Roman" w:hAnsi="Segoe UI" w:cs="Segoe UI"/>
          <w:sz w:val="24"/>
          <w:szCs w:val="24"/>
          <w:lang w:val="en-US"/>
        </w:rPr>
        <w:t xml:space="preserve"> Za mašinsko učenje i primenu različitih modela.</w:t>
      </w:r>
    </w:p>
    <w:p w:rsidR="001E5557" w:rsidRPr="001E5557" w:rsidRDefault="001E5557" w:rsidP="001A0EA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>TensorFlow i PyTorch:</w:t>
      </w:r>
      <w:r w:rsidRPr="001E5557">
        <w:rPr>
          <w:rFonts w:ascii="Segoe UI" w:eastAsia="Times New Roman" w:hAnsi="Segoe UI" w:cs="Segoe UI"/>
          <w:sz w:val="24"/>
          <w:szCs w:val="24"/>
          <w:lang w:val="en-US"/>
        </w:rPr>
        <w:t xml:space="preserve"> Za duboko učenje i izradu neuronskih mreža.</w:t>
      </w:r>
    </w:p>
    <w:p w:rsidR="001E5557" w:rsidRPr="001E5557" w:rsidRDefault="001E5557" w:rsidP="001A0EA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>Django i Flask:</w:t>
      </w:r>
      <w:r w:rsidRPr="001E5557">
        <w:rPr>
          <w:rFonts w:ascii="Segoe UI" w:eastAsia="Times New Roman" w:hAnsi="Segoe UI" w:cs="Segoe UI"/>
          <w:sz w:val="24"/>
          <w:szCs w:val="24"/>
          <w:lang w:val="en-US"/>
        </w:rPr>
        <w:t xml:space="preserve"> Za razvoj veb aplikacija u Pythonu.</w:t>
      </w:r>
    </w:p>
    <w:p w:rsidR="001E5557" w:rsidRPr="001E5557" w:rsidRDefault="001E5557" w:rsidP="001A0EA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>Requests:</w:t>
      </w:r>
      <w:r w:rsidRPr="001E5557">
        <w:rPr>
          <w:rFonts w:ascii="Segoe UI" w:eastAsia="Times New Roman" w:hAnsi="Segoe UI" w:cs="Segoe UI"/>
          <w:sz w:val="24"/>
          <w:szCs w:val="24"/>
          <w:lang w:val="en-US"/>
        </w:rPr>
        <w:t xml:space="preserve"> Za rad sa HTTP zahtevima i interakciju sa veb servisima.</w:t>
      </w:r>
    </w:p>
    <w:p w:rsidR="001E5557" w:rsidRPr="001E5557" w:rsidRDefault="001E5557" w:rsidP="001A0EA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>Beautiful Soup:</w:t>
      </w:r>
      <w:r w:rsidRPr="001E5557">
        <w:rPr>
          <w:rFonts w:ascii="Segoe UI" w:eastAsia="Times New Roman" w:hAnsi="Segoe UI" w:cs="Segoe UI"/>
          <w:sz w:val="24"/>
          <w:szCs w:val="24"/>
          <w:lang w:val="en-US"/>
        </w:rPr>
        <w:t xml:space="preserve"> Za analizu HTML i XML dokumenata i web scraping.</w:t>
      </w:r>
    </w:p>
    <w:p w:rsidR="001E5557" w:rsidRPr="001A0EA5" w:rsidRDefault="001E5557" w:rsidP="001A0E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5557">
        <w:rPr>
          <w:rFonts w:ascii="Segoe UI" w:eastAsia="Times New Roman" w:hAnsi="Segoe UI" w:cs="Segoe UI"/>
          <w:sz w:val="24"/>
          <w:szCs w:val="24"/>
          <w:lang w:val="en-US"/>
        </w:rPr>
        <w:t>Svaka od ovih biblioteka igra ključnu ulogu u Python ekosistemu, pružajući programerima i analitičarima snažne alatke za rešavanje različitih problema. Naučili smo kako koristiti ove alatke u praksi kroz konkretne primene i primere.</w:t>
      </w:r>
    </w:p>
    <w:p w:rsidR="001E5557" w:rsidRPr="001E5557" w:rsidRDefault="001E5557" w:rsidP="001E55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1E5557" w:rsidRDefault="001E5557" w:rsidP="001E5557">
      <w:pPr>
        <w:pStyle w:val="z-TopofForm"/>
      </w:pPr>
      <w:r>
        <w:t>Top of Form</w:t>
      </w:r>
    </w:p>
    <w:p w:rsidR="00604192" w:rsidRDefault="00604192">
      <w:pPr>
        <w:rPr>
          <w:rFonts w:ascii="Roboto" w:eastAsia="Roboto" w:hAnsi="Roboto" w:cs="Roboto"/>
          <w:color w:val="374151"/>
          <w:sz w:val="26"/>
          <w:szCs w:val="26"/>
        </w:rPr>
      </w:pPr>
    </w:p>
    <w:p w:rsidR="001A0EA5" w:rsidRPr="001A0EA5" w:rsidRDefault="001A0EA5" w:rsidP="001A0EA5">
      <w:pPr>
        <w:rPr>
          <w:rFonts w:ascii="Segoe UI" w:eastAsia="Roboto" w:hAnsi="Segoe UI" w:cs="Segoe UI"/>
          <w:color w:val="374151"/>
          <w:sz w:val="52"/>
          <w:szCs w:val="52"/>
        </w:rPr>
      </w:pPr>
      <w:r w:rsidRPr="001A0EA5">
        <w:rPr>
          <w:rFonts w:ascii="Segoe UI" w:eastAsia="Roboto" w:hAnsi="Segoe UI" w:cs="Segoe UI"/>
          <w:color w:val="374151"/>
          <w:sz w:val="52"/>
          <w:szCs w:val="52"/>
        </w:rPr>
        <w:t>11. Reference</w:t>
      </w:r>
      <w:r w:rsidRPr="001A0EA5">
        <w:rPr>
          <w:rFonts w:ascii="Segoe UI" w:eastAsia="Roboto" w:hAnsi="Segoe UI" w:cs="Segoe UI"/>
          <w:color w:val="374151"/>
          <w:sz w:val="52"/>
          <w:szCs w:val="52"/>
        </w:rPr>
        <w:br/>
      </w: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Navedeni izvori informacija, dokumentacija i tutorijali korišćeni tokom izrade ove serije: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Python zvanična dokumentacija: Python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NumPy zvanična dokumentacija: NumPy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Matplotlib zvanična dokumentacija: Matplotlib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Pandas zvanična dokumentacija: Pandas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lastRenderedPageBreak/>
        <w:t>Seaborn zvanična dokumentacija: Seaborn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Scikit-learn zvanična dokumentacija: Scikit-learn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TensorFlow zvanična dokumentacija: TensorFlow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PyTorch zvanična dokumentacija: PyTorch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Django zvanična dokumentacija: Django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Flask zvanična dokumentacija: Flask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Requests zvanična dokumentacija: Requests Documentation</w:t>
      </w:r>
    </w:p>
    <w:p w:rsidR="001A0EA5" w:rsidRPr="001A0EA5" w:rsidRDefault="001A0EA5" w:rsidP="001A0EA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Beautiful Soup zvanična dokumentacija: Beautiful Soup Documentation</w:t>
      </w:r>
    </w:p>
    <w:p w:rsidR="001A0EA5" w:rsidRPr="001A0EA5" w:rsidRDefault="001A0EA5" w:rsidP="001A0E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A0EA5">
        <w:rPr>
          <w:rFonts w:ascii="Segoe UI" w:eastAsia="Times New Roman" w:hAnsi="Segoe UI" w:cs="Segoe UI"/>
          <w:sz w:val="24"/>
          <w:szCs w:val="24"/>
          <w:lang w:val="en-US"/>
        </w:rPr>
        <w:t>Ove reference pružaju detaljne informacije o svakoj biblioteci i alatki, nudeći dublje razumevanje njihove funkcionalnosti i mogućnosti. Preporučujemo konsultaciju ovih resursa kako biste produbili svoje znanje o Python ekosistemu.</w:t>
      </w:r>
    </w:p>
    <w:p w:rsidR="001A0EA5" w:rsidRDefault="001A0EA5">
      <w:pPr>
        <w:rPr>
          <w:rFonts w:ascii="Roboto" w:eastAsia="Roboto" w:hAnsi="Roboto" w:cs="Roboto"/>
          <w:color w:val="374151"/>
          <w:sz w:val="26"/>
          <w:szCs w:val="26"/>
        </w:rPr>
      </w:pPr>
    </w:p>
    <w:p w:rsidR="00604192" w:rsidRDefault="00604192">
      <w:pPr>
        <w:rPr>
          <w:rFonts w:ascii="Roboto" w:eastAsia="Roboto" w:hAnsi="Roboto" w:cs="Roboto"/>
          <w:color w:val="374151"/>
          <w:sz w:val="26"/>
          <w:szCs w:val="26"/>
        </w:rPr>
      </w:pPr>
    </w:p>
    <w:p w:rsidR="00604192" w:rsidRDefault="0060419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</w:p>
    <w:p w:rsidR="00604192" w:rsidRDefault="00604192"/>
    <w:sectPr w:rsidR="00604192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F3D" w:rsidRDefault="00FF7F3D">
      <w:pPr>
        <w:spacing w:line="240" w:lineRule="auto"/>
      </w:pPr>
      <w:r>
        <w:separator/>
      </w:r>
    </w:p>
  </w:endnote>
  <w:endnote w:type="continuationSeparator" w:id="0">
    <w:p w:rsidR="00FF7F3D" w:rsidRDefault="00FF7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92" w:rsidRDefault="00FF7F3D">
    <w:pPr>
      <w:jc w:val="right"/>
    </w:pPr>
    <w:r>
      <w:fldChar w:fldCharType="begin"/>
    </w:r>
    <w:r>
      <w:instrText>PAGE</w:instrText>
    </w:r>
    <w:r w:rsidR="0087280D">
      <w:fldChar w:fldCharType="separate"/>
    </w:r>
    <w:r w:rsidR="001B2547"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92" w:rsidRDefault="0060419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F3D" w:rsidRDefault="00FF7F3D">
      <w:pPr>
        <w:spacing w:line="240" w:lineRule="auto"/>
      </w:pPr>
      <w:r>
        <w:separator/>
      </w:r>
    </w:p>
  </w:footnote>
  <w:footnote w:type="continuationSeparator" w:id="0">
    <w:p w:rsidR="00FF7F3D" w:rsidRDefault="00FF7F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5E74"/>
    <w:multiLevelType w:val="multilevel"/>
    <w:tmpl w:val="918AD8F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B39C9"/>
    <w:multiLevelType w:val="multilevel"/>
    <w:tmpl w:val="176AA62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0F0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F0F0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56CF8"/>
    <w:multiLevelType w:val="multilevel"/>
    <w:tmpl w:val="8D36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338E0"/>
    <w:multiLevelType w:val="hybridMultilevel"/>
    <w:tmpl w:val="35206EBE"/>
    <w:lvl w:ilvl="0" w:tplc="EA66CF66">
      <w:start w:val="3"/>
      <w:numFmt w:val="decimal"/>
      <w:lvlText w:val="%1."/>
      <w:lvlJc w:val="left"/>
      <w:pPr>
        <w:ind w:left="1080" w:hanging="720"/>
      </w:pPr>
      <w:rPr>
        <w:rFonts w:ascii="Segoe UI" w:eastAsia="Arial" w:hAnsi="Segoe UI" w:cs="Segoe U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405AA"/>
    <w:multiLevelType w:val="multilevel"/>
    <w:tmpl w:val="EC484E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8E779A6"/>
    <w:multiLevelType w:val="multilevel"/>
    <w:tmpl w:val="634854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0F0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F0F0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390F73"/>
    <w:multiLevelType w:val="multilevel"/>
    <w:tmpl w:val="9EEE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E40AFA"/>
    <w:multiLevelType w:val="multilevel"/>
    <w:tmpl w:val="AB14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03A77"/>
    <w:multiLevelType w:val="multilevel"/>
    <w:tmpl w:val="5E7C4B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0F0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F0F0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F10004"/>
    <w:multiLevelType w:val="multilevel"/>
    <w:tmpl w:val="7A5EDC4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0" w15:restartNumberingAfterBreak="0">
    <w:nsid w:val="6FD916A5"/>
    <w:multiLevelType w:val="multilevel"/>
    <w:tmpl w:val="8A2C4E46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CB86C63"/>
    <w:multiLevelType w:val="multilevel"/>
    <w:tmpl w:val="A00ED4A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B50EBA"/>
    <w:multiLevelType w:val="multilevel"/>
    <w:tmpl w:val="3A903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92"/>
    <w:rsid w:val="001506B7"/>
    <w:rsid w:val="001A0EA5"/>
    <w:rsid w:val="001B2547"/>
    <w:rsid w:val="001E5557"/>
    <w:rsid w:val="001F5FE5"/>
    <w:rsid w:val="00604192"/>
    <w:rsid w:val="0087280D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381D"/>
  <w15:docId w15:val="{BEA5E04F-617A-4C00-AA22-9BC3FB39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F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F5FE5"/>
    <w:rPr>
      <w:b/>
      <w:bCs/>
    </w:rPr>
  </w:style>
  <w:style w:type="paragraph" w:styleId="ListParagraph">
    <w:name w:val="List Paragraph"/>
    <w:basedOn w:val="Normal"/>
    <w:uiPriority w:val="34"/>
    <w:qFormat/>
    <w:rsid w:val="001F5FE5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557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557"/>
    <w:rPr>
      <w:rFonts w:eastAsia="Times New Roman"/>
      <w:vanish/>
      <w:sz w:val="16"/>
      <w:szCs w:val="1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E5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98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913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8510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491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33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9108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055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19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00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341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742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12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3601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5</cp:revision>
  <dcterms:created xsi:type="dcterms:W3CDTF">2024-01-19T19:27:00Z</dcterms:created>
  <dcterms:modified xsi:type="dcterms:W3CDTF">2024-01-19T19:52:00Z</dcterms:modified>
</cp:coreProperties>
</file>