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89246" w14:textId="77777777" w:rsidR="00035306" w:rsidRDefault="00035306">
      <w:pPr>
        <w:jc w:val="center"/>
        <w:rPr>
          <w:rFonts w:ascii="Arial" w:hAnsi="Arial" w:cs="Arial"/>
        </w:rPr>
      </w:pPr>
    </w:p>
    <w:p w14:paraId="1A806EE9" w14:textId="77777777" w:rsidR="00035306" w:rsidRDefault="00035306">
      <w:pPr>
        <w:jc w:val="center"/>
        <w:rPr>
          <w:rFonts w:ascii="Arial" w:hAnsi="Arial" w:cs="Arial"/>
        </w:rPr>
      </w:pPr>
    </w:p>
    <w:p w14:paraId="4C2B8E33" w14:textId="77777777" w:rsidR="00035306" w:rsidRDefault="0000000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sr-Latn-RS"/>
        </w:rPr>
        <w:drawing>
          <wp:inline distT="0" distB="0" distL="0" distR="0" wp14:anchorId="6D24015C" wp14:editId="19550968">
            <wp:extent cx="2428875" cy="1981200"/>
            <wp:effectExtent l="0" t="0" r="9525" b="0"/>
            <wp:docPr id="3" name="Picture 3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B2527" w14:textId="0C8F07BA" w:rsidR="00035306" w:rsidRDefault="00000000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</w:t>
      </w:r>
      <w:r>
        <w:rPr>
          <w:rFonts w:ascii="Arial" w:hAnsi="Arial" w:cs="Arial"/>
          <w:i/>
          <w:sz w:val="32"/>
          <w:szCs w:val="32"/>
          <w:lang w:val="en"/>
        </w:rPr>
        <w:t>2</w:t>
      </w:r>
      <w:r w:rsidR="002D62A1">
        <w:rPr>
          <w:rFonts w:ascii="Arial" w:hAnsi="Arial" w:cs="Arial"/>
          <w:i/>
          <w:sz w:val="32"/>
          <w:szCs w:val="32"/>
        </w:rPr>
        <w:t>2</w:t>
      </w:r>
      <w:r>
        <w:rPr>
          <w:rFonts w:ascii="Arial" w:hAnsi="Arial" w:cs="Arial"/>
          <w:i/>
          <w:sz w:val="32"/>
          <w:szCs w:val="32"/>
        </w:rPr>
        <w:t>/2</w:t>
      </w:r>
      <w:r w:rsidR="002D62A1">
        <w:rPr>
          <w:rFonts w:ascii="Arial" w:hAnsi="Arial" w:cs="Arial"/>
          <w:i/>
          <w:sz w:val="32"/>
          <w:szCs w:val="32"/>
        </w:rPr>
        <w:t>3</w:t>
      </w:r>
    </w:p>
    <w:p w14:paraId="66CD0ED9" w14:textId="77777777" w:rsidR="00035306" w:rsidRDefault="00000000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SE311 PROJEKTOVANJE I ARHITEKTURA SOFTVERA</w:t>
      </w:r>
    </w:p>
    <w:p w14:paraId="63BF982F" w14:textId="77777777" w:rsidR="00035306" w:rsidRDefault="00035306">
      <w:pPr>
        <w:pStyle w:val="NoSpacing"/>
        <w:spacing w:line="480" w:lineRule="auto"/>
        <w:jc w:val="both"/>
        <w:rPr>
          <w:rFonts w:ascii="Arial" w:hAnsi="Arial" w:cs="Arial"/>
          <w:i/>
          <w:sz w:val="32"/>
          <w:szCs w:val="32"/>
        </w:rPr>
      </w:pPr>
    </w:p>
    <w:p w14:paraId="483E3EDB" w14:textId="77777777" w:rsidR="00035306" w:rsidRDefault="00000000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4</w:t>
      </w:r>
    </w:p>
    <w:p w14:paraId="16FE3419" w14:textId="77777777" w:rsidR="00035306" w:rsidRDefault="00035306">
      <w:pPr>
        <w:pStyle w:val="NoSpacing"/>
        <w:rPr>
          <w:rFonts w:ascii="Arial" w:hAnsi="Arial" w:cs="Arial"/>
          <w:b/>
        </w:rPr>
      </w:pPr>
    </w:p>
    <w:p w14:paraId="31216312" w14:textId="77777777" w:rsidR="00035306" w:rsidRDefault="00035306">
      <w:pPr>
        <w:pStyle w:val="NoSpacing"/>
        <w:rPr>
          <w:rFonts w:ascii="Arial" w:hAnsi="Arial" w:cs="Arial"/>
          <w:b/>
        </w:rPr>
      </w:pPr>
    </w:p>
    <w:p w14:paraId="68E28805" w14:textId="77777777" w:rsidR="00035306" w:rsidRDefault="00035306">
      <w:pPr>
        <w:pStyle w:val="NoSpacing"/>
        <w:rPr>
          <w:rFonts w:ascii="Arial" w:hAnsi="Arial" w:cs="Arial"/>
          <w:b/>
        </w:rPr>
      </w:pPr>
    </w:p>
    <w:p w14:paraId="558929E4" w14:textId="77777777" w:rsidR="00035306" w:rsidRDefault="00035306">
      <w:pPr>
        <w:pStyle w:val="NoSpacing"/>
        <w:rPr>
          <w:rFonts w:ascii="Arial" w:hAnsi="Arial" w:cs="Arial"/>
          <w:b/>
        </w:rPr>
      </w:pPr>
    </w:p>
    <w:p w14:paraId="0A18F642" w14:textId="77777777" w:rsidR="00035306" w:rsidRDefault="00035306">
      <w:pPr>
        <w:pStyle w:val="NoSpacing"/>
        <w:rPr>
          <w:rFonts w:ascii="Arial" w:hAnsi="Arial" w:cs="Arial"/>
          <w:b/>
        </w:rPr>
      </w:pPr>
    </w:p>
    <w:p w14:paraId="7AAC0110" w14:textId="77777777" w:rsidR="00035306" w:rsidRDefault="00035306">
      <w:pPr>
        <w:pStyle w:val="NoSpacing"/>
        <w:rPr>
          <w:rFonts w:ascii="Arial" w:hAnsi="Arial" w:cs="Arial"/>
          <w:b/>
        </w:rPr>
      </w:pPr>
    </w:p>
    <w:p w14:paraId="33B1C0C5" w14:textId="77777777" w:rsidR="00035306" w:rsidRDefault="00035306">
      <w:pPr>
        <w:pStyle w:val="NoSpacing"/>
        <w:rPr>
          <w:rFonts w:ascii="Arial" w:hAnsi="Arial" w:cs="Arial"/>
          <w:b/>
        </w:rPr>
      </w:pPr>
    </w:p>
    <w:p w14:paraId="453D0614" w14:textId="77777777" w:rsidR="00035306" w:rsidRDefault="00035306">
      <w:pPr>
        <w:pStyle w:val="NoSpacing"/>
        <w:rPr>
          <w:rFonts w:ascii="Arial" w:hAnsi="Arial" w:cs="Arial"/>
          <w:b/>
        </w:rPr>
      </w:pPr>
    </w:p>
    <w:p w14:paraId="511F162A" w14:textId="77777777" w:rsidR="00035306" w:rsidRDefault="00035306">
      <w:pPr>
        <w:pStyle w:val="NoSpacing"/>
        <w:rPr>
          <w:rFonts w:ascii="Arial" w:hAnsi="Arial" w:cs="Arial"/>
          <w:b/>
        </w:rPr>
      </w:pPr>
    </w:p>
    <w:p w14:paraId="30A22E7D" w14:textId="77777777" w:rsidR="00035306" w:rsidRDefault="00035306">
      <w:pPr>
        <w:pStyle w:val="NoSpacing"/>
        <w:rPr>
          <w:rFonts w:ascii="Arial" w:hAnsi="Arial" w:cs="Arial"/>
          <w:b/>
        </w:rPr>
      </w:pPr>
    </w:p>
    <w:p w14:paraId="58DE3418" w14:textId="77777777" w:rsidR="00035306" w:rsidRDefault="00035306">
      <w:pPr>
        <w:pStyle w:val="NoSpacing"/>
        <w:rPr>
          <w:rFonts w:ascii="Arial" w:hAnsi="Arial" w:cs="Arial"/>
          <w:b/>
        </w:rPr>
      </w:pPr>
    </w:p>
    <w:p w14:paraId="5F816FE2" w14:textId="77777777" w:rsidR="00035306" w:rsidRDefault="00035306">
      <w:pPr>
        <w:pStyle w:val="NoSpacing"/>
        <w:rPr>
          <w:rFonts w:ascii="Arial" w:hAnsi="Arial" w:cs="Arial"/>
          <w:b/>
        </w:rPr>
      </w:pPr>
    </w:p>
    <w:p w14:paraId="03AE11EA" w14:textId="77777777" w:rsidR="00035306" w:rsidRDefault="00035306">
      <w:pPr>
        <w:pStyle w:val="NoSpacing"/>
        <w:rPr>
          <w:rFonts w:ascii="Arial" w:hAnsi="Arial" w:cs="Arial"/>
          <w:b/>
        </w:rPr>
      </w:pPr>
    </w:p>
    <w:p w14:paraId="47F1E532" w14:textId="0768149A" w:rsidR="00035306" w:rsidRDefault="00000000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Ime i prezime:</w:t>
      </w:r>
      <w:r w:rsidR="002D62A1">
        <w:rPr>
          <w:rFonts w:ascii="Arial" w:hAnsi="Arial" w:cs="Arial"/>
          <w:b/>
          <w:sz w:val="28"/>
        </w:rPr>
        <w:t xml:space="preserve"> Viktor Cvetanovic</w:t>
      </w:r>
    </w:p>
    <w:p w14:paraId="25F288EE" w14:textId="61B3E6DC" w:rsidR="00035306" w:rsidRDefault="00000000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 w:rsidR="002D62A1">
        <w:rPr>
          <w:rFonts w:ascii="Arial" w:hAnsi="Arial" w:cs="Arial"/>
          <w:b/>
          <w:sz w:val="28"/>
          <w:lang w:val="en"/>
        </w:rPr>
        <w:t xml:space="preserve"> 4421</w:t>
      </w:r>
    </w:p>
    <w:p w14:paraId="647BDD2A" w14:textId="6C462481" w:rsidR="00035306" w:rsidRDefault="00000000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 w:rsidR="002D62A1">
        <w:rPr>
          <w:rFonts w:ascii="Arial" w:hAnsi="Arial" w:cs="Arial"/>
          <w:b/>
          <w:sz w:val="28"/>
        </w:rPr>
        <w:t xml:space="preserve"> 31</w:t>
      </w:r>
      <w:r>
        <w:rPr>
          <w:rFonts w:ascii="Arial" w:hAnsi="Arial" w:cs="Arial"/>
          <w:b/>
          <w:sz w:val="28"/>
        </w:rPr>
        <w:t>.1</w:t>
      </w:r>
      <w:r w:rsidR="002D62A1">
        <w:rPr>
          <w:rFonts w:ascii="Arial" w:hAnsi="Arial" w:cs="Arial"/>
          <w:b/>
          <w:sz w:val="28"/>
        </w:rPr>
        <w:t>0</w:t>
      </w:r>
      <w:r>
        <w:rPr>
          <w:rFonts w:ascii="Arial" w:hAnsi="Arial" w:cs="Arial"/>
          <w:b/>
          <w:sz w:val="28"/>
        </w:rPr>
        <w:t>.202</w:t>
      </w:r>
      <w:r w:rsidR="002D62A1">
        <w:rPr>
          <w:rFonts w:ascii="Arial" w:hAnsi="Arial" w:cs="Arial"/>
          <w:b/>
          <w:sz w:val="28"/>
        </w:rPr>
        <w:t>2.</w:t>
      </w:r>
    </w:p>
    <w:p w14:paraId="7EE071C4" w14:textId="77777777" w:rsidR="00035306" w:rsidRDefault="00000000">
      <w:pPr>
        <w:pStyle w:val="Heading1"/>
      </w:pPr>
      <w:r>
        <w:lastRenderedPageBreak/>
        <w:t>Tekst domaćeg zadatka:</w:t>
      </w:r>
    </w:p>
    <w:p w14:paraId="0379606C" w14:textId="77777777" w:rsidR="00035306" w:rsidRDefault="00000000">
      <w:pPr>
        <w:rPr>
          <w:rFonts w:asciiTheme="minorHAnsi" w:hAnsiTheme="minorHAnsi"/>
        </w:rPr>
      </w:pPr>
      <w:r>
        <w:rPr>
          <w:rFonts w:asciiTheme="minorHAnsi" w:hAnsiTheme="minorHAnsi"/>
        </w:rPr>
        <w:t>Domaći zadatak br.4: Primeniti objavi-pretplati se stil na softverskoj arhitekturi odabranog sistema.</w:t>
      </w:r>
    </w:p>
    <w:p w14:paraId="6274B838" w14:textId="77777777" w:rsidR="00035306" w:rsidRDefault="0000000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Sistem br. 14 – opis sistema „Ugradnja liftova“: Sistem služi za podršku rada firme koja se bavi projektovanjem, ugradnjom i remontom liftova. Primenom ovog sistema u firmi smanjiće se vreme obuke zaposlenih, bolja komunikacija između zaposlenih, monitoring zaposlenih , optimizacija radnih mesta, kao i povećati produktivnost zaposlenih samom primenom automatizacije u radnim sektorima. Korisnik pristupa sistemu putem svog naloga. U zavisnosti od delatnosti zaposlenog (projektant, montažer,radnik na sektoru ugradnje) zavisi kojem delu aplikacije mogu pristupiti i raditi na istoj. Osnovna delatnost koja je zastupljena jeste izrada i promene stanja radnih naloga. Za ovu aplikaciju korisnici ne moraju da poseduju napredna znanja iz računarstva da bi koristili istu.</w:t>
      </w:r>
    </w:p>
    <w:p w14:paraId="32CC23E5" w14:textId="77777777" w:rsidR="00035306" w:rsidRDefault="0000000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Korisnici sistema:</w:t>
      </w:r>
    </w:p>
    <w:p w14:paraId="5C89E314" w14:textId="77777777" w:rsidR="00035306" w:rsidRDefault="0000000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Postoje tri vrste korisnika ovog softverskog sistema. To su: </w:t>
      </w:r>
    </w:p>
    <w:p w14:paraId="30D95CC5" w14:textId="77777777" w:rsidR="00035306" w:rsidRDefault="0000000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1. Projektant </w:t>
      </w:r>
    </w:p>
    <w:p w14:paraId="1DC8B7A0" w14:textId="77777777" w:rsidR="00035306" w:rsidRDefault="0000000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 Radnik na sektoru ugradnje </w:t>
      </w:r>
    </w:p>
    <w:p w14:paraId="38394899" w14:textId="77777777" w:rsidR="00035306" w:rsidRDefault="0000000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3. Montažer </w:t>
      </w:r>
    </w:p>
    <w:p w14:paraId="08A2D666" w14:textId="77777777" w:rsidR="00035306" w:rsidRDefault="0000000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Osnova za pristupanju sistema je autentifikacija korisnika putem dodeljenih naloga korisnicima sistema. Upotrebom korisničkog imena i lozinke. </w:t>
      </w:r>
    </w:p>
    <w:p w14:paraId="6A07BF19" w14:textId="77777777" w:rsidR="00035306" w:rsidRDefault="0000000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 zavisnosti od autorizacije, korisnicima se prikazuju različite aktivnosti. Projektant ima mogućnost izrade radnih naloga i pregled već postojećih. Radnik na sektoru ugradnje vrši pregled radnog naloga, kreiranje radničkog crteža, vrši specifikaciju materijala i izradu dokumentacije. Montažer ima mogućnost kreiranja radnog naloga i vrši evidenciju statusa radnog naloga. Dok svaki korisnik ima mogućnost evidentiranja pocetka radnog vremena,vremena kada je izasao na teren i koliko je boravio na istom kao i evidentiranje vremena napuštanja radnog mesta.</w:t>
      </w:r>
    </w:p>
    <w:p w14:paraId="463B1D30" w14:textId="77777777" w:rsidR="00035306" w:rsidRDefault="0000000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Funkcije sistema su: </w:t>
      </w:r>
    </w:p>
    <w:p w14:paraId="64DBA4FC" w14:textId="77777777" w:rsidR="00035306" w:rsidRDefault="0000000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sym w:font="Symbol" w:char="F0B7"/>
      </w:r>
      <w:r>
        <w:rPr>
          <w:rFonts w:asciiTheme="minorHAnsi" w:hAnsiTheme="minorHAnsi" w:cstheme="minorHAnsi"/>
        </w:rPr>
        <w:t xml:space="preserve"> Autentifikacija korisnika </w:t>
      </w:r>
    </w:p>
    <w:p w14:paraId="59553CA0" w14:textId="77777777" w:rsidR="00035306" w:rsidRDefault="0000000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sym w:font="Symbol" w:char="F0B7"/>
      </w:r>
      <w:r>
        <w:rPr>
          <w:rFonts w:asciiTheme="minorHAnsi" w:hAnsiTheme="minorHAnsi" w:cstheme="minorHAnsi"/>
        </w:rPr>
        <w:t xml:space="preserve"> Evidentiranje radnog vremena </w:t>
      </w:r>
    </w:p>
    <w:p w14:paraId="3603A13D" w14:textId="77777777" w:rsidR="00035306" w:rsidRDefault="0000000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sym w:font="Symbol" w:char="F0B7"/>
      </w:r>
      <w:r>
        <w:rPr>
          <w:rFonts w:asciiTheme="minorHAnsi" w:hAnsiTheme="minorHAnsi" w:cstheme="minorHAnsi"/>
        </w:rPr>
        <w:t xml:space="preserve"> Izrada radnog naloga </w:t>
      </w:r>
    </w:p>
    <w:p w14:paraId="444D7634" w14:textId="77777777" w:rsidR="00035306" w:rsidRDefault="0000000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sym w:font="Symbol" w:char="F0B7"/>
      </w:r>
      <w:r>
        <w:rPr>
          <w:rFonts w:asciiTheme="minorHAnsi" w:hAnsiTheme="minorHAnsi" w:cstheme="minorHAnsi"/>
        </w:rPr>
        <w:t xml:space="preserve"> Izmena stanja radnog naloga </w:t>
      </w:r>
    </w:p>
    <w:p w14:paraId="6ABC88F2" w14:textId="77777777" w:rsidR="00035306" w:rsidRDefault="0000000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sym w:font="Symbol" w:char="F0B7"/>
      </w:r>
      <w:r>
        <w:rPr>
          <w:rFonts w:asciiTheme="minorHAnsi" w:hAnsiTheme="minorHAnsi" w:cstheme="minorHAnsi"/>
        </w:rPr>
        <w:t xml:space="preserve"> Pregled radnog naloga</w:t>
      </w:r>
    </w:p>
    <w:p w14:paraId="5DDEA6DF" w14:textId="77777777" w:rsidR="00035306" w:rsidRDefault="00035306">
      <w:pPr>
        <w:rPr>
          <w:rFonts w:asciiTheme="minorHAnsi" w:hAnsiTheme="minorHAnsi"/>
        </w:rPr>
      </w:pPr>
    </w:p>
    <w:p w14:paraId="41B495A0" w14:textId="77777777" w:rsidR="00035306" w:rsidRDefault="00035306">
      <w:pPr>
        <w:rPr>
          <w:rFonts w:asciiTheme="minorHAnsi" w:hAnsiTheme="minorHAnsi" w:cs="Arial"/>
        </w:rPr>
      </w:pPr>
    </w:p>
    <w:p w14:paraId="47DCE215" w14:textId="77777777" w:rsidR="00035306" w:rsidRDefault="00000000">
      <w:pPr>
        <w:pStyle w:val="Heading1"/>
        <w:rPr>
          <w:rFonts w:cs="Arial"/>
        </w:rPr>
      </w:pPr>
      <w:r>
        <w:rPr>
          <w:rFonts w:cs="Arial"/>
        </w:rPr>
        <w:lastRenderedPageBreak/>
        <w:t>Rešenje zadatka:</w:t>
      </w:r>
    </w:p>
    <w:p w14:paraId="7FDA19FD" w14:textId="77777777" w:rsidR="00035306" w:rsidRDefault="00000000">
      <w:r>
        <w:rPr>
          <w:noProof/>
        </w:rPr>
        <w:drawing>
          <wp:inline distT="0" distB="0" distL="114300" distR="114300" wp14:anchorId="6E568C4E" wp14:editId="09518F04">
            <wp:extent cx="5940425" cy="3032125"/>
            <wp:effectExtent l="0" t="0" r="317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5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DA4ED" w14:textId="77777777" w:rsidR="00E7330D" w:rsidRDefault="00E7330D">
      <w:pPr>
        <w:spacing w:line="240" w:lineRule="auto"/>
      </w:pPr>
      <w:r>
        <w:separator/>
      </w:r>
    </w:p>
  </w:endnote>
  <w:endnote w:type="continuationSeparator" w:id="0">
    <w:p w14:paraId="3D9434B2" w14:textId="77777777" w:rsidR="00E7330D" w:rsidRDefault="00E733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21CDD" w14:textId="77777777" w:rsidR="00E7330D" w:rsidRDefault="00E7330D">
      <w:pPr>
        <w:spacing w:after="0" w:line="240" w:lineRule="auto"/>
      </w:pPr>
      <w:r>
        <w:separator/>
      </w:r>
    </w:p>
  </w:footnote>
  <w:footnote w:type="continuationSeparator" w:id="0">
    <w:p w14:paraId="1460F9E4" w14:textId="77777777" w:rsidR="00E7330D" w:rsidRDefault="00E733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7F7C22A"/>
    <w:rsid w:val="00035306"/>
    <w:rsid w:val="002D62A1"/>
    <w:rsid w:val="00E7330D"/>
    <w:rsid w:val="57F7C22A"/>
    <w:rsid w:val="5CEF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D7CEA"/>
  <w15:docId w15:val="{5F8C0866-DDAA-4EC8-B380-5FFD2D2F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6" w:lineRule="auto"/>
    </w:pPr>
    <w:rPr>
      <w:rFonts w:ascii="Times New Roman" w:eastAsia="SimSun" w:hAnsi="Times New Roman" w:cs="Times New Roman"/>
      <w:sz w:val="22"/>
      <w:szCs w:val="22"/>
      <w:lang w:val="sr-Latn-R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Pr>
      <w:rFonts w:ascii="Times New Roman" w:eastAsia="SimSun" w:hAnsi="Times New Roman" w:cs="Times New Roman"/>
      <w:sz w:val="22"/>
      <w:szCs w:val="22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</dc:creator>
  <cp:lastModifiedBy>Viktor Cvetanovic</cp:lastModifiedBy>
  <cp:revision>2</cp:revision>
  <dcterms:created xsi:type="dcterms:W3CDTF">2021-11-16T15:27:00Z</dcterms:created>
  <dcterms:modified xsi:type="dcterms:W3CDTF">2022-10-31T09:30:00Z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