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838B" w14:textId="77777777" w:rsidR="002B307F" w:rsidRDefault="002B307F" w:rsidP="002B307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51545E" wp14:editId="7E1E76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5992" w14:textId="76999219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957E94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957E94">
        <w:rPr>
          <w:rFonts w:ascii="Arial" w:hAnsi="Arial" w:cs="Arial"/>
          <w:i/>
          <w:sz w:val="32"/>
          <w:szCs w:val="32"/>
        </w:rPr>
        <w:t>3</w:t>
      </w:r>
    </w:p>
    <w:p w14:paraId="461EEE9C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2BB4B5D5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4EB07A14" w14:textId="77777777" w:rsidR="002B307F" w:rsidRPr="002664E0" w:rsidRDefault="002B307F" w:rsidP="002B307F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634838F7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4BE448E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258D9D8" w14:textId="0560E6BB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3</w:t>
      </w:r>
    </w:p>
    <w:p w14:paraId="55AA20A3" w14:textId="77777777" w:rsidR="002B307F" w:rsidRDefault="002B307F" w:rsidP="002B307F">
      <w:pPr>
        <w:pStyle w:val="NoSpacing"/>
        <w:rPr>
          <w:rFonts w:ascii="Arial" w:hAnsi="Arial" w:cs="Arial"/>
          <w:b/>
        </w:rPr>
      </w:pPr>
    </w:p>
    <w:p w14:paraId="7AB30014" w14:textId="77777777" w:rsidR="002B307F" w:rsidRDefault="002B307F" w:rsidP="002B307F">
      <w:pPr>
        <w:pStyle w:val="NoSpacing"/>
        <w:rPr>
          <w:rFonts w:ascii="Arial" w:hAnsi="Arial" w:cs="Arial"/>
          <w:b/>
        </w:rPr>
      </w:pPr>
    </w:p>
    <w:p w14:paraId="4016EA90" w14:textId="77777777" w:rsidR="002B307F" w:rsidRDefault="002B307F" w:rsidP="002B307F">
      <w:pPr>
        <w:pStyle w:val="NoSpacing"/>
        <w:rPr>
          <w:rFonts w:ascii="Arial" w:hAnsi="Arial" w:cs="Arial"/>
          <w:b/>
        </w:rPr>
      </w:pPr>
    </w:p>
    <w:p w14:paraId="4A317459" w14:textId="77777777" w:rsidR="002B307F" w:rsidRDefault="002B307F" w:rsidP="002B307F">
      <w:pPr>
        <w:pStyle w:val="NoSpacing"/>
        <w:rPr>
          <w:rFonts w:ascii="Arial" w:hAnsi="Arial" w:cs="Arial"/>
          <w:b/>
        </w:rPr>
      </w:pPr>
    </w:p>
    <w:p w14:paraId="66495298" w14:textId="010DE639" w:rsidR="002B307F" w:rsidRPr="002664E0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957E94">
        <w:rPr>
          <w:rFonts w:ascii="Arial" w:hAnsi="Arial" w:cs="Arial"/>
          <w:b/>
          <w:sz w:val="28"/>
          <w:lang w:val="en"/>
        </w:rPr>
        <w:t>Viktor Cvetanovic</w:t>
      </w:r>
    </w:p>
    <w:p w14:paraId="25F29060" w14:textId="1C2513EF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957E94">
        <w:rPr>
          <w:rFonts w:ascii="Arial" w:hAnsi="Arial" w:cs="Arial"/>
          <w:b/>
          <w:sz w:val="28"/>
          <w:lang w:val="en"/>
        </w:rPr>
        <w:t>421</w:t>
      </w:r>
    </w:p>
    <w:p w14:paraId="65996FB7" w14:textId="3C006030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4655D0">
        <w:rPr>
          <w:rFonts w:ascii="Arial" w:hAnsi="Arial" w:cs="Arial"/>
          <w:b/>
          <w:sz w:val="28"/>
        </w:rPr>
        <w:t>2</w:t>
      </w:r>
      <w:r w:rsidR="00957E94"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.1</w:t>
      </w:r>
      <w:r w:rsidR="00957E94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.202</w:t>
      </w:r>
      <w:r w:rsidR="00957E94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4A5FAC33" w14:textId="77777777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35E0FDF" w14:textId="77777777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A93B4B4" w14:textId="77777777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F883D4C" w14:textId="77777777" w:rsidR="002B307F" w:rsidRPr="002664E0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58A479A1" w14:textId="77777777" w:rsidR="002B307F" w:rsidRDefault="002B307F" w:rsidP="002B307F">
      <w:pPr>
        <w:pStyle w:val="Heading1"/>
      </w:pPr>
      <w:r>
        <w:lastRenderedPageBreak/>
        <w:t>Tekst domaćeg zadatka:</w:t>
      </w:r>
    </w:p>
    <w:p w14:paraId="7D8CA716" w14:textId="77777777" w:rsidR="00006819" w:rsidRDefault="002B307F" w:rsidP="002B307F">
      <w:r>
        <w:t xml:space="preserve">Za sistem koji ste dobili za DZ01 uraditi sledeće: </w:t>
      </w:r>
    </w:p>
    <w:p w14:paraId="5C5309BE" w14:textId="77777777" w:rsidR="00006819" w:rsidRDefault="002B307F" w:rsidP="002B307F">
      <w:r>
        <w:t xml:space="preserve">1. Opisati poslovnu pozadinu i priliku </w:t>
      </w:r>
    </w:p>
    <w:p w14:paraId="21023F1E" w14:textId="77777777" w:rsidR="00006819" w:rsidRDefault="002B307F" w:rsidP="002B307F">
      <w:r>
        <w:t xml:space="preserve">2. Napisati izjavu o viziji </w:t>
      </w:r>
    </w:p>
    <w:p w14:paraId="00502F3F" w14:textId="78A9B143" w:rsidR="002B307F" w:rsidRDefault="002B307F" w:rsidP="002B307F">
      <w:pPr>
        <w:rPr>
          <w:sz w:val="24"/>
          <w:szCs w:val="24"/>
        </w:rPr>
      </w:pPr>
      <w:r>
        <w:t>3. Primeniti jednu od tehnika za reprezentaciju obima (na primer Dijagram konteksta ili Stablo svojstava)</w:t>
      </w:r>
    </w:p>
    <w:p w14:paraId="1F312395" w14:textId="77777777" w:rsidR="002B307F" w:rsidRDefault="002B307F" w:rsidP="002B307F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3B2EDE9A" w14:textId="35468FE8" w:rsidR="002B307F" w:rsidRDefault="004655D0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Poslovna pozadina i prilika</w:t>
      </w:r>
    </w:p>
    <w:p w14:paraId="7E802A0D" w14:textId="2B43F8D6" w:rsidR="002B307F" w:rsidRDefault="004655D0" w:rsidP="004655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4655D0">
        <w:rPr>
          <w:b/>
          <w:bCs/>
          <w:sz w:val="24"/>
          <w:szCs w:val="24"/>
          <w:lang w:val="sr-Latn-RS"/>
        </w:rPr>
        <w:t>Pozadina</w:t>
      </w:r>
    </w:p>
    <w:p w14:paraId="69ADE2E9" w14:textId="6BAE16CC" w:rsidR="004655D0" w:rsidRPr="004655D0" w:rsidRDefault="004655D0" w:rsidP="004655D0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Auto škola poseduje poslovnu aplikaciju koju želi da zameni novim softverom.</w:t>
      </w:r>
    </w:p>
    <w:p w14:paraId="2EDB2C5B" w14:textId="0987788E" w:rsidR="004655D0" w:rsidRPr="004655D0" w:rsidRDefault="004655D0" w:rsidP="004655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4655D0">
        <w:rPr>
          <w:b/>
          <w:bCs/>
          <w:sz w:val="24"/>
          <w:szCs w:val="24"/>
          <w:lang w:val="sr-Latn-RS"/>
        </w:rPr>
        <w:t>Poslovna prilika</w:t>
      </w:r>
    </w:p>
    <w:p w14:paraId="15DA3E38" w14:textId="59B46A69" w:rsidR="002B307F" w:rsidRDefault="004655D0" w:rsidP="004655D0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Staru aplikaciju treba zameniti jer ne podržava u potpunosti potrebe poslovanja, s obzirom na to da se obim posla auto škole povećao od </w:t>
      </w:r>
      <w:r w:rsidR="006C01B6">
        <w:rPr>
          <w:sz w:val="24"/>
          <w:szCs w:val="24"/>
          <w:lang w:val="sr-Latn-RS"/>
        </w:rPr>
        <w:t>otvaranja, a zahtevi su porasli. Problemi koje treba rešiti novim sistemom su sledeći:</w:t>
      </w:r>
    </w:p>
    <w:p w14:paraId="281606EA" w14:textId="7C61A366" w:rsidR="006526A4" w:rsidRDefault="006C01B6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Evidencija </w:t>
      </w:r>
      <w:r w:rsidR="006526A4">
        <w:rPr>
          <w:sz w:val="24"/>
          <w:szCs w:val="24"/>
        </w:rPr>
        <w:t xml:space="preserve">podataka </w:t>
      </w:r>
      <w:r>
        <w:rPr>
          <w:sz w:val="24"/>
          <w:szCs w:val="24"/>
        </w:rPr>
        <w:t>kandidata se obavlja ručno</w:t>
      </w:r>
    </w:p>
    <w:p w14:paraId="79631E93" w14:textId="48C67B8A" w:rsidR="006C01B6" w:rsidRPr="006526A4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Evidencija podataka o zaposlenima se obavlja ručno</w:t>
      </w:r>
    </w:p>
    <w:p w14:paraId="017E2957" w14:textId="73949109" w:rsidR="006526A4" w:rsidRPr="006526A4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Vođenje finansija se obavlja kroz elektronsku dokumentaciju</w:t>
      </w:r>
    </w:p>
    <w:p w14:paraId="774D4EEC" w14:textId="17ED7F5C" w:rsidR="00816E2D" w:rsidRPr="00816E2D" w:rsidRDefault="006526A4" w:rsidP="00816E2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Predavanja se drže u učionici, na sistemu nema mogućnost za slušanje predavanja preko aplikacije</w:t>
      </w:r>
    </w:p>
    <w:p w14:paraId="35A8A915" w14:textId="79B6C445" w:rsidR="006526A4" w:rsidRPr="006C01B6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Ne postoji integracija sa RZFO servisima, što je važno zbog automatskog pristupa šifrarnicima, fakturama i provere osiguranja</w:t>
      </w:r>
    </w:p>
    <w:p w14:paraId="7091A9CE" w14:textId="4392F8D3" w:rsidR="002B307F" w:rsidRPr="00E62F8E" w:rsidRDefault="004655D0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Izjava o viziji</w:t>
      </w:r>
    </w:p>
    <w:p w14:paraId="34BA03AB" w14:textId="21E70743" w:rsidR="001D7839" w:rsidRDefault="003C764E" w:rsidP="001D7839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</w:rPr>
        <w:t>Za zaposlene, koji imaju potrebu da evidentiraju kandidate kao, da drže časove online, I da evidentiraju finansije auto škole, Poslovni sistem auto škole je informacioni sistem koji predstavlja jedinstvenu tačku pristupa podacima o kandidatima I trenutnim cenovnicima. Sistem treba da obezbedi čuvanje informacija o svakom kandidatu koji se upisao u auto školi. Izdavanje računa I plaćanje karticama treba da bude podržano kroz naplatu usluga prema definisanom cenovniku u okviru sistema. Za razliku od trenutne aplikacije</w:t>
      </w:r>
      <w:r w:rsidR="007E29FB">
        <w:rPr>
          <w:sz w:val="24"/>
          <w:szCs w:val="24"/>
        </w:rPr>
        <w:t xml:space="preserve">, koja nema mogućnos čuvanja svih neophodnih podataka o kandidatima, poslovni sistem auto škole će omogućiti bržu I lakšu mogućnost </w:t>
      </w:r>
      <w:r w:rsidR="007E29FB">
        <w:rPr>
          <w:sz w:val="24"/>
          <w:szCs w:val="24"/>
          <w:lang w:val="sr-Latn-RS"/>
        </w:rPr>
        <w:t>slušanja predavanja online u skladu sa preciznim rasporedom koj</w:t>
      </w:r>
      <w:r w:rsidR="003C0362">
        <w:rPr>
          <w:sz w:val="24"/>
          <w:szCs w:val="24"/>
          <w:lang w:val="sr-Latn-RS"/>
        </w:rPr>
        <w:t>i izdaje auto škola, ili u slučaju kada predavaču ne odgovara termin za nastavu, po njegovom rasporedu.</w:t>
      </w:r>
    </w:p>
    <w:p w14:paraId="49168304" w14:textId="0AFD9112" w:rsidR="001D7839" w:rsidRPr="003C764E" w:rsidRDefault="001D7839" w:rsidP="001D7839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 kandidate, koji imaju zadatak da prisustvuju nastavi i da plaćaju svoja zaduženja, poslovni sistem auto škole je informacioni sistem koji im daje uvid u njihova zaduženja, koliko su isplatili i koliko im je još ostalo da isplate, kao i </w:t>
      </w:r>
      <w:r w:rsidR="006437FB">
        <w:rPr>
          <w:sz w:val="24"/>
          <w:szCs w:val="24"/>
          <w:lang w:val="sr-Latn-RS"/>
        </w:rPr>
        <w:t xml:space="preserve">platforma za slušanje predavanja kao. Kandidati mogu gledati svoj score koji su postigli prilikom rada </w:t>
      </w:r>
      <w:r w:rsidR="006437FB">
        <w:rPr>
          <w:sz w:val="24"/>
          <w:szCs w:val="24"/>
          <w:lang w:val="sr-Latn-RS"/>
        </w:rPr>
        <w:lastRenderedPageBreak/>
        <w:t xml:space="preserve">similuacija i prikaz ukoliko imaju dovoljno poena za prolaz. Minimalan broj poena koji </w:t>
      </w:r>
      <w:r w:rsidR="001D100F">
        <w:rPr>
          <w:sz w:val="24"/>
          <w:szCs w:val="24"/>
          <w:lang w:val="sr-Latn-RS"/>
        </w:rPr>
        <w:t>moraju da postignu prilikom izrade simulacija je 70, ukoliko kandidat ima manje od 70 sistem ga obaveštava da je pao simulaciju, u suprotnom obaveštava ga da je položio.</w:t>
      </w:r>
      <w:r w:rsidR="00066B36">
        <w:rPr>
          <w:sz w:val="24"/>
          <w:szCs w:val="24"/>
          <w:lang w:val="sr-Latn-RS"/>
        </w:rPr>
        <w:t xml:space="preserve"> Kandidat takođe ima mogućnost da vežba za ispit, međutim on se ne ocenjuje i kraći je. Svi testovi su vremenski ograničeni i vreme koje je potrebno za izvršavanje jednog testa je 20 minuta. Vreme za simulaciju je 45 minuta.</w:t>
      </w:r>
    </w:p>
    <w:p w14:paraId="57460F48" w14:textId="16FD4AAB" w:rsidR="002B307F" w:rsidRDefault="001B6475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B6475">
        <w:rPr>
          <w:b/>
          <w:bCs/>
          <w:sz w:val="28"/>
          <w:szCs w:val="28"/>
        </w:rPr>
        <w:t>Primeniti jednu od tehnika za reprezentaciju obima (na primer Dijagram konteksta ili Stablo svojstava)</w:t>
      </w:r>
    </w:p>
    <w:p w14:paraId="6884C8FA" w14:textId="1FCFC073" w:rsidR="002B307F" w:rsidRDefault="005E4B2F">
      <w:r>
        <w:rPr>
          <w:noProof/>
        </w:rPr>
        <w:drawing>
          <wp:inline distT="0" distB="0" distL="0" distR="0" wp14:anchorId="0016B3C1" wp14:editId="03BAE457">
            <wp:extent cx="5943600" cy="5215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64A"/>
    <w:multiLevelType w:val="hybridMultilevel"/>
    <w:tmpl w:val="99D0395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E693669"/>
    <w:multiLevelType w:val="multilevel"/>
    <w:tmpl w:val="99ACC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1499431">
    <w:abstractNumId w:val="2"/>
    <w:lvlOverride w:ilvl="0">
      <w:startOverride w:val="1"/>
    </w:lvlOverride>
  </w:num>
  <w:num w:numId="2" w16cid:durableId="1224413311">
    <w:abstractNumId w:val="3"/>
  </w:num>
  <w:num w:numId="3" w16cid:durableId="520776693">
    <w:abstractNumId w:val="1"/>
  </w:num>
  <w:num w:numId="4" w16cid:durableId="2075882946">
    <w:abstractNumId w:val="4"/>
  </w:num>
  <w:num w:numId="5" w16cid:durableId="336885132">
    <w:abstractNumId w:val="6"/>
  </w:num>
  <w:num w:numId="6" w16cid:durableId="1377504492">
    <w:abstractNumId w:val="5"/>
  </w:num>
  <w:num w:numId="7" w16cid:durableId="64115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7F"/>
    <w:rsid w:val="00006819"/>
    <w:rsid w:val="00066B36"/>
    <w:rsid w:val="001B6475"/>
    <w:rsid w:val="001D100F"/>
    <w:rsid w:val="001D7839"/>
    <w:rsid w:val="002B307F"/>
    <w:rsid w:val="003020EC"/>
    <w:rsid w:val="003C0362"/>
    <w:rsid w:val="003C764E"/>
    <w:rsid w:val="004655D0"/>
    <w:rsid w:val="00471E6E"/>
    <w:rsid w:val="005E4B2F"/>
    <w:rsid w:val="006437FB"/>
    <w:rsid w:val="006526A4"/>
    <w:rsid w:val="006C01B6"/>
    <w:rsid w:val="007B5F2B"/>
    <w:rsid w:val="007E29FB"/>
    <w:rsid w:val="00816E2D"/>
    <w:rsid w:val="0095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B76F"/>
  <w15:chartTrackingRefBased/>
  <w15:docId w15:val="{7FD3468E-2272-465D-9E98-E492328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7F"/>
  </w:style>
  <w:style w:type="paragraph" w:styleId="Heading1">
    <w:name w:val="heading 1"/>
    <w:basedOn w:val="Normal"/>
    <w:next w:val="Normal"/>
    <w:link w:val="Heading1Char"/>
    <w:uiPriority w:val="9"/>
    <w:qFormat/>
    <w:rsid w:val="002B307F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6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307F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2B307F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2B307F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2B307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15</cp:revision>
  <dcterms:created xsi:type="dcterms:W3CDTF">2021-10-27T20:13:00Z</dcterms:created>
  <dcterms:modified xsi:type="dcterms:W3CDTF">2022-10-24T09:51:00Z</dcterms:modified>
</cp:coreProperties>
</file>