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7439221A" w:rsidR="00337E02" w:rsidRPr="00F42060" w:rsidRDefault="00694FAD" w:rsidP="00337E02">
      <w:pPr>
        <w:pStyle w:val="Title"/>
        <w:rPr>
          <w:rFonts w:cs="Arial"/>
          <w:lang w:val="sr-Latn-RS"/>
        </w:rPr>
      </w:pPr>
      <w:r>
        <w:rPr>
          <w:rFonts w:cs="Arial"/>
          <w:lang w:val="sr-Latn-RS"/>
        </w:rPr>
        <w:t xml:space="preserve">Sistem </w:t>
      </w:r>
      <w:r w:rsidR="003C30C9">
        <w:rPr>
          <w:rFonts w:cs="Arial"/>
          <w:lang w:val="sr-Latn-RS"/>
        </w:rPr>
        <w:t>drustvene aplikacije CARSPOT</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126D7BF6" w:rsidR="00337E02" w:rsidRPr="00F42060" w:rsidRDefault="007D3FEC" w:rsidP="007D3FEC">
      <w:pPr>
        <w:pStyle w:val="ByLine"/>
        <w:spacing w:after="240"/>
        <w:rPr>
          <w:rFonts w:cs="Arial"/>
          <w:lang w:val="sr-Latn-RS"/>
        </w:rPr>
      </w:pPr>
      <w:r w:rsidRPr="00F42060">
        <w:rPr>
          <w:rFonts w:cs="Arial"/>
          <w:lang w:val="sr-Latn-RS"/>
        </w:rPr>
        <w:t>Student</w:t>
      </w:r>
      <w:r w:rsidR="00694FAD">
        <w:rPr>
          <w:rFonts w:cs="Arial"/>
          <w:lang w:val="sr-Latn-RS"/>
        </w:rPr>
        <w:t>:</w:t>
      </w:r>
      <w:r w:rsidR="00337E02" w:rsidRPr="00F42060">
        <w:rPr>
          <w:rFonts w:cs="Arial"/>
          <w:lang w:val="sr-Latn-RS"/>
        </w:rPr>
        <w:t xml:space="preserve"> </w:t>
      </w:r>
      <w:r w:rsidR="00983C1B">
        <w:rPr>
          <w:rFonts w:cs="Arial"/>
          <w:lang w:val="sr-Latn-RS"/>
        </w:rPr>
        <w:t>Viktor Cvetanovic</w:t>
      </w:r>
    </w:p>
    <w:p w14:paraId="054D542A" w14:textId="782008DE" w:rsidR="007D3FEC" w:rsidRPr="00F42060" w:rsidRDefault="007D3FEC" w:rsidP="00337E02">
      <w:pPr>
        <w:pStyle w:val="ByLine"/>
        <w:rPr>
          <w:rFonts w:cs="Arial"/>
          <w:lang w:val="sr-Latn-RS"/>
        </w:rPr>
      </w:pPr>
      <w:r w:rsidRPr="00F42060">
        <w:rPr>
          <w:rFonts w:cs="Arial"/>
          <w:lang w:val="sr-Latn-RS"/>
        </w:rPr>
        <w:t>Broj indeksa</w:t>
      </w:r>
      <w:r w:rsidR="00694FAD">
        <w:rPr>
          <w:rFonts w:cs="Arial"/>
          <w:lang w:val="sr-Latn-RS"/>
        </w:rPr>
        <w:t>: 4</w:t>
      </w:r>
      <w:r w:rsidR="00983C1B">
        <w:rPr>
          <w:rFonts w:cs="Arial"/>
          <w:lang w:val="sr-Latn-RS"/>
        </w:rPr>
        <w:t>421</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51DB1B0B" w:rsidR="007D3FEC" w:rsidRPr="00F42060" w:rsidRDefault="007D3FEC" w:rsidP="007D3FEC">
      <w:pPr>
        <w:pStyle w:val="ByLine"/>
        <w:spacing w:after="0"/>
        <w:rPr>
          <w:rFonts w:cs="Arial"/>
          <w:lang w:val="sr-Latn-RS"/>
        </w:rPr>
      </w:pPr>
      <w:r w:rsidRPr="00F42060">
        <w:rPr>
          <w:rFonts w:cs="Arial"/>
          <w:lang w:val="sr-Latn-RS"/>
        </w:rPr>
        <w:t>Školska 20</w:t>
      </w:r>
      <w:r w:rsidR="001A30E4">
        <w:rPr>
          <w:rFonts w:cs="Arial"/>
          <w:lang w:val="sr-Latn-RS"/>
        </w:rPr>
        <w:t>22</w:t>
      </w:r>
      <w:r w:rsidRPr="00F42060">
        <w:rPr>
          <w:rFonts w:cs="Arial"/>
          <w:lang w:val="sr-Latn-RS"/>
        </w:rPr>
        <w:t>/2</w:t>
      </w:r>
      <w:r w:rsidR="001A30E4">
        <w:rPr>
          <w:rFonts w:cs="Arial"/>
          <w:lang w:val="sr-Latn-RS"/>
        </w:rPr>
        <w:t>3</w:t>
      </w:r>
      <w:r w:rsidRPr="00F42060">
        <w:rPr>
          <w:rFonts w:cs="Arial"/>
          <w:lang w:val="sr-Latn-RS"/>
        </w:rPr>
        <w:t>. godina</w:t>
      </w:r>
    </w:p>
    <w:p w14:paraId="7FD65F68" w14:textId="34C85488" w:rsidR="00A777CE" w:rsidRPr="00F42060" w:rsidRDefault="004D3E42" w:rsidP="009A0B31">
      <w:pPr>
        <w:pStyle w:val="ByLine"/>
        <w:rPr>
          <w:rFonts w:cs="Arial"/>
          <w:lang w:val="sr-Latn-RS"/>
        </w:rPr>
      </w:pPr>
      <w:r>
        <w:rPr>
          <w:rFonts w:cs="Arial"/>
          <w:lang w:val="sr-Latn-RS"/>
        </w:rPr>
        <w:t>13</w:t>
      </w:r>
      <w:r w:rsidR="00694FAD">
        <w:rPr>
          <w:rFonts w:cs="Arial"/>
          <w:lang w:val="sr-Latn-RS"/>
        </w:rPr>
        <w:t>.1</w:t>
      </w:r>
      <w:r>
        <w:rPr>
          <w:rFonts w:cs="Arial"/>
          <w:lang w:val="sr-Latn-RS"/>
        </w:rPr>
        <w:t>1</w:t>
      </w:r>
      <w:r w:rsidR="00694FAD">
        <w:rPr>
          <w:rFonts w:cs="Arial"/>
          <w:lang w:val="sr-Latn-RS"/>
        </w:rPr>
        <w:t>.2022</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440"/>
        <w:gridCol w:w="4590"/>
        <w:gridCol w:w="990"/>
      </w:tblGrid>
      <w:tr w:rsidR="00D2565B" w:rsidRPr="00BE5887" w14:paraId="79ABE3C8"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44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524E7301" w14:textId="54060CC3" w:rsidR="00D2565B" w:rsidRPr="00BE5887" w:rsidRDefault="00B84F20" w:rsidP="008717D6">
            <w:pPr>
              <w:spacing w:before="40" w:after="40"/>
              <w:rPr>
                <w:lang w:val="sr-Latn-RS"/>
              </w:rPr>
            </w:pPr>
            <w:r>
              <w:rPr>
                <w:lang w:val="sr-Latn-RS"/>
              </w:rPr>
              <w:t>Viktor Cvetanovic</w:t>
            </w:r>
          </w:p>
        </w:tc>
        <w:tc>
          <w:tcPr>
            <w:tcW w:w="1440" w:type="dxa"/>
          </w:tcPr>
          <w:p w14:paraId="269ED73D" w14:textId="6A56C830" w:rsidR="00D2565B" w:rsidRPr="00BE5887" w:rsidRDefault="00B84F20"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13</w:t>
            </w:r>
            <w:r w:rsidR="00B47D8A">
              <w:rPr>
                <w:lang w:val="sr-Latn-RS"/>
              </w:rPr>
              <w:t>.1</w:t>
            </w:r>
            <w:r>
              <w:rPr>
                <w:lang w:val="sr-Latn-RS"/>
              </w:rPr>
              <w:t>1</w:t>
            </w:r>
            <w:r w:rsidR="00B47D8A">
              <w:rPr>
                <w:lang w:val="sr-Latn-RS"/>
              </w:rPr>
              <w:t>.2022</w:t>
            </w:r>
          </w:p>
        </w:tc>
        <w:tc>
          <w:tcPr>
            <w:cnfStyle w:val="000010000000" w:firstRow="0" w:lastRow="0" w:firstColumn="0" w:lastColumn="0" w:oddVBand="1" w:evenVBand="0" w:oddHBand="0" w:evenHBand="0" w:firstRowFirstColumn="0" w:firstRowLastColumn="0" w:lastRowFirstColumn="0" w:lastRowLastColumn="0"/>
            <w:tcW w:w="4590" w:type="dxa"/>
          </w:tcPr>
          <w:p w14:paraId="36B40BE3" w14:textId="77777777" w:rsidR="00D2565B" w:rsidRPr="00BE5887" w:rsidRDefault="00D2565B" w:rsidP="008717D6">
            <w:pPr>
              <w:spacing w:before="40" w:after="40"/>
              <w:rPr>
                <w:lang w:val="sr-Latn-RS"/>
              </w:rPr>
            </w:pPr>
          </w:p>
        </w:tc>
        <w:tc>
          <w:tcPr>
            <w:tcW w:w="990" w:type="dxa"/>
          </w:tcPr>
          <w:p w14:paraId="3438DD4E" w14:textId="01DECA6C" w:rsidR="00D2565B" w:rsidRPr="00BE5887" w:rsidRDefault="00B47D8A"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7777777" w:rsidR="00D2565B" w:rsidRPr="00BE5887" w:rsidRDefault="00D2565B" w:rsidP="008717D6">
            <w:pPr>
              <w:spacing w:before="40" w:after="40"/>
              <w:rPr>
                <w:lang w:val="sr-Latn-RS"/>
              </w:rPr>
            </w:pPr>
          </w:p>
        </w:tc>
        <w:tc>
          <w:tcPr>
            <w:tcW w:w="1440"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44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44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44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013B3D" w14:textId="04302D4B" w:rsidR="0089336F" w:rsidRPr="00F42060" w:rsidRDefault="0089336F" w:rsidP="00A5082A">
      <w:pPr>
        <w:rPr>
          <w:rFonts w:cs="Arial"/>
          <w:lang w:val="sr-Latn-RS"/>
        </w:rPr>
      </w:pPr>
      <w:r w:rsidRPr="00F42060">
        <w:rPr>
          <w:rFonts w:eastAsia="Times New Roman" w:cs="Arial"/>
          <w:lang w:val="sr-Latn-RS"/>
        </w:rPr>
        <w:t>Zahtevi poslovanja pružaju osnovu i referencu za razvoj svih detaljnih zahteva. Možete prikupiti poslovne zahteve od višeg rukovodstva kupca ili razvojne organizacije, izvršnog sponzora, vizionara projekta, upravljanja proizvodima, odeljenja za marketing ili drugih pojedinaca koji imaju jasan osećaj zašto se projekat preduzima i koja je krajnja vrednost koju će on imati pružati, k</w:t>
      </w:r>
      <w:r w:rsidR="009C090C" w:rsidRPr="00F42060">
        <w:rPr>
          <w:rFonts w:eastAsia="Times New Roman" w:cs="Arial"/>
          <w:lang w:val="sr-Latn-RS"/>
        </w:rPr>
        <w:t>ako preduzeću, tako i kupcima.</w:t>
      </w:r>
    </w:p>
    <w:p w14:paraId="42692142" w14:textId="2CDF990F" w:rsidR="00BF630D"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0575C7F1" w14:textId="7633127C" w:rsidR="00F72D20" w:rsidRPr="00C03D17" w:rsidRDefault="00C03D17" w:rsidP="00F72D20">
      <w:pPr>
        <w:ind w:left="340" w:firstLine="374"/>
        <w:rPr>
          <w:lang w:val="sr-Latn-RS"/>
        </w:rPr>
      </w:pPr>
      <w:r>
        <w:rPr>
          <w:lang w:val="sr-Latn-RS"/>
        </w:rPr>
        <w:t>Prozivod je namenjen svim ljubiteljima automobila kako bi pronasli sve potrebne informacije</w:t>
      </w:r>
      <w:r w:rsidR="00F72D20">
        <w:rPr>
          <w:lang w:val="sr-Latn-RS"/>
        </w:rPr>
        <w:t xml:space="preserve"> i podelili svoje. Ovaj proizvod ce sluziti kao drustvena mreza gde bi ljudi mogli da diskutuju o raznim temama vezanim za automobile i jedni drugima prenose znanje, time bi se ta zajednica ljudi edukovala zabavila i prosirila vidike. Automobili su glavna tema u muskom drustvu, zasto ne bi mogli konstantno da govore o tome.</w:t>
      </w:r>
    </w:p>
    <w:p w14:paraId="0FDD0CE9" w14:textId="1883C2D2" w:rsidR="00BF630D" w:rsidRDefault="0089336F" w:rsidP="00BF630D">
      <w:pPr>
        <w:pStyle w:val="Heading2"/>
        <w:rPr>
          <w:rFonts w:cs="Arial"/>
          <w:lang w:val="sr-Latn-RS"/>
        </w:rPr>
      </w:pPr>
      <w:bookmarkStart w:id="5" w:name="_Toc16949908"/>
      <w:bookmarkStart w:id="6" w:name="_Toc16959730"/>
      <w:r w:rsidRPr="00F42060">
        <w:rPr>
          <w:rFonts w:cs="Arial"/>
          <w:lang w:val="sr-Latn-RS"/>
        </w:rPr>
        <w:t>Poslovna prilika</w:t>
      </w:r>
      <w:bookmarkEnd w:id="5"/>
      <w:bookmarkEnd w:id="6"/>
      <w:r w:rsidRPr="00F42060">
        <w:rPr>
          <w:rFonts w:cs="Arial"/>
          <w:lang w:val="sr-Latn-RS"/>
        </w:rPr>
        <w:t xml:space="preserve"> </w:t>
      </w:r>
    </w:p>
    <w:p w14:paraId="11D5A911" w14:textId="1B9A9EAA" w:rsidR="00F72B43" w:rsidRPr="00F72B43" w:rsidRDefault="00F72B43" w:rsidP="000373BE">
      <w:pPr>
        <w:ind w:left="340" w:firstLine="374"/>
        <w:rPr>
          <w:lang w:val="sr-Latn-RS"/>
        </w:rPr>
      </w:pPr>
      <w:r>
        <w:rPr>
          <w:lang w:val="sr-Latn-RS"/>
        </w:rPr>
        <w:t>Proizvodi kao sto su ovaj postoje ali nijedan od njih ne obradjuje ovu tematiku, naime ne postoji drustvena mreza za automobile. Trziste za ovakav proizvod je ogromno i primenljiv je gotovo svuda u svetu. Posto se radi o globalnom trzistu primena bi se razlikovala od regiona i zahteva trzista. Znajuci da se radi o ispitanom sistem</w:t>
      </w:r>
      <w:r w:rsidR="000373BE">
        <w:rPr>
          <w:lang w:val="sr-Latn-RS"/>
        </w:rPr>
        <w:t>u kao sto je drustvena mreza ne bi bilo potrebe istrazivati previse, vec bi koristili znanje dosadasnjih kompanija. Digitalizacija ovoga uvodi mogucnost da ljudi pre dodju do informacija.</w:t>
      </w:r>
    </w:p>
    <w:p w14:paraId="4AD8B167" w14:textId="15C58D78" w:rsidR="00DE5D95" w:rsidRPr="00F42060" w:rsidRDefault="007B26CB" w:rsidP="00A5082A">
      <w:pPr>
        <w:rPr>
          <w:rFonts w:cs="Arial"/>
          <w:lang w:val="sr-Latn-RS"/>
        </w:rPr>
      </w:pPr>
      <w:r>
        <w:rPr>
          <w:rFonts w:eastAsia="Times New Roman" w:cs="Arial"/>
          <w:lang w:val="sr-Latn-RS"/>
        </w:rPr>
        <w:tab/>
      </w:r>
    </w:p>
    <w:p w14:paraId="2F7F7C8A" w14:textId="34F1388F" w:rsidR="00D2565B" w:rsidRPr="00F1790A" w:rsidRDefault="0089336F" w:rsidP="00E75609">
      <w:pPr>
        <w:pStyle w:val="Heading2"/>
        <w:rPr>
          <w:rFonts w:cs="Arial"/>
          <w:lang w:val="sr-Latn-RS"/>
        </w:rPr>
      </w:pPr>
      <w:bookmarkStart w:id="7" w:name="_Toc16949909"/>
      <w:bookmarkStart w:id="8" w:name="_Toc16959731"/>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2B35AC80" w:rsidR="009C7F9F" w:rsidRPr="003205D5" w:rsidRDefault="006B5E0C" w:rsidP="008717D6">
            <w:pPr>
              <w:rPr>
                <w:rFonts w:cs="Arial"/>
                <w:b w:val="0"/>
                <w:bCs w:val="0"/>
                <w:caps w:val="0"/>
                <w:lang w:val="sr-Latn-RS"/>
              </w:rPr>
            </w:pPr>
            <w:r>
              <w:rPr>
                <w:rFonts w:cs="Arial"/>
                <w:b w:val="0"/>
                <w:bCs w:val="0"/>
                <w:caps w:val="0"/>
                <w:lang w:val="sr-Latn-RS"/>
              </w:rPr>
              <w:t>Olaksati reklamiranje automobila</w:t>
            </w:r>
          </w:p>
        </w:tc>
        <w:tc>
          <w:tcPr>
            <w:tcW w:w="4505" w:type="dxa"/>
          </w:tcPr>
          <w:p w14:paraId="094557BF" w14:textId="39D3CF35" w:rsidR="00D2565B" w:rsidRDefault="001D5B9A"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Pruziti zabavu</w:t>
            </w:r>
            <w:r w:rsidR="008A60CF">
              <w:rPr>
                <w:rFonts w:cs="Arial"/>
                <w:lang w:val="sr-Latn-RS"/>
              </w:rPr>
              <w:t xml:space="preserve"> </w:t>
            </w:r>
            <w:r w:rsidR="00C55FE1">
              <w:rPr>
                <w:rFonts w:cs="Arial"/>
                <w:lang w:val="sr-Latn-RS"/>
              </w:rPr>
              <w:t>ljubitel</w:t>
            </w:r>
            <w:r>
              <w:rPr>
                <w:rFonts w:cs="Arial"/>
                <w:lang w:val="sr-Latn-RS"/>
              </w:rPr>
              <w:t>jima</w:t>
            </w:r>
            <w:r w:rsidR="00C55FE1">
              <w:rPr>
                <w:rFonts w:cs="Arial"/>
                <w:lang w:val="sr-Latn-RS"/>
              </w:rPr>
              <w:t xml:space="preserve"> automobila </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0138AFAF" w:rsidR="008A60CF" w:rsidRPr="00D6451A" w:rsidRDefault="00D6451A" w:rsidP="008717D6">
            <w:pPr>
              <w:rPr>
                <w:rFonts w:cs="Arial"/>
                <w:b w:val="0"/>
                <w:bCs w:val="0"/>
                <w:caps w:val="0"/>
                <w:lang w:val="sr-Latn-RS"/>
              </w:rPr>
            </w:pPr>
            <w:r>
              <w:rPr>
                <w:rFonts w:cs="Arial"/>
                <w:b w:val="0"/>
                <w:bCs w:val="0"/>
                <w:caps w:val="0"/>
                <w:lang w:val="sr-Latn-RS"/>
              </w:rPr>
              <w:t>Omoguciti promociju partnera firme</w:t>
            </w:r>
          </w:p>
        </w:tc>
        <w:tc>
          <w:tcPr>
            <w:tcW w:w="4505" w:type="dxa"/>
          </w:tcPr>
          <w:p w14:paraId="7249F290" w14:textId="1520C7ED" w:rsidR="00D2565B" w:rsidRDefault="003205D5"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Prosiriti znanje korisnicima o automobilima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D7FEB97" w:rsidR="00D2565B" w:rsidRPr="008A60CF" w:rsidRDefault="00D2565B" w:rsidP="008717D6">
            <w:pPr>
              <w:rPr>
                <w:rFonts w:cs="Arial"/>
                <w:b w:val="0"/>
                <w:bCs w:val="0"/>
                <w:lang w:val="sr-Latn-RS"/>
              </w:rPr>
            </w:pPr>
          </w:p>
        </w:tc>
        <w:tc>
          <w:tcPr>
            <w:tcW w:w="4505" w:type="dxa"/>
          </w:tcPr>
          <w:p w14:paraId="22217C33" w14:textId="0FC2FC66" w:rsidR="00D2565B" w:rsidRDefault="002531E2"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Privuci mlade ljude ovom hobiju</w:t>
            </w: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1DF0476D" w:rsidR="00D2565B" w:rsidRPr="00B47D8A" w:rsidRDefault="00D2565B" w:rsidP="008717D6">
            <w:pPr>
              <w:rPr>
                <w:rFonts w:cs="Arial"/>
                <w:b w:val="0"/>
                <w:bCs w:val="0"/>
                <w:lang w:val="sr-Latn-RS"/>
              </w:rPr>
            </w:pPr>
          </w:p>
        </w:tc>
        <w:tc>
          <w:tcPr>
            <w:tcW w:w="4505" w:type="dxa"/>
          </w:tcPr>
          <w:p w14:paraId="5A2BEAA3" w14:textId="76354451" w:rsidR="008A60CF" w:rsidRDefault="008A60CF"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8A60CF" w:rsidRPr="003E58CD" w14:paraId="661C3B10"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8E2502" w14:textId="77777777" w:rsidR="008A60CF" w:rsidRDefault="008A60CF" w:rsidP="008717D6">
            <w:pPr>
              <w:rPr>
                <w:rFonts w:cs="Arial"/>
                <w:lang w:val="sr-Latn-RS"/>
              </w:rPr>
            </w:pPr>
          </w:p>
        </w:tc>
        <w:tc>
          <w:tcPr>
            <w:tcW w:w="4505" w:type="dxa"/>
          </w:tcPr>
          <w:p w14:paraId="5D2EC3D9" w14:textId="09829F51" w:rsidR="008A60CF" w:rsidRDefault="008A60CF"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2B11CE" w:rsidRPr="003E58CD" w14:paraId="402610BD"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4C5E6712" w14:textId="77777777" w:rsidR="002B11CE" w:rsidRDefault="002B11CE" w:rsidP="008717D6">
            <w:pPr>
              <w:rPr>
                <w:rFonts w:cs="Arial"/>
                <w:lang w:val="sr-Latn-RS"/>
              </w:rPr>
            </w:pPr>
          </w:p>
        </w:tc>
        <w:tc>
          <w:tcPr>
            <w:tcW w:w="4505" w:type="dxa"/>
          </w:tcPr>
          <w:p w14:paraId="5CA4FA60" w14:textId="73268D9C" w:rsidR="002B11CE" w:rsidRPr="002B11CE" w:rsidRDefault="002B11CE"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t>Metrike uspeha</w:t>
      </w:r>
      <w:bookmarkEnd w:id="9"/>
      <w:bookmarkEnd w:id="10"/>
      <w:r w:rsidRPr="00F42060">
        <w:rPr>
          <w:rFonts w:cs="Arial"/>
          <w:lang w:val="sr-Latn-RS"/>
        </w:rPr>
        <w:t xml:space="preserve"> </w:t>
      </w:r>
    </w:p>
    <w:p w14:paraId="3E08D62E" w14:textId="3B6D4307" w:rsidR="002B11CE" w:rsidRDefault="002B11CE" w:rsidP="00E75609">
      <w:pPr>
        <w:rPr>
          <w:rFonts w:cs="Arial"/>
          <w:lang w:val="sr-Latn-RS"/>
        </w:rPr>
      </w:pPr>
      <w:r>
        <w:rPr>
          <w:rFonts w:cs="Arial"/>
          <w:lang w:val="sr-Latn-RS"/>
        </w:rPr>
        <w:tab/>
      </w:r>
      <w:r w:rsidR="00D60625">
        <w:rPr>
          <w:rFonts w:cs="Arial"/>
          <w:lang w:val="sr-Latn-RS"/>
        </w:rPr>
        <w:t xml:space="preserve">Glavne metrike za merenje uspeha su definisane u poslovnom cilju, i ovde ce biti kratko opisane. Olaksanje za reklamiranje automobila bi funkcionisalo tako sto bi tacno ta grupa ljudi, koje bi ove reklame interesovale, posecivala nas sajt. Samim tim bi odziv bio dosta veci. Omoguciti promociju partnera firme je jako bitna stvar i to bi se vrsilo na slicni nacin kao i reklamiranje. Metrike koje su takodje jako vazne su i one nefinansijske koje bi se merile na malo drugaciji nacin, u saradnji sa koriscnima. To bi se najvise vidilo posle odredjenog vremena na trzistu i moglo bi se oceniti sa </w:t>
      </w:r>
      <w:r w:rsidR="00D60625">
        <w:rPr>
          <w:rFonts w:cs="Arial"/>
          <w:lang w:val="sr-Latn-RS"/>
        </w:rPr>
        <w:lastRenderedPageBreak/>
        <w:t>povremenim anketama u kojima bi korisnici ucestvovali. Na taj nacin znali bi da li su nasi poslovni ciljevi ispunjeni.</w:t>
      </w:r>
    </w:p>
    <w:p w14:paraId="428AABFA" w14:textId="5CF45E93" w:rsidR="002531E2" w:rsidRDefault="002531E2" w:rsidP="00E75609">
      <w:pPr>
        <w:rPr>
          <w:rFonts w:cs="Arial"/>
          <w:lang w:val="sr-Latn-RS"/>
        </w:rPr>
      </w:pPr>
    </w:p>
    <w:p w14:paraId="25DD158E" w14:textId="1730A68B" w:rsidR="002531E2" w:rsidRDefault="002531E2" w:rsidP="00E75609">
      <w:pPr>
        <w:rPr>
          <w:rFonts w:cs="Arial"/>
          <w:lang w:val="sr-Latn-RS"/>
        </w:rPr>
      </w:pPr>
    </w:p>
    <w:p w14:paraId="4071D9CB" w14:textId="77777777" w:rsidR="002531E2" w:rsidRPr="00530F0E" w:rsidRDefault="002531E2" w:rsidP="00E75609">
      <w:pPr>
        <w:rPr>
          <w:rFonts w:cs="Arial"/>
        </w:rPr>
      </w:pPr>
    </w:p>
    <w:p w14:paraId="077DFBDC" w14:textId="1EF01178" w:rsidR="00BF630D" w:rsidRPr="00F42060" w:rsidRDefault="00BF630D" w:rsidP="00BF630D">
      <w:pPr>
        <w:pStyle w:val="Heading2"/>
        <w:rPr>
          <w:rFonts w:eastAsiaTheme="minorEastAsia"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29BE4450" w14:textId="7ABF347B" w:rsidR="00530F0E" w:rsidRDefault="00530F0E" w:rsidP="00E75609">
      <w:pPr>
        <w:rPr>
          <w:rFonts w:cs="Arial"/>
          <w:lang w:val="sr-Latn-RS"/>
        </w:rPr>
      </w:pPr>
      <w:r>
        <w:rPr>
          <w:rFonts w:cs="Arial"/>
          <w:lang w:val="sr-Latn-RS"/>
        </w:rPr>
        <w:tab/>
        <w:t xml:space="preserve">1. Izjava o viziji: </w:t>
      </w:r>
      <w:r w:rsidR="00BA22F8">
        <w:rPr>
          <w:rFonts w:cs="Arial"/>
          <w:lang w:val="sr-Latn-RS"/>
        </w:rPr>
        <w:t>Korisnik</w:t>
      </w:r>
    </w:p>
    <w:p w14:paraId="60562984" w14:textId="204845A9" w:rsidR="00530F0E" w:rsidRDefault="00530F0E" w:rsidP="00530F0E">
      <w:pPr>
        <w:rPr>
          <w:rFonts w:cs="Arial"/>
          <w:lang w:val="sr-Latn-RS"/>
        </w:rPr>
      </w:pPr>
      <w:r>
        <w:rPr>
          <w:rFonts w:cs="Arial"/>
          <w:lang w:val="sr-Latn-RS"/>
        </w:rPr>
        <w:tab/>
      </w:r>
      <w:r>
        <w:rPr>
          <w:rFonts w:cs="Arial"/>
          <w:lang w:val="sr-Latn-RS"/>
        </w:rPr>
        <w:tab/>
      </w:r>
      <w:r w:rsidR="00BA22F8">
        <w:rPr>
          <w:rFonts w:cs="Arial"/>
          <w:lang w:val="sr-Latn-RS"/>
        </w:rPr>
        <w:t>Za korisnike sistem drustvene mreze ima zadatak da prvenstveno obezedi zabavu kao i dobar nacin za reklamu i ucenje o automobilima. To bi bila digitalna  platforma koja bi olaksala komunikaciju medju ljubiteljima automobila jer bi svi bili na jednom mestu</w:t>
      </w:r>
      <w:r w:rsidR="00EF0536">
        <w:rPr>
          <w:rFonts w:cs="Arial"/>
          <w:lang w:val="sr-Latn-RS"/>
        </w:rPr>
        <w:t>. Dosadnji skupovi su se odrzavali samo uzivo a sada postoji prilika za digitalizaciju istih, sto mozda nekim korisnicima ne bi odgovaralo. Na ovaj nacin bi pruzili svakome po nesto i stvorili jaku zajednicu.</w:t>
      </w:r>
    </w:p>
    <w:p w14:paraId="298E351A" w14:textId="75F91668" w:rsidR="00530F0E" w:rsidRDefault="00EC561E" w:rsidP="00530F0E">
      <w:pPr>
        <w:ind w:firstLine="714"/>
        <w:rPr>
          <w:rFonts w:cs="Arial"/>
          <w:lang w:val="sr-Latn-RS"/>
        </w:rPr>
      </w:pPr>
      <w:r>
        <w:rPr>
          <w:rFonts w:cs="Arial"/>
          <w:lang w:val="sr-Latn-RS"/>
        </w:rPr>
        <w:t>2</w:t>
      </w:r>
      <w:r w:rsidR="003D00A2">
        <w:rPr>
          <w:rFonts w:cs="Arial"/>
          <w:lang w:val="sr-Latn-RS"/>
        </w:rPr>
        <w:t>. Izjava o viziji: Administrator</w:t>
      </w:r>
    </w:p>
    <w:p w14:paraId="173DA57D" w14:textId="7D5C3088" w:rsidR="00830EFD" w:rsidRDefault="00830EFD" w:rsidP="00530F0E">
      <w:pPr>
        <w:ind w:firstLine="714"/>
        <w:rPr>
          <w:rFonts w:cs="Arial"/>
          <w:lang w:val="sr-Latn-RS"/>
        </w:rPr>
      </w:pPr>
      <w:r>
        <w:rPr>
          <w:rFonts w:cs="Arial"/>
          <w:lang w:val="sr-Latn-RS"/>
        </w:rPr>
        <w:tab/>
      </w:r>
      <w:r>
        <w:rPr>
          <w:rFonts w:cs="Arial"/>
          <w:lang w:val="sr-Latn-RS"/>
        </w:rPr>
        <w:tab/>
        <w:t xml:space="preserve">Za administratora koji ima zadatak da vrši administraciju </w:t>
      </w:r>
      <w:r w:rsidR="00CF622A">
        <w:rPr>
          <w:rFonts w:cs="Arial"/>
          <w:lang w:val="sr-Latn-RS"/>
        </w:rPr>
        <w:t>korisnika</w:t>
      </w:r>
      <w:r>
        <w:rPr>
          <w:rFonts w:cs="Arial"/>
          <w:lang w:val="sr-Latn-RS"/>
        </w:rPr>
        <w:t xml:space="preserve"> i zaposlenih, sistem </w:t>
      </w:r>
      <w:r w:rsidR="00CF622A">
        <w:rPr>
          <w:rFonts w:cs="Arial"/>
          <w:lang w:val="sr-Latn-RS"/>
        </w:rPr>
        <w:t xml:space="preserve">socijalne mreze </w:t>
      </w:r>
      <w:r>
        <w:rPr>
          <w:rFonts w:cs="Arial"/>
          <w:lang w:val="sr-Latn-RS"/>
        </w:rPr>
        <w:t>je sistem koji će im obezbediti</w:t>
      </w:r>
      <w:r w:rsidR="0004428E">
        <w:rPr>
          <w:rFonts w:cs="Arial"/>
          <w:lang w:val="sr-Latn-RS"/>
        </w:rPr>
        <w:t xml:space="preserve"> lako i efikasno izvršavanje svojih zadataka. Sistem bi obezbedio sve potrebne informacije za administraciju, kao i intuitivan izgled kako bi se poboljšala efikasnost.</w:t>
      </w:r>
      <w:r w:rsidR="00722B86">
        <w:rPr>
          <w:rFonts w:cs="Arial"/>
          <w:lang w:val="sr-Latn-RS"/>
        </w:rPr>
        <w:t xml:space="preserve"> Administratori su entuzijastični uvođenjem ove novine.</w:t>
      </w:r>
      <w:r w:rsidR="0004428E">
        <w:rPr>
          <w:rFonts w:cs="Arial"/>
          <w:lang w:val="sr-Latn-RS"/>
        </w:rPr>
        <w:t xml:space="preserve"> Za razliku od trenutnog sistema koji se koristi, koji nije intuitivan i ne obezbeđuje sve informacije, ovaj proizvod će rešiti te probleme i omogučiti brzo i jednostavno obavljanje dnevnih zadataka.</w:t>
      </w:r>
    </w:p>
    <w:p w14:paraId="3C898E57" w14:textId="22B999EA" w:rsidR="003D00A2" w:rsidRDefault="00EC561E" w:rsidP="00530F0E">
      <w:pPr>
        <w:ind w:firstLine="714"/>
        <w:rPr>
          <w:rFonts w:cs="Arial"/>
          <w:lang w:val="sr-Latn-RS"/>
        </w:rPr>
      </w:pPr>
      <w:r>
        <w:rPr>
          <w:rFonts w:cs="Arial"/>
          <w:lang w:val="sr-Latn-RS"/>
        </w:rPr>
        <w:t>3</w:t>
      </w:r>
      <w:r w:rsidR="003D00A2">
        <w:rPr>
          <w:rFonts w:cs="Arial"/>
          <w:lang w:val="sr-Latn-RS"/>
        </w:rPr>
        <w:t>. Izjava o viziji: Menadžer</w:t>
      </w:r>
    </w:p>
    <w:p w14:paraId="4A350890" w14:textId="7B628836" w:rsidR="0004428E" w:rsidRPr="00B47D8A" w:rsidRDefault="0004428E" w:rsidP="00530F0E">
      <w:pPr>
        <w:ind w:firstLine="714"/>
        <w:rPr>
          <w:rFonts w:cs="Arial"/>
        </w:rPr>
      </w:pPr>
      <w:r>
        <w:rPr>
          <w:rFonts w:cs="Arial"/>
          <w:lang w:val="sr-Latn-RS"/>
        </w:rPr>
        <w:tab/>
      </w:r>
      <w:r>
        <w:rPr>
          <w:rFonts w:cs="Arial"/>
          <w:lang w:val="sr-Latn-RS"/>
        </w:rPr>
        <w:tab/>
        <w:t xml:space="preserve">Za menadžera, koji ima potrebu za izveštajima, sistem </w:t>
      </w:r>
      <w:r w:rsidR="00511674">
        <w:rPr>
          <w:rFonts w:cs="Arial"/>
          <w:lang w:val="sr-Latn-RS"/>
        </w:rPr>
        <w:t xml:space="preserve">drustvene mreze </w:t>
      </w:r>
      <w:r>
        <w:rPr>
          <w:rFonts w:cs="Arial"/>
          <w:lang w:val="sr-Latn-RS"/>
        </w:rPr>
        <w:t xml:space="preserve">je sistem koji će mu omogućiti da generiše izveštaje putem aplikacije. </w:t>
      </w:r>
      <w:r w:rsidR="00B47D8A">
        <w:rPr>
          <w:rFonts w:cs="Arial"/>
          <w:lang w:val="sr-Latn-RS"/>
        </w:rPr>
        <w:t>Sistem će ubrzati njegovu potrebu za izveštajima.</w:t>
      </w:r>
      <w:r w:rsidR="00722B86">
        <w:rPr>
          <w:rFonts w:cs="Arial"/>
          <w:lang w:val="sr-Latn-RS"/>
        </w:rPr>
        <w:t xml:space="preserve"> Očekuju veliku upotrebljivost.</w:t>
      </w:r>
    </w:p>
    <w:p w14:paraId="412B3512" w14:textId="592124B9" w:rsidR="00BF630D" w:rsidRPr="00F42060" w:rsidRDefault="0089336F" w:rsidP="00BF630D">
      <w:pPr>
        <w:pStyle w:val="Heading2"/>
        <w:rPr>
          <w:rFonts w:cs="Arial"/>
          <w:lang w:val="sr-Latn-RS"/>
        </w:rPr>
      </w:pPr>
      <w:bookmarkStart w:id="13" w:name="_Toc16949912"/>
      <w:bookmarkStart w:id="14" w:name="_Toc16959734"/>
      <w:r w:rsidRPr="00F42060">
        <w:rPr>
          <w:rFonts w:cs="Arial"/>
          <w:lang w:val="sr-Latn-RS"/>
        </w:rPr>
        <w:t>Poslovni rizici</w:t>
      </w:r>
      <w:bookmarkEnd w:id="13"/>
      <w:bookmarkEnd w:id="14"/>
      <w:r w:rsidRPr="00F42060">
        <w:rPr>
          <w:rFonts w:cs="Arial"/>
          <w:lang w:val="sr-Latn-RS"/>
        </w:rPr>
        <w:t xml:space="preserve"> </w:t>
      </w:r>
    </w:p>
    <w:p w14:paraId="2182FE57" w14:textId="4C52046A" w:rsidR="006E6FB1" w:rsidRPr="006E6FB1" w:rsidRDefault="006E6FB1" w:rsidP="00E75609">
      <w:pPr>
        <w:rPr>
          <w:rFonts w:cs="Arial"/>
          <w:u w:val="single"/>
          <w:lang w:val="sr-Latn-RS"/>
        </w:rPr>
      </w:pPr>
      <w:r w:rsidRPr="006E6FB1">
        <w:rPr>
          <w:rFonts w:cs="Arial"/>
          <w:u w:val="single"/>
          <w:lang w:val="sr-Latn-RS"/>
        </w:rPr>
        <w:t>Rizici puštanja sistema u rad:</w:t>
      </w:r>
    </w:p>
    <w:p w14:paraId="57C86A51" w14:textId="3D0E3969" w:rsidR="006E6FB1" w:rsidRDefault="006E6FB1" w:rsidP="00E75609">
      <w:pPr>
        <w:rPr>
          <w:rFonts w:cs="Arial"/>
          <w:lang w:val="sr-Latn-RS"/>
        </w:rPr>
      </w:pPr>
      <w:r>
        <w:rPr>
          <w:rFonts w:cs="Arial"/>
          <w:lang w:val="sr-Latn-RS"/>
        </w:rPr>
        <w:tab/>
        <w:t xml:space="preserve">RI-1: Grupa korisnika koja nema IT obrazovanje. Određeni broj zaposlenih se ne snalazi najbolje u korišćenju novih tehnologija i biće potrebna duža obuka za korišćenje. </w:t>
      </w:r>
    </w:p>
    <w:p w14:paraId="5AE1CC0D" w14:textId="2ACC3EE0" w:rsidR="006E6FB1" w:rsidRDefault="006E6FB1" w:rsidP="00E75609">
      <w:pPr>
        <w:rPr>
          <w:rFonts w:cs="Arial"/>
          <w:lang w:val="sr-Latn-RS"/>
        </w:rPr>
      </w:pPr>
      <w:r>
        <w:rPr>
          <w:rFonts w:cs="Arial"/>
          <w:lang w:val="sr-Latn-RS"/>
        </w:rPr>
        <w:tab/>
        <w:t xml:space="preserve">RI-2: </w:t>
      </w:r>
      <w:r w:rsidR="00422479">
        <w:rPr>
          <w:rFonts w:cs="Arial"/>
          <w:lang w:val="sr-Latn-RS"/>
        </w:rPr>
        <w:t>R</w:t>
      </w:r>
      <w:r>
        <w:rPr>
          <w:rFonts w:cs="Arial"/>
          <w:lang w:val="sr-Latn-RS"/>
        </w:rPr>
        <w:t xml:space="preserve">izik jeste što će ljudi pokazati otpor i neprihvatanje novog proizvoda jer su navikli da rade po starom principu. </w:t>
      </w:r>
    </w:p>
    <w:p w14:paraId="66357468" w14:textId="13DF317A" w:rsidR="006E6FB1" w:rsidRDefault="006E6FB1" w:rsidP="00E75609">
      <w:pPr>
        <w:rPr>
          <w:rFonts w:cs="Arial"/>
          <w:lang w:val="sr-Latn-RS"/>
        </w:rPr>
      </w:pPr>
      <w:r>
        <w:rPr>
          <w:rFonts w:cs="Arial"/>
          <w:lang w:val="sr-Latn-RS"/>
        </w:rPr>
        <w:tab/>
        <w:t xml:space="preserve">RI-3: </w:t>
      </w:r>
      <w:r w:rsidR="00422479">
        <w:rPr>
          <w:rFonts w:cs="Arial"/>
          <w:lang w:val="sr-Latn-RS"/>
        </w:rPr>
        <w:t>R</w:t>
      </w:r>
      <w:r>
        <w:rPr>
          <w:rFonts w:cs="Arial"/>
          <w:lang w:val="sr-Latn-RS"/>
        </w:rPr>
        <w:t>izik od raznih napada sa interneta na sistem.</w:t>
      </w:r>
    </w:p>
    <w:p w14:paraId="5D88B545" w14:textId="3056660D" w:rsidR="00422479" w:rsidRDefault="00422479" w:rsidP="00E75609">
      <w:pPr>
        <w:rPr>
          <w:rFonts w:cs="Arial"/>
          <w:lang w:val="sr-Latn-RS"/>
        </w:rPr>
      </w:pPr>
      <w:r>
        <w:rPr>
          <w:rFonts w:cs="Arial"/>
          <w:lang w:val="sr-Latn-RS"/>
        </w:rPr>
        <w:tab/>
        <w:t>RI-4: Rizik izbacivanja aplikacije u navedenom roku</w:t>
      </w:r>
    </w:p>
    <w:p w14:paraId="7D95BB77" w14:textId="0AA535F4" w:rsidR="0082400A" w:rsidRPr="00F42060" w:rsidRDefault="0082400A" w:rsidP="00E75609">
      <w:pPr>
        <w:rPr>
          <w:rFonts w:cs="Arial"/>
          <w:lang w:val="sr-Latn-RS"/>
        </w:rPr>
      </w:pPr>
      <w:r>
        <w:rPr>
          <w:rFonts w:cs="Arial"/>
          <w:lang w:val="sr-Latn-RS"/>
        </w:rPr>
        <w:t>Procenite</w:t>
      </w:r>
      <w:r w:rsidRPr="00F42060">
        <w:rPr>
          <w:rFonts w:cs="Arial"/>
          <w:lang w:val="sr-Latn-RS"/>
        </w:rPr>
        <w:t xml:space="preserve"> ozbiljnost rizika i identificirajte sve mere ublažavanja rizika koje bi se mogle poduzeti</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2C9BB2F1" w14:textId="169BE4A7" w:rsidR="00807846" w:rsidRPr="00422479" w:rsidRDefault="00807846" w:rsidP="00422479">
      <w:pPr>
        <w:pStyle w:val="ListParagraph"/>
        <w:numPr>
          <w:ilvl w:val="0"/>
          <w:numId w:val="18"/>
        </w:numPr>
        <w:rPr>
          <w:rFonts w:cs="Arial"/>
          <w:lang w:val="sr-Latn-RS"/>
        </w:rPr>
      </w:pPr>
      <w:r>
        <w:rPr>
          <w:rFonts w:cs="Arial"/>
          <w:lang w:val="sr-Latn-RS"/>
        </w:rPr>
        <w:t>Povećaće se prihodi za 100 000 dinara mesečno</w:t>
      </w:r>
    </w:p>
    <w:p w14:paraId="7733174E" w14:textId="5228927B" w:rsidR="00E377A1" w:rsidRPr="00F42060" w:rsidRDefault="00E377A1" w:rsidP="00E377A1">
      <w:pPr>
        <w:pStyle w:val="Heading1"/>
        <w:rPr>
          <w:rFonts w:cs="Arial"/>
          <w:lang w:val="sr-Latn-RS"/>
        </w:rPr>
      </w:pPr>
      <w:r w:rsidRPr="00F42060">
        <w:rPr>
          <w:rFonts w:cs="Arial"/>
          <w:lang w:val="sr-Latn-RS"/>
        </w:rPr>
        <w:lastRenderedPageBreak/>
        <w:t xml:space="preserve"> </w:t>
      </w:r>
      <w:bookmarkStart w:id="17" w:name="_Toc16949914"/>
      <w:bookmarkStart w:id="18" w:name="_Toc16959736"/>
      <w:r w:rsidRPr="00F42060">
        <w:rPr>
          <w:rFonts w:cs="Arial"/>
          <w:lang w:val="sr-Latn-RS"/>
        </w:rPr>
        <w:t>Obim i ograničenja</w:t>
      </w:r>
      <w:bookmarkEnd w:id="17"/>
      <w:bookmarkEnd w:id="18"/>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74C5612B" w14:textId="744BEA01" w:rsidR="002952F0" w:rsidRPr="00C343C6" w:rsidRDefault="002952F0" w:rsidP="00E75609">
      <w:pPr>
        <w:rPr>
          <w:lang w:val="sr-Latn-RS"/>
        </w:rPr>
      </w:pPr>
      <w:r>
        <w:rPr>
          <w:rFonts w:cs="Arial"/>
          <w:lang w:val="sr-Latn-RS"/>
        </w:rPr>
        <w:tab/>
        <w:t xml:space="preserve">FE-1: </w:t>
      </w:r>
      <w:r w:rsidR="00C343C6">
        <w:rPr>
          <w:lang w:val="sr-Latn-RS"/>
        </w:rPr>
        <w:t xml:space="preserve">Dodavanje/Brisanje posta </w:t>
      </w:r>
    </w:p>
    <w:p w14:paraId="20AC7FAA" w14:textId="55917C06" w:rsidR="002952F0" w:rsidRDefault="002952F0" w:rsidP="00E75609">
      <w:pPr>
        <w:rPr>
          <w:rFonts w:cs="Arial"/>
          <w:lang w:val="sr-Latn-RS"/>
        </w:rPr>
      </w:pPr>
      <w:r>
        <w:rPr>
          <w:rFonts w:cs="Arial"/>
          <w:lang w:val="sr-Latn-RS"/>
        </w:rPr>
        <w:tab/>
        <w:t xml:space="preserve">FE-2: </w:t>
      </w:r>
      <w:r w:rsidR="00C343C6">
        <w:rPr>
          <w:lang w:val="sr-Latn-RS"/>
        </w:rPr>
        <w:t>Kreiranje/Brisanje grupe</w:t>
      </w:r>
    </w:p>
    <w:p w14:paraId="1FE0775D" w14:textId="213ACBE4" w:rsidR="002952F0" w:rsidRDefault="002952F0" w:rsidP="00E75609">
      <w:pPr>
        <w:rPr>
          <w:rFonts w:cs="Arial"/>
          <w:lang w:val="sr-Latn-RS"/>
        </w:rPr>
      </w:pPr>
      <w:r>
        <w:rPr>
          <w:rFonts w:cs="Arial"/>
          <w:lang w:val="sr-Latn-RS"/>
        </w:rPr>
        <w:tab/>
        <w:t xml:space="preserve">FE-3: </w:t>
      </w:r>
      <w:r w:rsidR="00C343C6">
        <w:rPr>
          <w:lang w:val="sr-Latn-RS"/>
        </w:rPr>
        <w:t>Dopisivanje/Slanje poruke</w:t>
      </w:r>
    </w:p>
    <w:p w14:paraId="6FB272F8" w14:textId="660BEFBA" w:rsidR="002952F0" w:rsidRDefault="002952F0" w:rsidP="00E75609">
      <w:pPr>
        <w:rPr>
          <w:rFonts w:cs="Arial"/>
          <w:lang w:val="sr-Latn-RS"/>
        </w:rPr>
      </w:pPr>
      <w:r>
        <w:rPr>
          <w:rFonts w:cs="Arial"/>
          <w:lang w:val="sr-Latn-RS"/>
        </w:rPr>
        <w:tab/>
        <w:t xml:space="preserve">FE-4: </w:t>
      </w:r>
      <w:r w:rsidR="00C343C6">
        <w:rPr>
          <w:lang w:val="sr-Latn-RS"/>
        </w:rPr>
        <w:t>Pretrazivanje korisnika</w:t>
      </w:r>
    </w:p>
    <w:p w14:paraId="3B0992A8" w14:textId="3A036BC4" w:rsidR="002952F0" w:rsidRDefault="002952F0" w:rsidP="00E75609">
      <w:pPr>
        <w:rPr>
          <w:rFonts w:cs="Arial"/>
          <w:lang w:val="sr-Latn-RS"/>
        </w:rPr>
      </w:pPr>
      <w:r>
        <w:rPr>
          <w:rFonts w:cs="Arial"/>
          <w:lang w:val="sr-Latn-RS"/>
        </w:rPr>
        <w:tab/>
        <w:t>FE-5</w:t>
      </w:r>
      <w:r w:rsidR="00227059">
        <w:rPr>
          <w:rFonts w:cs="Arial"/>
          <w:lang w:val="sr-Latn-RS"/>
        </w:rPr>
        <w:t xml:space="preserve"> </w:t>
      </w:r>
      <w:r w:rsidR="00227059">
        <w:rPr>
          <w:lang w:val="sr-Latn-RS"/>
        </w:rPr>
        <w:t>Dodavanje prijatelja</w:t>
      </w:r>
    </w:p>
    <w:p w14:paraId="65F26A4D" w14:textId="395664D0" w:rsidR="002952F0" w:rsidRDefault="002952F0" w:rsidP="00E75609">
      <w:pPr>
        <w:rPr>
          <w:rFonts w:cs="Arial"/>
          <w:lang w:val="sr-Latn-RS"/>
        </w:rPr>
      </w:pPr>
      <w:r>
        <w:rPr>
          <w:rFonts w:cs="Arial"/>
          <w:lang w:val="sr-Latn-RS"/>
        </w:rPr>
        <w:tab/>
        <w:t>FE-6: Generisanje izveštaja</w:t>
      </w:r>
    </w:p>
    <w:p w14:paraId="6AD8787F" w14:textId="0D938179" w:rsidR="002952F0" w:rsidRPr="00F42060" w:rsidRDefault="002952F0" w:rsidP="00E75609">
      <w:pPr>
        <w:rPr>
          <w:rFonts w:cs="Arial"/>
          <w:lang w:val="sr-Latn-RS"/>
        </w:rPr>
      </w:pPr>
      <w:r>
        <w:rPr>
          <w:rFonts w:cs="Arial"/>
          <w:lang w:val="sr-Latn-RS"/>
        </w:rPr>
        <w:tab/>
      </w:r>
    </w:p>
    <w:p w14:paraId="4801FE33" w14:textId="409ED33D" w:rsidR="00E377A1" w:rsidRPr="0082400A" w:rsidRDefault="00E377A1" w:rsidP="00E75609">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495E7AA3" w14:textId="7ABB05FD" w:rsidR="00383655" w:rsidRPr="00F42060" w:rsidRDefault="00383655" w:rsidP="00E75609">
      <w:pPr>
        <w:rPr>
          <w:rFonts w:cs="Arial"/>
          <w:lang w:val="sr-Latn-RS"/>
        </w:rPr>
      </w:pPr>
      <w:r>
        <w:rPr>
          <w:rFonts w:cs="Arial"/>
          <w:lang w:val="sr-Latn-RS"/>
        </w:rPr>
        <w:tab/>
        <w:t xml:space="preserve">Funkcije FE-1, FE-2, FE-3 i FE-6 će biti glavne funkcionalnosti ovog sistema. FE-1 </w:t>
      </w:r>
      <w:r w:rsidR="006837DC">
        <w:rPr>
          <w:rFonts w:cs="Arial"/>
          <w:lang w:val="sr-Latn-RS"/>
        </w:rPr>
        <w:t>predstavlja dodavanje novih postova sto je neophodno za funkcionisanje jedne drustvene mreze, takodje u sklopu toga mora da postoji i brisranje istih. FE-2 predstavlja kreiranje grupe korisnika unutar sistema. FE-3 je jedna takodje od glavnih funkcija koja sluzi kako bi korsicni mogli da se dopisuju medjusobno. FE-4 predstavlja mogucnost da korisnik moze da nadje druge korisnike koji se nalaze u sistemu.</w:t>
      </w:r>
      <w:r w:rsidR="00227059">
        <w:rPr>
          <w:rFonts w:cs="Arial"/>
          <w:lang w:val="sr-Latn-RS"/>
        </w:rPr>
        <w:t xml:space="preserve"> FE-5 je mogucnost da korisnik moze da doda druge korisnike za prijatelje. FE-6 ova funkcionalnost sluzi za administraciju/menadzere koji ce pratiti rad sistema.</w:t>
      </w:r>
    </w:p>
    <w:p w14:paraId="580735C7" w14:textId="52F7D5ED" w:rsidR="00C60020" w:rsidRPr="00BF1564" w:rsidRDefault="00E377A1" w:rsidP="00E75609">
      <w:pPr>
        <w:pStyle w:val="Heading2"/>
        <w:rPr>
          <w:rFonts w:cs="Arial"/>
          <w:lang w:val="sr-Latn-RS"/>
        </w:rPr>
      </w:pPr>
      <w:bookmarkStart w:id="23" w:name="_Toc16949917"/>
      <w:bookmarkStart w:id="24" w:name="_Toc16959739"/>
      <w:r w:rsidRPr="00F42060">
        <w:rPr>
          <w:rFonts w:cs="Arial"/>
          <w:lang w:val="sr-Latn-RS"/>
        </w:rPr>
        <w:t>Opseg naknadnih izdanja</w:t>
      </w:r>
      <w:bookmarkEnd w:id="23"/>
      <w:bookmarkEnd w:id="24"/>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236" w:type="dxa"/>
          </w:tcPr>
          <w:p w14:paraId="5D25A027" w14:textId="7F603561" w:rsidR="00C60020" w:rsidRPr="00C60020" w:rsidRDefault="009107C1"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Potpuno implementirano </w:t>
            </w:r>
          </w:p>
        </w:tc>
        <w:tc>
          <w:tcPr>
            <w:tcW w:w="2237" w:type="dxa"/>
          </w:tcPr>
          <w:p w14:paraId="077DDC93" w14:textId="3993E49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236" w:type="dxa"/>
          </w:tcPr>
          <w:p w14:paraId="7562465C" w14:textId="4ADA3449" w:rsidR="00C60020" w:rsidRPr="00C60020" w:rsidRDefault="009107C1"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56322AF6" w14:textId="12326876"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32DE3CED"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236" w:type="dxa"/>
          </w:tcPr>
          <w:p w14:paraId="00FD5CFA" w14:textId="39CA1CA3" w:rsidR="00C60020" w:rsidRDefault="009107C1"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Delimično implementirano</w:t>
            </w:r>
          </w:p>
        </w:tc>
        <w:tc>
          <w:tcPr>
            <w:tcW w:w="2237" w:type="dxa"/>
          </w:tcPr>
          <w:p w14:paraId="12E48CB5" w14:textId="6C40EF8A" w:rsidR="00C60020" w:rsidRDefault="009107C1"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9107C1" w14:paraId="56736E8C"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F029945" w14:textId="67BA9A2F" w:rsidR="009107C1" w:rsidRDefault="009107C1" w:rsidP="00C60020">
            <w:pPr>
              <w:rPr>
                <w:rFonts w:cs="Arial"/>
                <w:lang w:val="sr-Latn-RS"/>
              </w:rPr>
            </w:pPr>
            <w:r>
              <w:rPr>
                <w:rFonts w:cs="Arial"/>
                <w:lang w:val="sr-Latn-RS"/>
              </w:rPr>
              <w:t>FE-5</w:t>
            </w:r>
          </w:p>
        </w:tc>
        <w:tc>
          <w:tcPr>
            <w:tcW w:w="2236" w:type="dxa"/>
          </w:tcPr>
          <w:p w14:paraId="01BED126" w14:textId="28ECBF47" w:rsidR="009107C1" w:rsidRDefault="009107C1"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Implementirane samo standardne porudžbine</w:t>
            </w:r>
          </w:p>
        </w:tc>
        <w:tc>
          <w:tcPr>
            <w:tcW w:w="2237" w:type="dxa"/>
          </w:tcPr>
          <w:p w14:paraId="106A538F" w14:textId="33097CC2" w:rsidR="009107C1" w:rsidRDefault="009107C1"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Implementirane i specijalne porudžbine</w:t>
            </w:r>
          </w:p>
        </w:tc>
        <w:tc>
          <w:tcPr>
            <w:tcW w:w="2235" w:type="dxa"/>
          </w:tcPr>
          <w:p w14:paraId="5A1443A1" w14:textId="77777777" w:rsidR="009107C1" w:rsidRPr="00C60020" w:rsidRDefault="009107C1"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9107C1" w14:paraId="1F046A77"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7F6AB3C5" w14:textId="331C942A" w:rsidR="009107C1" w:rsidRDefault="009107C1" w:rsidP="00C60020">
            <w:pPr>
              <w:rPr>
                <w:rFonts w:cs="Arial"/>
                <w:lang w:val="sr-Latn-RS"/>
              </w:rPr>
            </w:pPr>
            <w:r>
              <w:rPr>
                <w:rFonts w:cs="Arial"/>
                <w:lang w:val="sr-Latn-RS"/>
              </w:rPr>
              <w:t>FE-6</w:t>
            </w:r>
          </w:p>
        </w:tc>
        <w:tc>
          <w:tcPr>
            <w:tcW w:w="2236" w:type="dxa"/>
          </w:tcPr>
          <w:p w14:paraId="3B7F7FE2" w14:textId="5CBC2993" w:rsidR="009107C1" w:rsidRDefault="009107C1"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2559C98F" w14:textId="77777777" w:rsidR="009107C1" w:rsidRDefault="009107C1"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0963F3B" w14:textId="77777777" w:rsidR="009107C1" w:rsidRPr="00C60020" w:rsidRDefault="009107C1"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37DE7F46" w14:textId="597E5B32" w:rsidR="009107C1" w:rsidRPr="00F42060" w:rsidRDefault="009107C1" w:rsidP="00E75609">
      <w:pPr>
        <w:rPr>
          <w:rFonts w:cs="Arial"/>
          <w:lang w:val="sr-Latn-RS"/>
        </w:rPr>
      </w:pPr>
      <w:r>
        <w:rPr>
          <w:rFonts w:cs="Arial"/>
          <w:lang w:val="sr-Latn-RS"/>
        </w:rPr>
        <w:tab/>
        <w:t xml:space="preserve">Moguće je uključiti da </w:t>
      </w:r>
      <w:r w:rsidR="00B92203">
        <w:rPr>
          <w:rFonts w:cs="Arial"/>
          <w:lang w:val="sr-Latn-RS"/>
        </w:rPr>
        <w:t>administrator moze da iskljuci odredjene korisnike sa sistema koji su prekrsili odredjena pravila prilikom koriscenja. Svaki korisnik je duzan da prihvati pravila koriscenja prilikom pravljenja svog naloga.</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lastRenderedPageBreak/>
        <w:t>Poslovni kontekst</w:t>
      </w:r>
      <w:bookmarkEnd w:id="27"/>
      <w:bookmarkEnd w:id="28"/>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2088"/>
        <w:gridCol w:w="1512"/>
        <w:gridCol w:w="1980"/>
        <w:gridCol w:w="2070"/>
        <w:gridCol w:w="1890"/>
      </w:tblGrid>
      <w:tr w:rsidR="00D2565B" w:rsidRPr="00DF6072" w14:paraId="173CDD3A" w14:textId="77777777" w:rsidTr="00A455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512"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B0F3E3F" w14:textId="77777777" w:rsidTr="00A4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183538" w14:textId="44605F5E" w:rsidR="00D2565B" w:rsidRPr="00DF6072" w:rsidRDefault="00A455B9" w:rsidP="00D2565B">
            <w:pPr>
              <w:rPr>
                <w:rFonts w:cs="Arial"/>
                <w:sz w:val="20"/>
                <w:lang w:val="sr-Latn-RS"/>
              </w:rPr>
            </w:pPr>
            <w:r>
              <w:rPr>
                <w:rFonts w:cs="Arial"/>
                <w:sz w:val="20"/>
                <w:lang w:val="sr-Latn-RS"/>
              </w:rPr>
              <w:t>Administrativni radnici</w:t>
            </w:r>
          </w:p>
        </w:tc>
        <w:tc>
          <w:tcPr>
            <w:tcW w:w="1512" w:type="dxa"/>
          </w:tcPr>
          <w:p w14:paraId="185F0FAA" w14:textId="77777777" w:rsidR="00D2565B" w:rsidRDefault="00BF1564"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Brz protok informacija,</w:t>
            </w:r>
          </w:p>
          <w:p w14:paraId="04BE85B5" w14:textId="1B7A1F8C" w:rsidR="00BF1564" w:rsidRPr="00DF6072" w:rsidRDefault="00BF1564"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Manje grešaka u poslu</w:t>
            </w:r>
          </w:p>
        </w:tc>
        <w:tc>
          <w:tcPr>
            <w:tcW w:w="1980" w:type="dxa"/>
          </w:tcPr>
          <w:p w14:paraId="1C1C147F" w14:textId="4B1676DE" w:rsidR="00D2565B" w:rsidRPr="00DF6072" w:rsidRDefault="00BF1564"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Entuzijastični po pitanju novog sistema</w:t>
            </w:r>
          </w:p>
        </w:tc>
        <w:tc>
          <w:tcPr>
            <w:tcW w:w="2070" w:type="dxa"/>
          </w:tcPr>
          <w:p w14:paraId="7C4B1843" w14:textId="7E8D8E3E" w:rsidR="00D2565B" w:rsidRPr="00DF6072" w:rsidRDefault="00BF1564"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L</w:t>
            </w:r>
            <w:r w:rsidR="00D2565B" w:rsidRPr="00F42060">
              <w:rPr>
                <w:rFonts w:cs="Arial"/>
                <w:sz w:val="20"/>
                <w:lang w:val="sr-Latn-RS"/>
              </w:rPr>
              <w:t xml:space="preserve">akoća upotreba; visoka pouzdanost </w:t>
            </w:r>
          </w:p>
        </w:tc>
        <w:tc>
          <w:tcPr>
            <w:tcW w:w="1890" w:type="dxa"/>
          </w:tcPr>
          <w:p w14:paraId="67EEB128" w14:textId="786C7DAB" w:rsidR="00D2565B" w:rsidRPr="00DF6072" w:rsidRDefault="000C2B2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Obuka za korišćenje</w:t>
            </w:r>
          </w:p>
        </w:tc>
      </w:tr>
      <w:tr w:rsidR="00A455B9" w:rsidRPr="00DF6072" w14:paraId="24F8FB67" w14:textId="77777777" w:rsidTr="00A455B9">
        <w:tc>
          <w:tcPr>
            <w:cnfStyle w:val="001000000000" w:firstRow="0" w:lastRow="0" w:firstColumn="1" w:lastColumn="0" w:oddVBand="0" w:evenVBand="0" w:oddHBand="0" w:evenHBand="0" w:firstRowFirstColumn="0" w:firstRowLastColumn="0" w:lastRowFirstColumn="0" w:lastRowLastColumn="0"/>
            <w:tcW w:w="2088" w:type="dxa"/>
          </w:tcPr>
          <w:p w14:paraId="165534E3" w14:textId="1279BD39" w:rsidR="00A455B9" w:rsidRPr="00F42060" w:rsidRDefault="00A455B9" w:rsidP="00D2565B">
            <w:pPr>
              <w:rPr>
                <w:rFonts w:cs="Arial"/>
                <w:sz w:val="20"/>
                <w:lang w:val="sr-Latn-RS"/>
              </w:rPr>
            </w:pPr>
            <w:r>
              <w:rPr>
                <w:rFonts w:cs="Arial"/>
                <w:sz w:val="20"/>
                <w:lang w:val="sr-Latn-RS"/>
              </w:rPr>
              <w:t>Menadžeri</w:t>
            </w:r>
          </w:p>
        </w:tc>
        <w:tc>
          <w:tcPr>
            <w:tcW w:w="1512" w:type="dxa"/>
          </w:tcPr>
          <w:p w14:paraId="5DDAA2D5" w14:textId="2D48E9F0" w:rsidR="00A455B9" w:rsidRPr="00F42060" w:rsidRDefault="00A455B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Ušteda vremena</w:t>
            </w:r>
          </w:p>
        </w:tc>
        <w:tc>
          <w:tcPr>
            <w:tcW w:w="1980" w:type="dxa"/>
          </w:tcPr>
          <w:p w14:paraId="27A5B254" w14:textId="13D5B7EA" w:rsidR="00A455B9" w:rsidRPr="00F42060" w:rsidRDefault="00EA5566"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Očekuju visoku upotrebljivost</w:t>
            </w:r>
          </w:p>
        </w:tc>
        <w:tc>
          <w:tcPr>
            <w:tcW w:w="2070" w:type="dxa"/>
          </w:tcPr>
          <w:p w14:paraId="1AB6F80A" w14:textId="7FAD2EE3" w:rsidR="00A455B9" w:rsidRPr="00F42060" w:rsidRDefault="00A455B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Mogućnost bržeg i lakšeg dolaženja do potrebnih informacija</w:t>
            </w:r>
          </w:p>
        </w:tc>
        <w:tc>
          <w:tcPr>
            <w:tcW w:w="1890" w:type="dxa"/>
          </w:tcPr>
          <w:p w14:paraId="785661F5" w14:textId="07D1D32D" w:rsidR="00A455B9" w:rsidRPr="00F42060" w:rsidRDefault="000C2B2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Nisu identifikovana</w:t>
            </w:r>
          </w:p>
        </w:tc>
      </w:tr>
    </w:tbl>
    <w:p w14:paraId="4042466C" w14:textId="77777777" w:rsidR="00D2565B" w:rsidRPr="00F42060" w:rsidRDefault="00D2565B" w:rsidP="000E2259">
      <w:pPr>
        <w:ind w:left="720"/>
        <w:rPr>
          <w:rFonts w:cs="Arial"/>
          <w:lang w:val="sr-Latn-RS"/>
        </w:rPr>
      </w:pPr>
    </w:p>
    <w:p w14:paraId="498FBC15" w14:textId="63C76F81" w:rsidR="000E2259" w:rsidRPr="00C21230" w:rsidRDefault="00E74444" w:rsidP="00C21230">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669F51F3" w:rsidR="00D2565B" w:rsidRPr="00DF6072" w:rsidRDefault="000C2B2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Prvo izdanje treba da bude pušteno u roku od dve godine od definisanja zahteva projekta</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2D23E6F7" w:rsidR="00D2565B" w:rsidRPr="00DF6072" w:rsidRDefault="00C60F30"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Prihvatljivo probijanje roka do 3 meseca</w:t>
            </w: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19690297" w:rsidR="00D2565B" w:rsidRPr="00DF6072" w:rsidRDefault="000C2B2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Šampion proizvoda mora biti uključen u definisanje svojstava</w:t>
            </w: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6050A4F9" w:rsidR="00D2565B" w:rsidRPr="00DF6072" w:rsidRDefault="000C2B2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100</w:t>
            </w:r>
            <w:r w:rsidR="00D2565B" w:rsidRPr="00F42060">
              <w:rPr>
                <w:rFonts w:cs="Arial"/>
                <w:sz w:val="20"/>
                <w:lang w:val="sr-Latn-RS"/>
              </w:rPr>
              <w:t xml:space="preserve">% svojstva sa najvećim prioritetom moraju se uključiti u </w:t>
            </w:r>
            <w:r>
              <w:rPr>
                <w:rFonts w:cs="Arial"/>
                <w:sz w:val="20"/>
                <w:lang w:val="sr-Latn-RS"/>
              </w:rPr>
              <w:t>prvo izdanje</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0ECC24FA" w:rsidR="00D2565B" w:rsidRPr="00DF6072" w:rsidRDefault="00C60F30"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70</w:t>
            </w:r>
            <w:r w:rsidR="00D2565B" w:rsidRPr="00F42060">
              <w:rPr>
                <w:rFonts w:cs="Arial"/>
                <w:sz w:val="20"/>
                <w:lang w:val="sr-Latn-RS"/>
              </w:rPr>
              <w:t xml:space="preserve">% testova prihvatanja od strane kupca za </w:t>
            </w:r>
            <w:r w:rsidR="000C2B2A">
              <w:rPr>
                <w:rFonts w:cs="Arial"/>
                <w:sz w:val="20"/>
                <w:lang w:val="sr-Latn-RS"/>
              </w:rPr>
              <w:t xml:space="preserve">prvo </w:t>
            </w:r>
            <w:r w:rsidR="00D2565B" w:rsidRPr="00F42060">
              <w:rPr>
                <w:rFonts w:cs="Arial"/>
                <w:sz w:val="20"/>
                <w:lang w:val="sr-Latn-RS"/>
              </w:rPr>
              <w:t>izdanje</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42A17EDE" w:rsidR="00D2565B" w:rsidRPr="00DF6072" w:rsidRDefault="000C2B2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Nema ograničenja ukoliko se uklapa u budžet</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43C9B430" w:rsidR="00D2565B" w:rsidRPr="00DF6072" w:rsidRDefault="000C2B2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Planiran budžet $1.4M</w:t>
            </w:r>
          </w:p>
        </w:tc>
        <w:tc>
          <w:tcPr>
            <w:tcW w:w="2790" w:type="dxa"/>
          </w:tcPr>
          <w:p w14:paraId="10ACA243" w14:textId="6825EAF6"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Prihvatljivo probijanje budžeta do </w:t>
            </w:r>
            <w:r w:rsidR="000C2B2A">
              <w:rPr>
                <w:rFonts w:cs="Arial"/>
                <w:sz w:val="20"/>
                <w:lang w:val="sr-Latn-RS"/>
              </w:rPr>
              <w:t>20</w:t>
            </w:r>
            <w:r w:rsidRPr="00F42060">
              <w:rPr>
                <w:rFonts w:cs="Arial"/>
                <w:sz w:val="20"/>
                <w:lang w:val="sr-Latn-RS"/>
              </w:rPr>
              <w:t>%</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bookmarkEnd w:id="2"/>
    <w:p w14:paraId="4944BE65" w14:textId="6B271940" w:rsidR="00C32D54" w:rsidRPr="00F42060" w:rsidRDefault="000C2B2A" w:rsidP="00E75609">
      <w:pPr>
        <w:rPr>
          <w:rFonts w:cs="Arial"/>
          <w:lang w:val="sr-Latn-RS"/>
        </w:rPr>
      </w:pPr>
      <w:r>
        <w:rPr>
          <w:rFonts w:cs="Arial"/>
          <w:lang w:val="sr-Latn-RS"/>
        </w:rPr>
        <w:tab/>
      </w:r>
      <w:r w:rsidR="00C32D54">
        <w:rPr>
          <w:rFonts w:cs="Arial"/>
          <w:lang w:val="sr-Latn-RS"/>
        </w:rPr>
        <w:t>Korisnici sistema će imati pristup putem interneta. Pomoću svojih kredencijala moguća je prijava na sistem i njegovo korišćenje. U nekim daljim izdanjima moguće je uvesti i mobilnu aplikaciju koja će biti dostupna na IOS i Android operativnim sistemima.</w:t>
      </w:r>
      <w:r w:rsidR="0020065A">
        <w:rPr>
          <w:rFonts w:cs="Arial"/>
          <w:lang w:val="sr-Latn-RS"/>
        </w:rPr>
        <w:t xml:space="preserve"> Na pocetku bi se koristila samo web verzija kojoj bi svaki korisnik mogao da pristupi. </w:t>
      </w:r>
    </w:p>
    <w:sectPr w:rsidR="00C32D5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1D50" w14:textId="77777777" w:rsidR="001E6C89" w:rsidRDefault="001E6C89" w:rsidP="00C876DC">
      <w:pPr>
        <w:spacing w:before="0"/>
      </w:pPr>
      <w:r>
        <w:separator/>
      </w:r>
    </w:p>
  </w:endnote>
  <w:endnote w:type="continuationSeparator" w:id="0">
    <w:p w14:paraId="2ADD5A2A" w14:textId="77777777" w:rsidR="001E6C89" w:rsidRDefault="001E6C89"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38DB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F05D" w14:textId="77777777" w:rsidR="001E6C89" w:rsidRDefault="001E6C89" w:rsidP="00C876DC">
      <w:pPr>
        <w:spacing w:before="0"/>
      </w:pPr>
      <w:r>
        <w:separator/>
      </w:r>
    </w:p>
  </w:footnote>
  <w:footnote w:type="continuationSeparator" w:id="0">
    <w:p w14:paraId="5EFA1432" w14:textId="77777777" w:rsidR="001E6C89" w:rsidRDefault="001E6C89"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A671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3022E9A"/>
    <w:multiLevelType w:val="hybridMultilevel"/>
    <w:tmpl w:val="D818B6E2"/>
    <w:lvl w:ilvl="0" w:tplc="F6D88738">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62FF1"/>
    <w:multiLevelType w:val="hybridMultilevel"/>
    <w:tmpl w:val="D2FCA8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9"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2"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16cid:durableId="602569475">
    <w:abstractNumId w:val="15"/>
  </w:num>
  <w:num w:numId="2" w16cid:durableId="1407462237">
    <w:abstractNumId w:val="14"/>
  </w:num>
  <w:num w:numId="3" w16cid:durableId="935557066">
    <w:abstractNumId w:val="16"/>
  </w:num>
  <w:num w:numId="4" w16cid:durableId="649754385">
    <w:abstractNumId w:val="0"/>
  </w:num>
  <w:num w:numId="5" w16cid:durableId="1869947928">
    <w:abstractNumId w:val="10"/>
  </w:num>
  <w:num w:numId="6" w16cid:durableId="270210079">
    <w:abstractNumId w:val="17"/>
  </w:num>
  <w:num w:numId="7" w16cid:durableId="330915970">
    <w:abstractNumId w:val="7"/>
  </w:num>
  <w:num w:numId="8" w16cid:durableId="484467620">
    <w:abstractNumId w:val="8"/>
  </w:num>
  <w:num w:numId="9" w16cid:durableId="1099563857">
    <w:abstractNumId w:val="4"/>
  </w:num>
  <w:num w:numId="10" w16cid:durableId="700935820">
    <w:abstractNumId w:val="11"/>
  </w:num>
  <w:num w:numId="11" w16cid:durableId="1280793120">
    <w:abstractNumId w:val="2"/>
  </w:num>
  <w:num w:numId="12" w16cid:durableId="2133939172">
    <w:abstractNumId w:val="9"/>
  </w:num>
  <w:num w:numId="13" w16cid:durableId="306786787">
    <w:abstractNumId w:val="5"/>
  </w:num>
  <w:num w:numId="14" w16cid:durableId="547572967">
    <w:abstractNumId w:val="12"/>
  </w:num>
  <w:num w:numId="15" w16cid:durableId="1219707637">
    <w:abstractNumId w:val="1"/>
  </w:num>
  <w:num w:numId="16" w16cid:durableId="1975673999">
    <w:abstractNumId w:val="13"/>
  </w:num>
  <w:num w:numId="17" w16cid:durableId="2035576098">
    <w:abstractNumId w:val="6"/>
  </w:num>
  <w:num w:numId="18" w16cid:durableId="54822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373BE"/>
    <w:rsid w:val="0004428E"/>
    <w:rsid w:val="00081E58"/>
    <w:rsid w:val="000A5032"/>
    <w:rsid w:val="000B63E7"/>
    <w:rsid w:val="000C2B2A"/>
    <w:rsid w:val="000E2259"/>
    <w:rsid w:val="00104AD0"/>
    <w:rsid w:val="001127BA"/>
    <w:rsid w:val="00137CB3"/>
    <w:rsid w:val="00144052"/>
    <w:rsid w:val="00155B23"/>
    <w:rsid w:val="00160839"/>
    <w:rsid w:val="0018790F"/>
    <w:rsid w:val="001A30E4"/>
    <w:rsid w:val="001C0D30"/>
    <w:rsid w:val="001D4CBD"/>
    <w:rsid w:val="001D4D39"/>
    <w:rsid w:val="001D5B9A"/>
    <w:rsid w:val="001E6C89"/>
    <w:rsid w:val="0020065A"/>
    <w:rsid w:val="002175C7"/>
    <w:rsid w:val="00227059"/>
    <w:rsid w:val="0023082B"/>
    <w:rsid w:val="00241DEF"/>
    <w:rsid w:val="002531E2"/>
    <w:rsid w:val="002952F0"/>
    <w:rsid w:val="002B11CE"/>
    <w:rsid w:val="002D54B2"/>
    <w:rsid w:val="003205D5"/>
    <w:rsid w:val="00337E02"/>
    <w:rsid w:val="00355706"/>
    <w:rsid w:val="00383655"/>
    <w:rsid w:val="003C15CC"/>
    <w:rsid w:val="003C30C9"/>
    <w:rsid w:val="003D00A2"/>
    <w:rsid w:val="00422479"/>
    <w:rsid w:val="004312C0"/>
    <w:rsid w:val="00450C67"/>
    <w:rsid w:val="00460645"/>
    <w:rsid w:val="004A04D1"/>
    <w:rsid w:val="004A279E"/>
    <w:rsid w:val="004A706A"/>
    <w:rsid w:val="004D3E42"/>
    <w:rsid w:val="004E26C0"/>
    <w:rsid w:val="004E5FDF"/>
    <w:rsid w:val="00511674"/>
    <w:rsid w:val="00520F2E"/>
    <w:rsid w:val="00527706"/>
    <w:rsid w:val="00530F0E"/>
    <w:rsid w:val="00542926"/>
    <w:rsid w:val="00555A8B"/>
    <w:rsid w:val="005615C5"/>
    <w:rsid w:val="005742E5"/>
    <w:rsid w:val="0057758B"/>
    <w:rsid w:val="00591AD8"/>
    <w:rsid w:val="005C4DC8"/>
    <w:rsid w:val="00617833"/>
    <w:rsid w:val="006444D9"/>
    <w:rsid w:val="0066039C"/>
    <w:rsid w:val="00660627"/>
    <w:rsid w:val="006837DC"/>
    <w:rsid w:val="00694FAD"/>
    <w:rsid w:val="006A5C8C"/>
    <w:rsid w:val="006B5E0C"/>
    <w:rsid w:val="006E214C"/>
    <w:rsid w:val="006E6FB1"/>
    <w:rsid w:val="007120DA"/>
    <w:rsid w:val="00712225"/>
    <w:rsid w:val="00722B86"/>
    <w:rsid w:val="0079658D"/>
    <w:rsid w:val="007A365D"/>
    <w:rsid w:val="007B26CB"/>
    <w:rsid w:val="007D3FEC"/>
    <w:rsid w:val="007E0D40"/>
    <w:rsid w:val="007F33F3"/>
    <w:rsid w:val="00807846"/>
    <w:rsid w:val="0082400A"/>
    <w:rsid w:val="00830EFD"/>
    <w:rsid w:val="0084021E"/>
    <w:rsid w:val="00850C24"/>
    <w:rsid w:val="00876C11"/>
    <w:rsid w:val="0089336F"/>
    <w:rsid w:val="008A0A94"/>
    <w:rsid w:val="008A60CF"/>
    <w:rsid w:val="008B39CE"/>
    <w:rsid w:val="008B434A"/>
    <w:rsid w:val="008F5B76"/>
    <w:rsid w:val="009107C1"/>
    <w:rsid w:val="0091153E"/>
    <w:rsid w:val="00921364"/>
    <w:rsid w:val="009247AC"/>
    <w:rsid w:val="00953F37"/>
    <w:rsid w:val="00976AEE"/>
    <w:rsid w:val="00983C1B"/>
    <w:rsid w:val="00987B2E"/>
    <w:rsid w:val="00991AA4"/>
    <w:rsid w:val="009A0B31"/>
    <w:rsid w:val="009C090C"/>
    <w:rsid w:val="009C7F9F"/>
    <w:rsid w:val="009D1775"/>
    <w:rsid w:val="00A10ABF"/>
    <w:rsid w:val="00A24544"/>
    <w:rsid w:val="00A3066A"/>
    <w:rsid w:val="00A455B9"/>
    <w:rsid w:val="00A5082A"/>
    <w:rsid w:val="00A67740"/>
    <w:rsid w:val="00A777CE"/>
    <w:rsid w:val="00A95491"/>
    <w:rsid w:val="00AA22F8"/>
    <w:rsid w:val="00B47D8A"/>
    <w:rsid w:val="00B61355"/>
    <w:rsid w:val="00B649CE"/>
    <w:rsid w:val="00B84F20"/>
    <w:rsid w:val="00B92203"/>
    <w:rsid w:val="00BA22F8"/>
    <w:rsid w:val="00BA456B"/>
    <w:rsid w:val="00BD7385"/>
    <w:rsid w:val="00BF1564"/>
    <w:rsid w:val="00BF630D"/>
    <w:rsid w:val="00C03D17"/>
    <w:rsid w:val="00C17557"/>
    <w:rsid w:val="00C21230"/>
    <w:rsid w:val="00C32D54"/>
    <w:rsid w:val="00C343C6"/>
    <w:rsid w:val="00C5523F"/>
    <w:rsid w:val="00C55FE1"/>
    <w:rsid w:val="00C60020"/>
    <w:rsid w:val="00C60F30"/>
    <w:rsid w:val="00C72548"/>
    <w:rsid w:val="00C73F7F"/>
    <w:rsid w:val="00C876DC"/>
    <w:rsid w:val="00CA6B00"/>
    <w:rsid w:val="00CC2E00"/>
    <w:rsid w:val="00CC42ED"/>
    <w:rsid w:val="00CF480C"/>
    <w:rsid w:val="00CF622A"/>
    <w:rsid w:val="00D2565B"/>
    <w:rsid w:val="00D60625"/>
    <w:rsid w:val="00D6451A"/>
    <w:rsid w:val="00DB3E81"/>
    <w:rsid w:val="00DD16BC"/>
    <w:rsid w:val="00DE5D95"/>
    <w:rsid w:val="00E343FC"/>
    <w:rsid w:val="00E377A1"/>
    <w:rsid w:val="00E74444"/>
    <w:rsid w:val="00E75609"/>
    <w:rsid w:val="00EA5566"/>
    <w:rsid w:val="00EB541A"/>
    <w:rsid w:val="00EC561E"/>
    <w:rsid w:val="00EC770F"/>
    <w:rsid w:val="00EF0536"/>
    <w:rsid w:val="00F03F45"/>
    <w:rsid w:val="00F168BF"/>
    <w:rsid w:val="00F172C9"/>
    <w:rsid w:val="00F1790A"/>
    <w:rsid w:val="00F31697"/>
    <w:rsid w:val="00F42060"/>
    <w:rsid w:val="00F57B66"/>
    <w:rsid w:val="00F72B43"/>
    <w:rsid w:val="00F72D20"/>
    <w:rsid w:val="00F96B56"/>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54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Viktor Cvetanovic</cp:lastModifiedBy>
  <cp:revision>76</cp:revision>
  <dcterms:created xsi:type="dcterms:W3CDTF">2019-08-13T08:24:00Z</dcterms:created>
  <dcterms:modified xsi:type="dcterms:W3CDTF">2023-01-25T09:41:00Z</dcterms:modified>
</cp:coreProperties>
</file>