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DD421"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0CCFE9D5" w14:textId="77777777" w:rsidR="0034274D" w:rsidRPr="00DE5AAC" w:rsidRDefault="00DE5AAC" w:rsidP="00B9074A">
      <w:pPr>
        <w:jc w:val="center"/>
        <w:rPr>
          <w:sz w:val="30"/>
          <w:szCs w:val="30"/>
        </w:rPr>
      </w:pPr>
      <w:r w:rsidRPr="00DE5AAC">
        <w:rPr>
          <w:rFonts w:eastAsia="Times New Roman"/>
          <w:sz w:val="30"/>
          <w:szCs w:val="30"/>
        </w:rPr>
        <w:t>Datorzinātnes, informācijas tehnoloģijas un enerģētikas</w:t>
      </w:r>
      <w:r w:rsidR="0034274D" w:rsidRPr="00DE5AAC">
        <w:rPr>
          <w:rFonts w:eastAsia="Times New Roman"/>
          <w:sz w:val="30"/>
          <w:szCs w:val="30"/>
        </w:rPr>
        <w:t xml:space="preserve"> fakultāte</w:t>
      </w:r>
    </w:p>
    <w:p w14:paraId="1F4A3CD0" w14:textId="19301D05" w:rsidR="0034274D" w:rsidRPr="00591342" w:rsidRDefault="001000F9" w:rsidP="00A0599A">
      <w:pPr>
        <w:jc w:val="center"/>
        <w:rPr>
          <w:rFonts w:eastAsia="Times New Roman"/>
          <w:sz w:val="32"/>
          <w:szCs w:val="32"/>
        </w:rPr>
      </w:pPr>
      <w:r>
        <w:rPr>
          <w:rFonts w:eastAsia="Times New Roman"/>
          <w:sz w:val="32"/>
          <w:szCs w:val="32"/>
        </w:rPr>
        <w:t>Lietišķo datorsistēmu institūts</w:t>
      </w:r>
    </w:p>
    <w:p w14:paraId="7E0BC662" w14:textId="77777777" w:rsidR="0034274D" w:rsidRPr="00E95BD9" w:rsidRDefault="0034274D" w:rsidP="00E95BD9">
      <w:pPr>
        <w:rPr>
          <w:rFonts w:eastAsia="Times New Roman"/>
        </w:rPr>
      </w:pPr>
    </w:p>
    <w:p w14:paraId="24C6A11A" w14:textId="77777777" w:rsidR="0034274D" w:rsidRDefault="0034274D" w:rsidP="00E95BD9"/>
    <w:p w14:paraId="731F33E4" w14:textId="77777777" w:rsidR="00A57BD6" w:rsidRDefault="00A57BD6" w:rsidP="00E95BD9"/>
    <w:p w14:paraId="0F169CAE" w14:textId="77777777" w:rsidR="00CF7C83" w:rsidRPr="00E95BD9" w:rsidRDefault="00CF7C83" w:rsidP="00E95BD9"/>
    <w:p w14:paraId="71857395" w14:textId="367FD57D" w:rsidR="0034274D" w:rsidRPr="003E27C4" w:rsidRDefault="006A62CA" w:rsidP="003E27C4">
      <w:pPr>
        <w:jc w:val="center"/>
        <w:rPr>
          <w:b/>
          <w:bCs/>
          <w:sz w:val="32"/>
          <w:szCs w:val="32"/>
        </w:rPr>
      </w:pPr>
      <w:r>
        <w:rPr>
          <w:rFonts w:eastAsia="Times New Roman Bold"/>
          <w:b/>
          <w:bCs/>
          <w:sz w:val="32"/>
          <w:szCs w:val="32"/>
        </w:rPr>
        <w:t>Dmitrijs Balutins</w:t>
      </w:r>
    </w:p>
    <w:p w14:paraId="27B01A0F" w14:textId="0244A19D" w:rsidR="0034274D" w:rsidRPr="00E95BD9" w:rsidRDefault="0034274D" w:rsidP="003E27C4">
      <w:pPr>
        <w:jc w:val="center"/>
      </w:pPr>
      <w:r w:rsidRPr="00E95BD9">
        <w:rPr>
          <w:rFonts w:eastAsia="Times New Roman"/>
        </w:rPr>
        <w:t>bakalaura akadēmisko</w:t>
      </w:r>
      <w:r w:rsidR="00A57BD6">
        <w:rPr>
          <w:rFonts w:eastAsia="Times New Roman"/>
        </w:rPr>
        <w:t xml:space="preserve"> </w:t>
      </w:r>
      <w:r w:rsidRPr="00E95BD9">
        <w:rPr>
          <w:rFonts w:eastAsia="Times New Roman"/>
        </w:rPr>
        <w:t>studiju programmas</w:t>
      </w:r>
      <w:r w:rsidR="00A57BD6">
        <w:rPr>
          <w:rFonts w:eastAsia="Times New Roman"/>
        </w:rPr>
        <w:t xml:space="preserve"> “</w:t>
      </w:r>
      <w:r w:rsidR="006A62CA">
        <w:rPr>
          <w:rFonts w:eastAsia="Times New Roman"/>
        </w:rPr>
        <w:t>Intelektuālās robotizētās sistēmas</w:t>
      </w:r>
      <w:r w:rsidR="00A57BD6">
        <w:rPr>
          <w:rFonts w:eastAsia="Times New Roman"/>
        </w:rPr>
        <w:t>”</w:t>
      </w:r>
    </w:p>
    <w:p w14:paraId="29E47FE7" w14:textId="108C78F3"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F34D53">
        <w:rPr>
          <w:rFonts w:eastAsia="Times New Roman"/>
        </w:rPr>
        <w:t>221RDB336</w:t>
      </w:r>
    </w:p>
    <w:p w14:paraId="3E0B7B36" w14:textId="77777777" w:rsidR="0034274D" w:rsidRPr="00E95BD9" w:rsidRDefault="0034274D" w:rsidP="00E95BD9">
      <w:pPr>
        <w:rPr>
          <w:rFonts w:eastAsia="Times New Roman"/>
        </w:rPr>
      </w:pPr>
    </w:p>
    <w:p w14:paraId="5982AC98" w14:textId="77777777" w:rsidR="0034274D" w:rsidRDefault="0034274D" w:rsidP="00E95BD9"/>
    <w:p w14:paraId="0524253B" w14:textId="77777777" w:rsidR="00A57BD6" w:rsidRDefault="00A57BD6" w:rsidP="00E95BD9"/>
    <w:p w14:paraId="56B4EC06" w14:textId="77777777" w:rsidR="00CF7C83" w:rsidRPr="00E95BD9" w:rsidRDefault="00CF7C83" w:rsidP="00E95BD9"/>
    <w:p w14:paraId="75CF86BB" w14:textId="05CD1FD5" w:rsidR="0034274D" w:rsidRPr="003E27C4" w:rsidRDefault="00CF5C15" w:rsidP="003E27C4">
      <w:pPr>
        <w:jc w:val="center"/>
        <w:rPr>
          <w:b/>
          <w:bCs/>
          <w:sz w:val="48"/>
          <w:szCs w:val="48"/>
        </w:rPr>
      </w:pPr>
      <w:r w:rsidRPr="00CF5C15">
        <w:rPr>
          <w:b/>
          <w:bCs/>
          <w:sz w:val="48"/>
          <w:szCs w:val="48"/>
        </w:rPr>
        <w:t>Adaptīva sistēma starojuma parametru kontrolei</w:t>
      </w:r>
    </w:p>
    <w:p w14:paraId="3570AAFF" w14:textId="77777777" w:rsidR="0034274D" w:rsidRPr="003E27C4" w:rsidRDefault="0034274D" w:rsidP="00A57BD6">
      <w:pPr>
        <w:jc w:val="center"/>
        <w:rPr>
          <w:b/>
          <w:bCs/>
          <w:sz w:val="32"/>
          <w:szCs w:val="32"/>
        </w:rPr>
      </w:pPr>
      <w:r w:rsidRPr="003E27C4">
        <w:rPr>
          <w:rFonts w:eastAsia="Times New Roman Bold"/>
          <w:b/>
          <w:bCs/>
          <w:sz w:val="32"/>
          <w:szCs w:val="32"/>
        </w:rPr>
        <w:t>BAKALAURA DARBS</w:t>
      </w:r>
      <w:r w:rsidR="00A57BD6">
        <w:rPr>
          <w:rFonts w:eastAsia="Times New Roman Bold"/>
          <w:b/>
          <w:bCs/>
          <w:sz w:val="32"/>
          <w:szCs w:val="32"/>
        </w:rPr>
        <w:t xml:space="preserve">: </w:t>
      </w:r>
      <w:r w:rsidR="00A57BD6" w:rsidRPr="00A57BD6">
        <w:rPr>
          <w:rFonts w:ascii="Times New Roman Bold" w:eastAsia="Times New Roman Bold" w:hAnsi="Times New Roman Bold"/>
          <w:b/>
          <w:bCs/>
          <w:caps/>
          <w:sz w:val="32"/>
          <w:szCs w:val="32"/>
        </w:rPr>
        <w:t>rudens semestra atskaite</w:t>
      </w:r>
    </w:p>
    <w:p w14:paraId="3E5CC43D" w14:textId="77777777" w:rsidR="0034274D" w:rsidRPr="00E95BD9" w:rsidRDefault="0034274D" w:rsidP="00E95BD9">
      <w:pPr>
        <w:rPr>
          <w:rFonts w:eastAsia="Times New Roman"/>
        </w:rPr>
      </w:pPr>
    </w:p>
    <w:p w14:paraId="07E13C91" w14:textId="77777777" w:rsidR="0034274D" w:rsidRPr="00E95BD9" w:rsidRDefault="0034274D" w:rsidP="00E95BD9">
      <w:pPr>
        <w:rPr>
          <w:rFonts w:eastAsia="Times New Roman"/>
        </w:rPr>
      </w:pPr>
    </w:p>
    <w:p w14:paraId="66DD496F" w14:textId="77777777" w:rsidR="0034274D" w:rsidRDefault="0034274D" w:rsidP="00E95BD9">
      <w:pPr>
        <w:rPr>
          <w:rFonts w:eastAsia="Times New Roman"/>
        </w:rPr>
      </w:pPr>
    </w:p>
    <w:p w14:paraId="52572175" w14:textId="77777777" w:rsidR="00A57BD6" w:rsidRPr="00E95BD9" w:rsidRDefault="00A57BD6" w:rsidP="00E95BD9">
      <w:pPr>
        <w:rPr>
          <w:rFonts w:eastAsia="Times New Roman"/>
        </w:rPr>
      </w:pPr>
    </w:p>
    <w:p w14:paraId="73AB6230" w14:textId="77777777" w:rsidR="0034274D" w:rsidRPr="00E95BD9" w:rsidRDefault="0034274D" w:rsidP="00E95BD9">
      <w:pPr>
        <w:rPr>
          <w:rFonts w:eastAsia="Times New Roman"/>
        </w:rPr>
      </w:pPr>
    </w:p>
    <w:p w14:paraId="10E2BFBB" w14:textId="0322CACD" w:rsidR="0034274D" w:rsidRPr="00CF5C15" w:rsidRDefault="0034274D" w:rsidP="00CF7C83">
      <w:pPr>
        <w:jc w:val="right"/>
        <w:rPr>
          <w:rFonts w:eastAsia="Times New Roman"/>
        </w:rPr>
      </w:pPr>
      <w:r w:rsidRPr="00CF5C15">
        <w:rPr>
          <w:rFonts w:eastAsia="Times New Roman"/>
        </w:rPr>
        <w:t xml:space="preserve">Zinātniskais vadītājs </w:t>
      </w:r>
      <w:r w:rsidR="00CF5C15" w:rsidRPr="00CF5C15">
        <w:rPr>
          <w:rFonts w:eastAsia="Times New Roman"/>
        </w:rPr>
        <w:t>Dr.sc.ing.</w:t>
      </w:r>
    </w:p>
    <w:p w14:paraId="55798590" w14:textId="0C90F231" w:rsidR="00CF7C83" w:rsidRDefault="0034274D" w:rsidP="006A62CA">
      <w:pPr>
        <w:jc w:val="right"/>
        <w:rPr>
          <w:rFonts w:eastAsia="Times New Roman"/>
          <w:sz w:val="32"/>
          <w:szCs w:val="32"/>
        </w:rPr>
      </w:pPr>
      <w:r w:rsidRPr="00CF7C83">
        <w:rPr>
          <w:rFonts w:eastAsia="Times New Roman"/>
          <w:sz w:val="32"/>
          <w:szCs w:val="32"/>
        </w:rPr>
        <w:t xml:space="preserve"> </w:t>
      </w:r>
      <w:r w:rsidR="00CF5C15">
        <w:rPr>
          <w:rFonts w:eastAsia="Times New Roman"/>
          <w:sz w:val="32"/>
          <w:szCs w:val="32"/>
        </w:rPr>
        <w:t xml:space="preserve">Dmitrijs </w:t>
      </w:r>
      <w:proofErr w:type="spellStart"/>
      <w:r w:rsidR="00CF5C15">
        <w:rPr>
          <w:rFonts w:eastAsia="Times New Roman"/>
          <w:sz w:val="32"/>
          <w:szCs w:val="32"/>
        </w:rPr>
        <w:t>Bļizņuks</w:t>
      </w:r>
      <w:proofErr w:type="spellEnd"/>
    </w:p>
    <w:p w14:paraId="3205C7EB" w14:textId="77777777" w:rsidR="00A57BD6" w:rsidRDefault="00A57BD6" w:rsidP="00CF7C83">
      <w:pPr>
        <w:jc w:val="center"/>
        <w:rPr>
          <w:rFonts w:eastAsia="Times New Roman"/>
          <w:sz w:val="32"/>
          <w:szCs w:val="32"/>
        </w:rPr>
      </w:pPr>
    </w:p>
    <w:p w14:paraId="5C709B1A" w14:textId="77777777" w:rsidR="001000F9" w:rsidRDefault="001000F9" w:rsidP="00CF7C83">
      <w:pPr>
        <w:jc w:val="center"/>
        <w:rPr>
          <w:rFonts w:eastAsia="Times New Roman"/>
          <w:sz w:val="32"/>
          <w:szCs w:val="32"/>
        </w:rPr>
      </w:pPr>
    </w:p>
    <w:p w14:paraId="22D35DB6" w14:textId="66FB1CD2" w:rsidR="0034274D" w:rsidRPr="00CF7C83" w:rsidRDefault="0034274D" w:rsidP="00CF7C83">
      <w:pPr>
        <w:jc w:val="center"/>
        <w:rPr>
          <w:sz w:val="32"/>
          <w:szCs w:val="32"/>
        </w:rPr>
      </w:pPr>
      <w:r w:rsidRPr="00CF7C83">
        <w:rPr>
          <w:rFonts w:eastAsia="Times New Roman"/>
          <w:sz w:val="32"/>
          <w:szCs w:val="32"/>
        </w:rPr>
        <w:t>RĪGA</w:t>
      </w:r>
      <w:r w:rsidR="006A62CA">
        <w:rPr>
          <w:rFonts w:eastAsia="Times New Roman"/>
          <w:sz w:val="32"/>
          <w:szCs w:val="32"/>
        </w:rPr>
        <w:t>,</w:t>
      </w:r>
      <w:r w:rsidRPr="00CF7C83">
        <w:rPr>
          <w:rFonts w:eastAsia="Times New Roman"/>
          <w:sz w:val="32"/>
          <w:szCs w:val="32"/>
        </w:rPr>
        <w:t xml:space="preserve"> </w:t>
      </w:r>
      <w:r w:rsidR="006A62CA">
        <w:rPr>
          <w:rFonts w:eastAsia="Times New Roman"/>
          <w:sz w:val="32"/>
          <w:szCs w:val="32"/>
        </w:rPr>
        <w:t>2025.</w:t>
      </w:r>
    </w:p>
    <w:p w14:paraId="21BED2B4" w14:textId="77777777" w:rsidR="0034274D" w:rsidRPr="00CF7C83" w:rsidRDefault="0034274D" w:rsidP="00CF7C83">
      <w:pPr>
        <w:jc w:val="center"/>
        <w:rPr>
          <w:sz w:val="32"/>
          <w:szCs w:val="32"/>
        </w:rPr>
        <w:sectPr w:rsidR="0034274D" w:rsidRPr="00CF7C83" w:rsidSect="000401F8">
          <w:headerReference w:type="default" r:id="rId8"/>
          <w:footerReference w:type="default" r:id="rId9"/>
          <w:headerReference w:type="first" r:id="rId10"/>
          <w:footerReference w:type="first" r:id="rId11"/>
          <w:pgSz w:w="11907" w:h="16840" w:code="9"/>
          <w:pgMar w:top="1440" w:right="1803" w:bottom="1440" w:left="1803" w:header="720" w:footer="720" w:gutter="0"/>
          <w:pgNumType w:start="1"/>
          <w:cols w:space="720"/>
          <w:titlePg/>
          <w:docGrid w:linePitch="360"/>
        </w:sectPr>
      </w:pPr>
    </w:p>
    <w:p w14:paraId="30A61716" w14:textId="77777777" w:rsidR="000D4CAB" w:rsidRPr="00E95BD9" w:rsidRDefault="000D4CAB" w:rsidP="00EA5C9C">
      <w:pPr>
        <w:pStyle w:val="Virsraksts-neiekaujams-rdtja"/>
        <w:rPr>
          <w:rFonts w:eastAsia="Times New Roman"/>
          <w:szCs w:val="20"/>
        </w:rPr>
      </w:pPr>
      <w:bookmarkStart w:id="0" w:name="_Toc88601890"/>
      <w:bookmarkStart w:id="1" w:name="_Toc88602594"/>
      <w:bookmarkStart w:id="2" w:name="_Ref84599159"/>
      <w:bookmarkStart w:id="3" w:name="_Toc95713114"/>
      <w:bookmarkStart w:id="4" w:name="_Toc99252554"/>
      <w:bookmarkStart w:id="5" w:name="_Toc442989572"/>
      <w:r w:rsidRPr="00E95BD9">
        <w:lastRenderedPageBreak/>
        <w:t>Anotācija</w:t>
      </w:r>
      <w:bookmarkEnd w:id="0"/>
      <w:bookmarkEnd w:id="1"/>
    </w:p>
    <w:p w14:paraId="6ED07CB5" w14:textId="77777777" w:rsidR="00A4730F" w:rsidRDefault="00A57BD6" w:rsidP="004C75F7">
      <w:pPr>
        <w:pStyle w:val="Teksts"/>
      </w:pPr>
      <w:r w:rsidRPr="00A57BD6">
        <w:t>Šis dokuments ir jāizmanto, kā ieteicam</w:t>
      </w:r>
      <w:r w:rsidR="005F699C">
        <w:t>ā</w:t>
      </w:r>
      <w:r w:rsidRPr="00A57BD6">
        <w:t xml:space="preserve"> </w:t>
      </w:r>
      <w:r w:rsidR="005F699C">
        <w:t>veidne</w:t>
      </w:r>
      <w:r w:rsidRPr="00A57BD6">
        <w:t xml:space="preserve"> bakalaura darba rudens semestra atskaites noformēšanā. Visi dokumenta elementi, kas ir norādīti starp &lt;&gt; simboliem, ir jāaizstāj ar bakalaura darba autora datiem, piemēram, autora vārdu, tēmu vai konkrētas darba nodaļas nosaukumu. Bakalaura darba atskaites autors var brīvi papildināt atskaites struktūru ar sev nepieciešamajām nodaļām. </w:t>
      </w:r>
      <w:r w:rsidRPr="00A57BD6">
        <w:rPr>
          <w:i/>
          <w:iCs/>
        </w:rPr>
        <w:t>Slīprakstā</w:t>
      </w:r>
      <w:r w:rsidRPr="00A57BD6">
        <w:t xml:space="preserve"> esošais teksts ir informatīvs un tas ir jādzēš ārā.</w:t>
      </w:r>
    </w:p>
    <w:p w14:paraId="4F4D242A" w14:textId="77777777" w:rsidR="000D4CAB" w:rsidRPr="00E95BD9" w:rsidRDefault="000D4CAB" w:rsidP="00A4730F">
      <w:r w:rsidRPr="00E95BD9">
        <w:br w:type="page"/>
      </w:r>
    </w:p>
    <w:p w14:paraId="5D713533" w14:textId="77777777" w:rsidR="0034274D" w:rsidRPr="0004030A" w:rsidRDefault="0034274D" w:rsidP="00EA5C9C">
      <w:pPr>
        <w:pStyle w:val="Virsraksts-neiekaujams-rdtja"/>
      </w:pPr>
      <w:bookmarkStart w:id="6" w:name="_Toc88601892"/>
      <w:bookmarkStart w:id="7" w:name="_Toc88602596"/>
      <w:bookmarkEnd w:id="2"/>
      <w:bookmarkEnd w:id="3"/>
      <w:bookmarkEnd w:id="4"/>
      <w:bookmarkEnd w:id="5"/>
      <w:r w:rsidRPr="0004030A">
        <w:lastRenderedPageBreak/>
        <w:t>Satura rādītāj</w:t>
      </w:r>
      <w:r w:rsidR="000D4CAB" w:rsidRPr="0004030A">
        <w:t>s</w:t>
      </w:r>
      <w:bookmarkEnd w:id="6"/>
      <w:bookmarkEnd w:id="7"/>
    </w:p>
    <w:p w14:paraId="642F5845" w14:textId="01914BD3" w:rsidR="008B5695" w:rsidRDefault="004C75F7">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r>
        <w:rPr>
          <w:caps w:val="0"/>
        </w:rPr>
        <w:fldChar w:fldCharType="begin"/>
      </w:r>
      <w:r>
        <w:rPr>
          <w:caps w:val="0"/>
        </w:rPr>
        <w:instrText xml:space="preserve"> TOC \o "2-3" \h \z \t "Heading 1,1,1-līmeņa-virsraksts,1" </w:instrText>
      </w:r>
      <w:r>
        <w:rPr>
          <w:caps w:val="0"/>
        </w:rPr>
        <w:fldChar w:fldCharType="separate"/>
      </w:r>
      <w:hyperlink w:anchor="_Toc188627320" w:history="1">
        <w:r w:rsidR="008B5695" w:rsidRPr="00CB3B27">
          <w:rPr>
            <w:rStyle w:val="Hyperlink"/>
            <w:noProof/>
          </w:rPr>
          <w:t>1. Darba būtība un aktualitāte</w:t>
        </w:r>
        <w:r w:rsidR="008B5695">
          <w:rPr>
            <w:noProof/>
            <w:webHidden/>
          </w:rPr>
          <w:tab/>
        </w:r>
        <w:r w:rsidR="008B5695">
          <w:rPr>
            <w:noProof/>
            <w:webHidden/>
          </w:rPr>
          <w:fldChar w:fldCharType="begin"/>
        </w:r>
        <w:r w:rsidR="008B5695">
          <w:rPr>
            <w:noProof/>
            <w:webHidden/>
          </w:rPr>
          <w:instrText xml:space="preserve"> PAGEREF _Toc188627320 \h </w:instrText>
        </w:r>
        <w:r w:rsidR="008B5695">
          <w:rPr>
            <w:noProof/>
            <w:webHidden/>
          </w:rPr>
        </w:r>
        <w:r w:rsidR="008B5695">
          <w:rPr>
            <w:noProof/>
            <w:webHidden/>
          </w:rPr>
          <w:fldChar w:fldCharType="separate"/>
        </w:r>
        <w:r w:rsidR="008B5695">
          <w:rPr>
            <w:noProof/>
            <w:webHidden/>
          </w:rPr>
          <w:t>4</w:t>
        </w:r>
        <w:r w:rsidR="008B5695">
          <w:rPr>
            <w:noProof/>
            <w:webHidden/>
          </w:rPr>
          <w:fldChar w:fldCharType="end"/>
        </w:r>
      </w:hyperlink>
    </w:p>
    <w:p w14:paraId="075A2C48" w14:textId="52D016CF" w:rsidR="008B5695" w:rsidRDefault="008B5695">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88627321" w:history="1">
        <w:r w:rsidRPr="00CB3B27">
          <w:rPr>
            <w:rStyle w:val="Hyperlink"/>
            <w:noProof/>
          </w:rPr>
          <w:t>2. informācijas avotu apstrādes rezultāti</w:t>
        </w:r>
        <w:r>
          <w:rPr>
            <w:noProof/>
            <w:webHidden/>
          </w:rPr>
          <w:tab/>
        </w:r>
        <w:r>
          <w:rPr>
            <w:noProof/>
            <w:webHidden/>
          </w:rPr>
          <w:fldChar w:fldCharType="begin"/>
        </w:r>
        <w:r>
          <w:rPr>
            <w:noProof/>
            <w:webHidden/>
          </w:rPr>
          <w:instrText xml:space="preserve"> PAGEREF _Toc188627321 \h </w:instrText>
        </w:r>
        <w:r>
          <w:rPr>
            <w:noProof/>
            <w:webHidden/>
          </w:rPr>
        </w:r>
        <w:r>
          <w:rPr>
            <w:noProof/>
            <w:webHidden/>
          </w:rPr>
          <w:fldChar w:fldCharType="separate"/>
        </w:r>
        <w:r>
          <w:rPr>
            <w:noProof/>
            <w:webHidden/>
          </w:rPr>
          <w:t>8</w:t>
        </w:r>
        <w:r>
          <w:rPr>
            <w:noProof/>
            <w:webHidden/>
          </w:rPr>
          <w:fldChar w:fldCharType="end"/>
        </w:r>
      </w:hyperlink>
    </w:p>
    <w:p w14:paraId="29617823" w14:textId="7459457C"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22" w:history="1">
        <w:r w:rsidRPr="00CB3B27">
          <w:rPr>
            <w:rStyle w:val="Hyperlink"/>
            <w:noProof/>
          </w:rPr>
          <w:t>2.1. Adaptīvā optiskā sistēma lāzera starojuma kontrolei</w:t>
        </w:r>
        <w:r>
          <w:rPr>
            <w:noProof/>
            <w:webHidden/>
          </w:rPr>
          <w:tab/>
        </w:r>
        <w:r>
          <w:rPr>
            <w:noProof/>
            <w:webHidden/>
          </w:rPr>
          <w:fldChar w:fldCharType="begin"/>
        </w:r>
        <w:r>
          <w:rPr>
            <w:noProof/>
            <w:webHidden/>
          </w:rPr>
          <w:instrText xml:space="preserve"> PAGEREF _Toc188627322 \h </w:instrText>
        </w:r>
        <w:r>
          <w:rPr>
            <w:noProof/>
            <w:webHidden/>
          </w:rPr>
        </w:r>
        <w:r>
          <w:rPr>
            <w:noProof/>
            <w:webHidden/>
          </w:rPr>
          <w:fldChar w:fldCharType="separate"/>
        </w:r>
        <w:r>
          <w:rPr>
            <w:noProof/>
            <w:webHidden/>
          </w:rPr>
          <w:t>8</w:t>
        </w:r>
        <w:r>
          <w:rPr>
            <w:noProof/>
            <w:webHidden/>
          </w:rPr>
          <w:fldChar w:fldCharType="end"/>
        </w:r>
      </w:hyperlink>
    </w:p>
    <w:p w14:paraId="1B4A901D" w14:textId="44AF0418"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23" w:history="1">
        <w:r w:rsidRPr="00CB3B27">
          <w:rPr>
            <w:rStyle w:val="Hyperlink"/>
            <w:noProof/>
          </w:rPr>
          <w:t>2.2. Elektromagnētiskā starojuma, vājināšanās un izkliedes adaptīvā kontrole un optimizācija, izmantojot pašpielāgošanās materiālu sistēmas</w:t>
        </w:r>
        <w:r>
          <w:rPr>
            <w:noProof/>
            <w:webHidden/>
          </w:rPr>
          <w:tab/>
        </w:r>
        <w:r>
          <w:rPr>
            <w:noProof/>
            <w:webHidden/>
          </w:rPr>
          <w:fldChar w:fldCharType="begin"/>
        </w:r>
        <w:r>
          <w:rPr>
            <w:noProof/>
            <w:webHidden/>
          </w:rPr>
          <w:instrText xml:space="preserve"> PAGEREF _Toc188627323 \h </w:instrText>
        </w:r>
        <w:r>
          <w:rPr>
            <w:noProof/>
            <w:webHidden/>
          </w:rPr>
        </w:r>
        <w:r>
          <w:rPr>
            <w:noProof/>
            <w:webHidden/>
          </w:rPr>
          <w:fldChar w:fldCharType="separate"/>
        </w:r>
        <w:r>
          <w:rPr>
            <w:noProof/>
            <w:webHidden/>
          </w:rPr>
          <w:t>9</w:t>
        </w:r>
        <w:r>
          <w:rPr>
            <w:noProof/>
            <w:webHidden/>
          </w:rPr>
          <w:fldChar w:fldCharType="end"/>
        </w:r>
      </w:hyperlink>
    </w:p>
    <w:p w14:paraId="16876142" w14:textId="003F8C96"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24" w:history="1">
        <w:r w:rsidRPr="00CB3B27">
          <w:rPr>
            <w:rStyle w:val="Hyperlink"/>
            <w:noProof/>
          </w:rPr>
          <w:t>2.3. Optimāla adaptīvā terapijas plānošanas kontrole staru terapijā</w:t>
        </w:r>
        <w:r>
          <w:rPr>
            <w:noProof/>
            <w:webHidden/>
          </w:rPr>
          <w:tab/>
        </w:r>
        <w:r>
          <w:rPr>
            <w:noProof/>
            <w:webHidden/>
          </w:rPr>
          <w:fldChar w:fldCharType="begin"/>
        </w:r>
        <w:r>
          <w:rPr>
            <w:noProof/>
            <w:webHidden/>
          </w:rPr>
          <w:instrText xml:space="preserve"> PAGEREF _Toc188627324 \h </w:instrText>
        </w:r>
        <w:r>
          <w:rPr>
            <w:noProof/>
            <w:webHidden/>
          </w:rPr>
        </w:r>
        <w:r>
          <w:rPr>
            <w:noProof/>
            <w:webHidden/>
          </w:rPr>
          <w:fldChar w:fldCharType="separate"/>
        </w:r>
        <w:r>
          <w:rPr>
            <w:noProof/>
            <w:webHidden/>
          </w:rPr>
          <w:t>9</w:t>
        </w:r>
        <w:r>
          <w:rPr>
            <w:noProof/>
            <w:webHidden/>
          </w:rPr>
          <w:fldChar w:fldCharType="end"/>
        </w:r>
      </w:hyperlink>
    </w:p>
    <w:p w14:paraId="62AAE7B5" w14:textId="41CC6405"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25" w:history="1">
        <w:r w:rsidRPr="00CB3B27">
          <w:rPr>
            <w:rStyle w:val="Hyperlink"/>
            <w:noProof/>
          </w:rPr>
          <w:t>2.4. Optimāla adaptīvā terapijas plānošanas kontrole staru terapijā</w:t>
        </w:r>
        <w:r>
          <w:rPr>
            <w:noProof/>
            <w:webHidden/>
          </w:rPr>
          <w:tab/>
        </w:r>
        <w:r>
          <w:rPr>
            <w:noProof/>
            <w:webHidden/>
          </w:rPr>
          <w:fldChar w:fldCharType="begin"/>
        </w:r>
        <w:r>
          <w:rPr>
            <w:noProof/>
            <w:webHidden/>
          </w:rPr>
          <w:instrText xml:space="preserve"> PAGEREF _Toc188627325 \h </w:instrText>
        </w:r>
        <w:r>
          <w:rPr>
            <w:noProof/>
            <w:webHidden/>
          </w:rPr>
        </w:r>
        <w:r>
          <w:rPr>
            <w:noProof/>
            <w:webHidden/>
          </w:rPr>
          <w:fldChar w:fldCharType="separate"/>
        </w:r>
        <w:r>
          <w:rPr>
            <w:noProof/>
            <w:webHidden/>
          </w:rPr>
          <w:t>10</w:t>
        </w:r>
        <w:r>
          <w:rPr>
            <w:noProof/>
            <w:webHidden/>
          </w:rPr>
          <w:fldChar w:fldCharType="end"/>
        </w:r>
      </w:hyperlink>
    </w:p>
    <w:p w14:paraId="5187F693" w14:textId="6C68F371"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26" w:history="1">
        <w:r w:rsidRPr="00CB3B27">
          <w:rPr>
            <w:rStyle w:val="Hyperlink"/>
            <w:noProof/>
          </w:rPr>
          <w:t>2.5. Vienlaicīga adaptīvā vadība un parametru novērtēšana, izmantojot salikto adaptāciju, izmantojot modeļa atsauces adaptīvās vadības / Kalmana filtra metodes</w:t>
        </w:r>
        <w:r>
          <w:rPr>
            <w:noProof/>
            <w:webHidden/>
          </w:rPr>
          <w:tab/>
        </w:r>
        <w:r>
          <w:rPr>
            <w:noProof/>
            <w:webHidden/>
          </w:rPr>
          <w:tab/>
        </w:r>
        <w:r>
          <w:rPr>
            <w:noProof/>
            <w:webHidden/>
          </w:rPr>
          <w:fldChar w:fldCharType="begin"/>
        </w:r>
        <w:r>
          <w:rPr>
            <w:noProof/>
            <w:webHidden/>
          </w:rPr>
          <w:instrText xml:space="preserve"> PAGEREF _Toc188627326 \h </w:instrText>
        </w:r>
        <w:r>
          <w:rPr>
            <w:noProof/>
            <w:webHidden/>
          </w:rPr>
        </w:r>
        <w:r>
          <w:rPr>
            <w:noProof/>
            <w:webHidden/>
          </w:rPr>
          <w:fldChar w:fldCharType="separate"/>
        </w:r>
        <w:r>
          <w:rPr>
            <w:noProof/>
            <w:webHidden/>
          </w:rPr>
          <w:t>10</w:t>
        </w:r>
        <w:r>
          <w:rPr>
            <w:noProof/>
            <w:webHidden/>
          </w:rPr>
          <w:fldChar w:fldCharType="end"/>
        </w:r>
      </w:hyperlink>
    </w:p>
    <w:p w14:paraId="680B4DDA" w14:textId="5B17E8BE"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27" w:history="1">
        <w:r w:rsidRPr="00CB3B27">
          <w:rPr>
            <w:rStyle w:val="Hyperlink"/>
            <w:noProof/>
          </w:rPr>
          <w:t>2.6. Radiācijas reakcija un uz adaptīvu kontroli balstīta MEMS akselerometru degradācijas mazināšana jonizējošās devas vidēs</w:t>
        </w:r>
        <w:r>
          <w:rPr>
            <w:noProof/>
            <w:webHidden/>
          </w:rPr>
          <w:tab/>
        </w:r>
        <w:r>
          <w:rPr>
            <w:noProof/>
            <w:webHidden/>
          </w:rPr>
          <w:fldChar w:fldCharType="begin"/>
        </w:r>
        <w:r>
          <w:rPr>
            <w:noProof/>
            <w:webHidden/>
          </w:rPr>
          <w:instrText xml:space="preserve"> PAGEREF _Toc188627327 \h </w:instrText>
        </w:r>
        <w:r>
          <w:rPr>
            <w:noProof/>
            <w:webHidden/>
          </w:rPr>
        </w:r>
        <w:r>
          <w:rPr>
            <w:noProof/>
            <w:webHidden/>
          </w:rPr>
          <w:fldChar w:fldCharType="separate"/>
        </w:r>
        <w:r>
          <w:rPr>
            <w:noProof/>
            <w:webHidden/>
          </w:rPr>
          <w:t>11</w:t>
        </w:r>
        <w:r>
          <w:rPr>
            <w:noProof/>
            <w:webHidden/>
          </w:rPr>
          <w:fldChar w:fldCharType="end"/>
        </w:r>
      </w:hyperlink>
    </w:p>
    <w:p w14:paraId="14B685FB" w14:textId="0DA8C666"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28" w:history="1">
        <w:r w:rsidRPr="00CB3B27">
          <w:rPr>
            <w:rStyle w:val="Hyperlink"/>
            <w:noProof/>
          </w:rPr>
          <w:t>2.7. Viļņu enerģijas pārveidotāja adaptīvā vadība</w:t>
        </w:r>
        <w:r>
          <w:rPr>
            <w:noProof/>
            <w:webHidden/>
          </w:rPr>
          <w:tab/>
        </w:r>
        <w:r>
          <w:rPr>
            <w:noProof/>
            <w:webHidden/>
          </w:rPr>
          <w:fldChar w:fldCharType="begin"/>
        </w:r>
        <w:r>
          <w:rPr>
            <w:noProof/>
            <w:webHidden/>
          </w:rPr>
          <w:instrText xml:space="preserve"> PAGEREF _Toc188627328 \h </w:instrText>
        </w:r>
        <w:r>
          <w:rPr>
            <w:noProof/>
            <w:webHidden/>
          </w:rPr>
        </w:r>
        <w:r>
          <w:rPr>
            <w:noProof/>
            <w:webHidden/>
          </w:rPr>
          <w:fldChar w:fldCharType="separate"/>
        </w:r>
        <w:r>
          <w:rPr>
            <w:noProof/>
            <w:webHidden/>
          </w:rPr>
          <w:t>11</w:t>
        </w:r>
        <w:r>
          <w:rPr>
            <w:noProof/>
            <w:webHidden/>
          </w:rPr>
          <w:fldChar w:fldCharType="end"/>
        </w:r>
      </w:hyperlink>
    </w:p>
    <w:p w14:paraId="393EA33C" w14:textId="3E14599D"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29" w:history="1">
        <w:r w:rsidRPr="00CB3B27">
          <w:rPr>
            <w:rStyle w:val="Hyperlink"/>
            <w:noProof/>
          </w:rPr>
          <w:t>2.8. Automatizēta un interpretējama datorizēta pieeja ādas vēža diagnostikai, izmantojot ģenētisko programmēšanu</w:t>
        </w:r>
        <w:r>
          <w:rPr>
            <w:noProof/>
            <w:webHidden/>
          </w:rPr>
          <w:tab/>
        </w:r>
        <w:r>
          <w:rPr>
            <w:noProof/>
            <w:webHidden/>
          </w:rPr>
          <w:fldChar w:fldCharType="begin"/>
        </w:r>
        <w:r>
          <w:rPr>
            <w:noProof/>
            <w:webHidden/>
          </w:rPr>
          <w:instrText xml:space="preserve"> PAGEREF _Toc188627329 \h </w:instrText>
        </w:r>
        <w:r>
          <w:rPr>
            <w:noProof/>
            <w:webHidden/>
          </w:rPr>
        </w:r>
        <w:r>
          <w:rPr>
            <w:noProof/>
            <w:webHidden/>
          </w:rPr>
          <w:fldChar w:fldCharType="separate"/>
        </w:r>
        <w:r>
          <w:rPr>
            <w:noProof/>
            <w:webHidden/>
          </w:rPr>
          <w:t>12</w:t>
        </w:r>
        <w:r>
          <w:rPr>
            <w:noProof/>
            <w:webHidden/>
          </w:rPr>
          <w:fldChar w:fldCharType="end"/>
        </w:r>
      </w:hyperlink>
    </w:p>
    <w:p w14:paraId="3308FF5A" w14:textId="2E6D147A"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30" w:history="1">
        <w:r w:rsidRPr="00CB3B27">
          <w:rPr>
            <w:rStyle w:val="Hyperlink"/>
            <w:noProof/>
          </w:rPr>
          <w:t>2.9. Agrīna automatizēta noteikšanas sistēma ādas vēža diagnostikai, izmantojot mākslīgi viedās metodes</w:t>
        </w:r>
        <w:r>
          <w:rPr>
            <w:noProof/>
            <w:webHidden/>
          </w:rPr>
          <w:tab/>
        </w:r>
        <w:r>
          <w:rPr>
            <w:noProof/>
            <w:webHidden/>
          </w:rPr>
          <w:fldChar w:fldCharType="begin"/>
        </w:r>
        <w:r>
          <w:rPr>
            <w:noProof/>
            <w:webHidden/>
          </w:rPr>
          <w:instrText xml:space="preserve"> PAGEREF _Toc188627330 \h </w:instrText>
        </w:r>
        <w:r>
          <w:rPr>
            <w:noProof/>
            <w:webHidden/>
          </w:rPr>
        </w:r>
        <w:r>
          <w:rPr>
            <w:noProof/>
            <w:webHidden/>
          </w:rPr>
          <w:fldChar w:fldCharType="separate"/>
        </w:r>
        <w:r>
          <w:rPr>
            <w:noProof/>
            <w:webHidden/>
          </w:rPr>
          <w:t>12</w:t>
        </w:r>
        <w:r>
          <w:rPr>
            <w:noProof/>
            <w:webHidden/>
          </w:rPr>
          <w:fldChar w:fldCharType="end"/>
        </w:r>
      </w:hyperlink>
    </w:p>
    <w:p w14:paraId="7B38EF44" w14:textId="71D82098"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31" w:history="1">
        <w:r w:rsidRPr="00CB3B27">
          <w:rPr>
            <w:rStyle w:val="Hyperlink"/>
            <w:noProof/>
          </w:rPr>
          <w:t>2.10. Uz datiem balstīta adaptīvā vadība lāzera piedevu ražošanai ar automātisku kontroliera regulēšanu</w:t>
        </w:r>
        <w:r>
          <w:rPr>
            <w:noProof/>
            <w:webHidden/>
          </w:rPr>
          <w:tab/>
        </w:r>
        <w:r>
          <w:rPr>
            <w:noProof/>
            <w:webHidden/>
          </w:rPr>
          <w:fldChar w:fldCharType="begin"/>
        </w:r>
        <w:r>
          <w:rPr>
            <w:noProof/>
            <w:webHidden/>
          </w:rPr>
          <w:instrText xml:space="preserve"> PAGEREF _Toc188627331 \h </w:instrText>
        </w:r>
        <w:r>
          <w:rPr>
            <w:noProof/>
            <w:webHidden/>
          </w:rPr>
        </w:r>
        <w:r>
          <w:rPr>
            <w:noProof/>
            <w:webHidden/>
          </w:rPr>
          <w:fldChar w:fldCharType="separate"/>
        </w:r>
        <w:r>
          <w:rPr>
            <w:noProof/>
            <w:webHidden/>
          </w:rPr>
          <w:t>13</w:t>
        </w:r>
        <w:r>
          <w:rPr>
            <w:noProof/>
            <w:webHidden/>
          </w:rPr>
          <w:fldChar w:fldCharType="end"/>
        </w:r>
      </w:hyperlink>
    </w:p>
    <w:p w14:paraId="52400029" w14:textId="00A8DA3B"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32" w:history="1">
        <w:r w:rsidRPr="00CB3B27">
          <w:rPr>
            <w:rStyle w:val="Hyperlink"/>
            <w:noProof/>
          </w:rPr>
          <w:t>2.11 Rūpniecisko radiācijas procesu adaptīvās kontroles sistēmas izstrāde</w:t>
        </w:r>
        <w:r>
          <w:rPr>
            <w:noProof/>
            <w:webHidden/>
          </w:rPr>
          <w:tab/>
        </w:r>
        <w:r>
          <w:rPr>
            <w:noProof/>
            <w:webHidden/>
          </w:rPr>
          <w:fldChar w:fldCharType="begin"/>
        </w:r>
        <w:r>
          <w:rPr>
            <w:noProof/>
            <w:webHidden/>
          </w:rPr>
          <w:instrText xml:space="preserve"> PAGEREF _Toc188627332 \h </w:instrText>
        </w:r>
        <w:r>
          <w:rPr>
            <w:noProof/>
            <w:webHidden/>
          </w:rPr>
        </w:r>
        <w:r>
          <w:rPr>
            <w:noProof/>
            <w:webHidden/>
          </w:rPr>
          <w:fldChar w:fldCharType="separate"/>
        </w:r>
        <w:r>
          <w:rPr>
            <w:noProof/>
            <w:webHidden/>
          </w:rPr>
          <w:t>13</w:t>
        </w:r>
        <w:r>
          <w:rPr>
            <w:noProof/>
            <w:webHidden/>
          </w:rPr>
          <w:fldChar w:fldCharType="end"/>
        </w:r>
      </w:hyperlink>
    </w:p>
    <w:p w14:paraId="7C52F37E" w14:textId="654D4FAF"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33" w:history="1">
        <w:r w:rsidRPr="00CB3B27">
          <w:rPr>
            <w:rStyle w:val="Hyperlink"/>
            <w:noProof/>
          </w:rPr>
          <w:t>2.12 Jauns uz SpaSA balstīts hiperparametru optimizēts FCEDN ar adaptīvu CNN klasifikāciju ādas vēža noteikšanai</w:t>
        </w:r>
        <w:r>
          <w:rPr>
            <w:noProof/>
            <w:webHidden/>
          </w:rPr>
          <w:tab/>
        </w:r>
        <w:r>
          <w:rPr>
            <w:noProof/>
            <w:webHidden/>
          </w:rPr>
          <w:fldChar w:fldCharType="begin"/>
        </w:r>
        <w:r>
          <w:rPr>
            <w:noProof/>
            <w:webHidden/>
          </w:rPr>
          <w:instrText xml:space="preserve"> PAGEREF _Toc188627333 \h </w:instrText>
        </w:r>
        <w:r>
          <w:rPr>
            <w:noProof/>
            <w:webHidden/>
          </w:rPr>
        </w:r>
        <w:r>
          <w:rPr>
            <w:noProof/>
            <w:webHidden/>
          </w:rPr>
          <w:fldChar w:fldCharType="separate"/>
        </w:r>
        <w:r>
          <w:rPr>
            <w:noProof/>
            <w:webHidden/>
          </w:rPr>
          <w:t>14</w:t>
        </w:r>
        <w:r>
          <w:rPr>
            <w:noProof/>
            <w:webHidden/>
          </w:rPr>
          <w:fldChar w:fldCharType="end"/>
        </w:r>
      </w:hyperlink>
    </w:p>
    <w:p w14:paraId="1554175F" w14:textId="32AEDDCE"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34" w:history="1">
        <w:r w:rsidRPr="00CB3B27">
          <w:rPr>
            <w:rStyle w:val="Hyperlink"/>
            <w:noProof/>
          </w:rPr>
          <w:t>2.13 UV-nanospieduma litogrāfija iepriekš noteiktiem SERS nanorakstiem, kas ir reproducējami ar zemām izmaksām un lielu caurlaidspēju</w:t>
        </w:r>
        <w:r>
          <w:rPr>
            <w:noProof/>
            <w:webHidden/>
          </w:rPr>
          <w:tab/>
        </w:r>
        <w:r>
          <w:rPr>
            <w:noProof/>
            <w:webHidden/>
          </w:rPr>
          <w:fldChar w:fldCharType="begin"/>
        </w:r>
        <w:r>
          <w:rPr>
            <w:noProof/>
            <w:webHidden/>
          </w:rPr>
          <w:instrText xml:space="preserve"> PAGEREF _Toc188627334 \h </w:instrText>
        </w:r>
        <w:r>
          <w:rPr>
            <w:noProof/>
            <w:webHidden/>
          </w:rPr>
        </w:r>
        <w:r>
          <w:rPr>
            <w:noProof/>
            <w:webHidden/>
          </w:rPr>
          <w:fldChar w:fldCharType="separate"/>
        </w:r>
        <w:r>
          <w:rPr>
            <w:noProof/>
            <w:webHidden/>
          </w:rPr>
          <w:t>15</w:t>
        </w:r>
        <w:r>
          <w:rPr>
            <w:noProof/>
            <w:webHidden/>
          </w:rPr>
          <w:fldChar w:fldCharType="end"/>
        </w:r>
      </w:hyperlink>
    </w:p>
    <w:p w14:paraId="56114EE2" w14:textId="2653B62D" w:rsidR="008B5695" w:rsidRDefault="008B5695">
      <w:pPr>
        <w:pStyle w:val="TOC2"/>
        <w:rPr>
          <w:rFonts w:asciiTheme="minorHAnsi" w:eastAsiaTheme="minorEastAsia" w:hAnsiTheme="minorHAnsi" w:cstheme="minorBidi"/>
          <w:noProof/>
          <w:kern w:val="2"/>
          <w:szCs w:val="24"/>
          <w:lang w:val="en-US" w:eastAsia="en-US"/>
          <w14:ligatures w14:val="standardContextual"/>
        </w:rPr>
      </w:pPr>
      <w:hyperlink w:anchor="_Toc188627335" w:history="1">
        <w:r w:rsidRPr="00CB3B27">
          <w:rPr>
            <w:rStyle w:val="Hyperlink"/>
            <w:noProof/>
          </w:rPr>
          <w:t>2.14 Adaptīva federēta, uz mašīnmācīšanos balstīta viedā sistēma ādas slimību noteikšanai: solis ceļā uz viedo dermoskopijas ierīci</w:t>
        </w:r>
        <w:r>
          <w:rPr>
            <w:noProof/>
            <w:webHidden/>
          </w:rPr>
          <w:tab/>
        </w:r>
        <w:r>
          <w:rPr>
            <w:noProof/>
            <w:webHidden/>
          </w:rPr>
          <w:fldChar w:fldCharType="begin"/>
        </w:r>
        <w:r>
          <w:rPr>
            <w:noProof/>
            <w:webHidden/>
          </w:rPr>
          <w:instrText xml:space="preserve"> PAGEREF _Toc188627335 \h </w:instrText>
        </w:r>
        <w:r>
          <w:rPr>
            <w:noProof/>
            <w:webHidden/>
          </w:rPr>
        </w:r>
        <w:r>
          <w:rPr>
            <w:noProof/>
            <w:webHidden/>
          </w:rPr>
          <w:fldChar w:fldCharType="separate"/>
        </w:r>
        <w:r>
          <w:rPr>
            <w:noProof/>
            <w:webHidden/>
          </w:rPr>
          <w:t>15</w:t>
        </w:r>
        <w:r>
          <w:rPr>
            <w:noProof/>
            <w:webHidden/>
          </w:rPr>
          <w:fldChar w:fldCharType="end"/>
        </w:r>
      </w:hyperlink>
    </w:p>
    <w:p w14:paraId="78549603" w14:textId="710C16DB" w:rsidR="007477CF" w:rsidRDefault="004C75F7" w:rsidP="007477CF">
      <w:pPr>
        <w:rPr>
          <w:rFonts w:eastAsia="Times New Roman"/>
          <w:caps/>
          <w:szCs w:val="20"/>
          <w:lang w:eastAsia="lv-LV"/>
        </w:rPr>
      </w:pPr>
      <w:r>
        <w:rPr>
          <w:rFonts w:eastAsia="Times New Roman"/>
          <w:caps/>
          <w:szCs w:val="20"/>
          <w:lang w:eastAsia="lv-LV"/>
        </w:rPr>
        <w:fldChar w:fldCharType="end"/>
      </w:r>
      <w:r w:rsidR="007477CF">
        <w:rPr>
          <w:rFonts w:eastAsia="Times New Roman"/>
          <w:caps/>
          <w:szCs w:val="20"/>
          <w:lang w:eastAsia="lv-LV"/>
        </w:rPr>
        <w:t>IZMANTOTIE INFORMĀCIJAS AVOTI</w:t>
      </w:r>
    </w:p>
    <w:p w14:paraId="600BE3A7" w14:textId="77777777" w:rsidR="00BD15E3" w:rsidRDefault="00BD15E3" w:rsidP="00BD15E3">
      <w:pPr>
        <w:ind w:left="284"/>
        <w:sectPr w:rsidR="00BD15E3" w:rsidSect="000401F8">
          <w:headerReference w:type="even" r:id="rId12"/>
          <w:headerReference w:type="default" r:id="rId13"/>
          <w:footerReference w:type="even" r:id="rId14"/>
          <w:footerReference w:type="first" r:id="rId15"/>
          <w:pgSz w:w="11907" w:h="16840" w:code="9"/>
          <w:pgMar w:top="1440" w:right="1803" w:bottom="1440" w:left="1803" w:header="720" w:footer="720" w:gutter="0"/>
          <w:pgNumType w:start="2"/>
          <w:cols w:space="720"/>
          <w:titlePg/>
          <w:docGrid w:linePitch="326"/>
        </w:sectPr>
      </w:pPr>
    </w:p>
    <w:p w14:paraId="43297388" w14:textId="77777777" w:rsidR="000D4CAB" w:rsidRPr="00E95BD9" w:rsidRDefault="00A5278B" w:rsidP="000A2B0E">
      <w:pPr>
        <w:pStyle w:val="1-lmea-virsraksts"/>
      </w:pPr>
      <w:bookmarkStart w:id="8" w:name="_Toc188627320"/>
      <w:r w:rsidRPr="00E95BD9">
        <w:lastRenderedPageBreak/>
        <w:t xml:space="preserve">1. </w:t>
      </w:r>
      <w:r w:rsidR="00A57BD6">
        <w:t>Darba būtība un aktualitāte</w:t>
      </w:r>
      <w:bookmarkEnd w:id="8"/>
    </w:p>
    <w:p w14:paraId="25264917" w14:textId="77777777" w:rsidR="00FA2B23" w:rsidRDefault="00A57BD6" w:rsidP="00845A39">
      <w:pPr>
        <w:pStyle w:val="Teksts"/>
        <w:ind w:left="720" w:firstLine="0"/>
      </w:pPr>
      <w:r>
        <w:t xml:space="preserve">Bakalaura darba mērķis: </w:t>
      </w:r>
    </w:p>
    <w:p w14:paraId="2841F788" w14:textId="78425E3D" w:rsidR="00A57BD6" w:rsidRDefault="00845A39" w:rsidP="005A696C">
      <w:pPr>
        <w:pStyle w:val="Teksts"/>
      </w:pPr>
      <w:r w:rsidRPr="00845A39">
        <w:t>Izstrādāt un izpētīt adaptīvu sistēmu starojuma parametru kontrolei ādas vēža agrīnai diagnostikai, optimizējot UV gaismas intensitāti, viļņa garumu un</w:t>
      </w:r>
      <w:r>
        <w:t xml:space="preserve"> starojuma</w:t>
      </w:r>
      <w:r w:rsidRPr="00845A39">
        <w:t xml:space="preserve"> laiku atkarībā no mainīgajiem vides apstākļiem un pacienta individuālajām ādas īpašībām, lai būtiski uzlabotu diagnostikas precizitāti, jutību un specifiskumu salīdzinājumā ar tradicionālajām metodēm.</w:t>
      </w:r>
    </w:p>
    <w:p w14:paraId="248CC2C2" w14:textId="77777777" w:rsidR="00FA2B23" w:rsidRDefault="00FA2B23" w:rsidP="00845A39">
      <w:pPr>
        <w:pStyle w:val="Teksts"/>
        <w:ind w:left="720" w:firstLine="0"/>
      </w:pPr>
    </w:p>
    <w:p w14:paraId="3F87507E" w14:textId="77777777" w:rsidR="00FA2B23" w:rsidRDefault="00A57BD6" w:rsidP="00FA2B23">
      <w:pPr>
        <w:pStyle w:val="Teksts"/>
        <w:ind w:left="720" w:firstLine="0"/>
      </w:pPr>
      <w:r>
        <w:t xml:space="preserve">Bakalaura darba uzdevumi: </w:t>
      </w:r>
    </w:p>
    <w:p w14:paraId="3A45F9BC" w14:textId="48CEC5CE" w:rsidR="00FA2B23" w:rsidRPr="00FA2B23" w:rsidRDefault="00FA2B23" w:rsidP="00FA2B23">
      <w:pPr>
        <w:pStyle w:val="Teksts"/>
        <w:numPr>
          <w:ilvl w:val="0"/>
          <w:numId w:val="22"/>
        </w:numPr>
      </w:pPr>
      <w:r w:rsidRPr="00FA2B23">
        <w:t>Veikt padziļinātu literatūras apskatu par adaptīvajām sistēmām un to pielietojumu starojuma parametru kontrolei medicīnas diagnostikas jomā, īpašu uzmanību pievēršot jaunākajiem sasniegumiem ādas vēža diagnostikā.</w:t>
      </w:r>
    </w:p>
    <w:p w14:paraId="298A6B2E" w14:textId="09D8139A" w:rsidR="00FA2B23" w:rsidRPr="00FA2B23" w:rsidRDefault="00FA2B23" w:rsidP="00FA2B23">
      <w:pPr>
        <w:pStyle w:val="Teksts"/>
        <w:numPr>
          <w:ilvl w:val="0"/>
          <w:numId w:val="22"/>
        </w:numPr>
      </w:pPr>
      <w:r w:rsidRPr="00FA2B23">
        <w:t>Izpētīt RTU un LU izstrādātās ādas vēža diagnostikas ierīces tehniskos parametrus, darbības principus un dokumentāciju, analizējot tās priekšrocības un trūkumus.</w:t>
      </w:r>
    </w:p>
    <w:p w14:paraId="3E3E7AEF" w14:textId="77777777" w:rsidR="00FA2B23" w:rsidRPr="00FA2B23" w:rsidRDefault="00FA2B23" w:rsidP="00FA2B23">
      <w:pPr>
        <w:pStyle w:val="Teksts"/>
        <w:numPr>
          <w:ilvl w:val="0"/>
          <w:numId w:val="22"/>
        </w:numPr>
      </w:pPr>
      <w:r w:rsidRPr="00FA2B23">
        <w:t>Izstrādāt matemātisko modeli un algoritmu adaptīvai UV starojuma parametru kontrolei, ņemot vērā mainīgos vides apstākļus un pacienta ādas īpašības.</w:t>
      </w:r>
    </w:p>
    <w:p w14:paraId="396F4018" w14:textId="6BA7780D" w:rsidR="00FA2B23" w:rsidRPr="00FA2B23" w:rsidRDefault="00FA2B23" w:rsidP="00FA2B23">
      <w:pPr>
        <w:pStyle w:val="Teksts"/>
        <w:numPr>
          <w:ilvl w:val="0"/>
          <w:numId w:val="22"/>
        </w:numPr>
        <w:rPr>
          <w:lang w:val="en-US"/>
        </w:rPr>
      </w:pPr>
      <w:proofErr w:type="spellStart"/>
      <w:r w:rsidRPr="00FA2B23">
        <w:rPr>
          <w:lang w:val="en-US"/>
        </w:rPr>
        <w:t>Izstrādāt</w:t>
      </w:r>
      <w:proofErr w:type="spellEnd"/>
      <w:r w:rsidRPr="00FA2B23">
        <w:rPr>
          <w:lang w:val="en-US"/>
        </w:rPr>
        <w:t xml:space="preserve"> un </w:t>
      </w:r>
      <w:proofErr w:type="spellStart"/>
      <w:r w:rsidRPr="00FA2B23">
        <w:rPr>
          <w:lang w:val="en-US"/>
        </w:rPr>
        <w:t>simulēt</w:t>
      </w:r>
      <w:proofErr w:type="spellEnd"/>
      <w:r w:rsidRPr="00FA2B23">
        <w:rPr>
          <w:lang w:val="en-US"/>
        </w:rPr>
        <w:t xml:space="preserve"> </w:t>
      </w:r>
      <w:proofErr w:type="spellStart"/>
      <w:r w:rsidRPr="00FA2B23">
        <w:rPr>
          <w:lang w:val="en-US"/>
        </w:rPr>
        <w:t>adaptīvās</w:t>
      </w:r>
      <w:proofErr w:type="spellEnd"/>
      <w:r w:rsidRPr="00FA2B23">
        <w:rPr>
          <w:lang w:val="en-US"/>
        </w:rPr>
        <w:t xml:space="preserve"> </w:t>
      </w:r>
      <w:proofErr w:type="spellStart"/>
      <w:r w:rsidRPr="00FA2B23">
        <w:rPr>
          <w:lang w:val="en-US"/>
        </w:rPr>
        <w:t>starojumu</w:t>
      </w:r>
      <w:proofErr w:type="spellEnd"/>
      <w:r w:rsidRPr="00FA2B23">
        <w:rPr>
          <w:lang w:val="en-US"/>
        </w:rPr>
        <w:t xml:space="preserve"> </w:t>
      </w:r>
      <w:proofErr w:type="spellStart"/>
      <w:r w:rsidRPr="00FA2B23">
        <w:rPr>
          <w:lang w:val="en-US"/>
        </w:rPr>
        <w:t>sistēmas</w:t>
      </w:r>
      <w:proofErr w:type="spellEnd"/>
      <w:r w:rsidRPr="00FA2B23">
        <w:rPr>
          <w:lang w:val="en-US"/>
        </w:rPr>
        <w:t xml:space="preserve"> </w:t>
      </w:r>
      <w:proofErr w:type="spellStart"/>
      <w:r w:rsidRPr="00FA2B23">
        <w:rPr>
          <w:lang w:val="en-US"/>
        </w:rPr>
        <w:t>prototipa</w:t>
      </w:r>
      <w:proofErr w:type="spellEnd"/>
      <w:r w:rsidRPr="00FA2B23">
        <w:rPr>
          <w:lang w:val="en-US"/>
        </w:rPr>
        <w:t xml:space="preserve"> </w:t>
      </w:r>
      <w:proofErr w:type="spellStart"/>
      <w:r w:rsidRPr="00FA2B23">
        <w:rPr>
          <w:lang w:val="en-US"/>
        </w:rPr>
        <w:t>aparatūras</w:t>
      </w:r>
      <w:proofErr w:type="spellEnd"/>
      <w:r w:rsidRPr="00FA2B23">
        <w:rPr>
          <w:lang w:val="en-US"/>
        </w:rPr>
        <w:t xml:space="preserve"> un </w:t>
      </w:r>
      <w:proofErr w:type="spellStart"/>
      <w:r w:rsidRPr="00FA2B23">
        <w:rPr>
          <w:lang w:val="en-US"/>
        </w:rPr>
        <w:t>programmatūras</w:t>
      </w:r>
      <w:proofErr w:type="spellEnd"/>
      <w:r w:rsidRPr="00FA2B23">
        <w:rPr>
          <w:lang w:val="en-US"/>
        </w:rPr>
        <w:t xml:space="preserve"> </w:t>
      </w:r>
      <w:proofErr w:type="spellStart"/>
      <w:r w:rsidRPr="00FA2B23">
        <w:rPr>
          <w:lang w:val="en-US"/>
        </w:rPr>
        <w:t>daļu</w:t>
      </w:r>
      <w:proofErr w:type="spellEnd"/>
      <w:r w:rsidRPr="00FA2B23">
        <w:rPr>
          <w:lang w:val="en-US"/>
        </w:rPr>
        <w:t>.</w:t>
      </w:r>
    </w:p>
    <w:p w14:paraId="7BFAB9BF" w14:textId="33F51261" w:rsidR="00FA2B23" w:rsidRPr="00FA2B23" w:rsidRDefault="00FA2B23" w:rsidP="00FA2B23">
      <w:pPr>
        <w:pStyle w:val="Teksts"/>
        <w:numPr>
          <w:ilvl w:val="0"/>
          <w:numId w:val="22"/>
        </w:numPr>
        <w:rPr>
          <w:lang w:val="en-US"/>
        </w:rPr>
      </w:pPr>
      <w:proofErr w:type="spellStart"/>
      <w:r w:rsidRPr="00FA2B23">
        <w:rPr>
          <w:lang w:val="en-US"/>
        </w:rPr>
        <w:t>Integrēt</w:t>
      </w:r>
      <w:proofErr w:type="spellEnd"/>
      <w:r w:rsidRPr="00FA2B23">
        <w:rPr>
          <w:lang w:val="en-US"/>
        </w:rPr>
        <w:t xml:space="preserve"> </w:t>
      </w:r>
      <w:proofErr w:type="spellStart"/>
      <w:r w:rsidRPr="00FA2B23">
        <w:rPr>
          <w:lang w:val="en-US"/>
        </w:rPr>
        <w:t>izstrādāto</w:t>
      </w:r>
      <w:proofErr w:type="spellEnd"/>
      <w:r w:rsidRPr="00FA2B23">
        <w:rPr>
          <w:lang w:val="en-US"/>
        </w:rPr>
        <w:t xml:space="preserve"> </w:t>
      </w:r>
      <w:proofErr w:type="spellStart"/>
      <w:r w:rsidRPr="00FA2B23">
        <w:rPr>
          <w:lang w:val="en-US"/>
        </w:rPr>
        <w:t>adaptīvo</w:t>
      </w:r>
      <w:proofErr w:type="spellEnd"/>
      <w:r w:rsidRPr="00FA2B23">
        <w:rPr>
          <w:lang w:val="en-US"/>
        </w:rPr>
        <w:t xml:space="preserve"> </w:t>
      </w:r>
      <w:proofErr w:type="spellStart"/>
      <w:r w:rsidRPr="00FA2B23">
        <w:rPr>
          <w:lang w:val="en-US"/>
        </w:rPr>
        <w:t>sistēmu</w:t>
      </w:r>
      <w:proofErr w:type="spellEnd"/>
      <w:r w:rsidRPr="00FA2B23">
        <w:rPr>
          <w:lang w:val="en-US"/>
        </w:rPr>
        <w:t xml:space="preserve"> </w:t>
      </w:r>
      <w:proofErr w:type="spellStart"/>
      <w:r w:rsidRPr="00FA2B23">
        <w:rPr>
          <w:lang w:val="en-US"/>
        </w:rPr>
        <w:t>ādas</w:t>
      </w:r>
      <w:proofErr w:type="spellEnd"/>
      <w:r w:rsidRPr="00FA2B23">
        <w:rPr>
          <w:lang w:val="en-US"/>
        </w:rPr>
        <w:t xml:space="preserve"> </w:t>
      </w:r>
      <w:proofErr w:type="spellStart"/>
      <w:r w:rsidRPr="00FA2B23">
        <w:rPr>
          <w:lang w:val="en-US"/>
        </w:rPr>
        <w:t>vēža</w:t>
      </w:r>
      <w:proofErr w:type="spellEnd"/>
      <w:r w:rsidRPr="00FA2B23">
        <w:rPr>
          <w:lang w:val="en-US"/>
        </w:rPr>
        <w:t xml:space="preserve"> </w:t>
      </w:r>
      <w:proofErr w:type="spellStart"/>
      <w:r w:rsidRPr="00FA2B23">
        <w:rPr>
          <w:lang w:val="en-US"/>
        </w:rPr>
        <w:t>diagnostikas</w:t>
      </w:r>
      <w:proofErr w:type="spellEnd"/>
      <w:r w:rsidRPr="00FA2B23">
        <w:rPr>
          <w:lang w:val="en-US"/>
        </w:rPr>
        <w:t xml:space="preserve"> </w:t>
      </w:r>
      <w:proofErr w:type="spellStart"/>
      <w:r w:rsidRPr="00FA2B23">
        <w:rPr>
          <w:lang w:val="en-US"/>
        </w:rPr>
        <w:t>ierīcē</w:t>
      </w:r>
      <w:proofErr w:type="spellEnd"/>
      <w:r w:rsidRPr="00FA2B23">
        <w:rPr>
          <w:lang w:val="en-US"/>
        </w:rPr>
        <w:t>.</w:t>
      </w:r>
    </w:p>
    <w:p w14:paraId="0D136905" w14:textId="77777777" w:rsidR="00FA2B23" w:rsidRPr="00FA2B23" w:rsidRDefault="00FA2B23" w:rsidP="00FA2B23">
      <w:pPr>
        <w:pStyle w:val="Teksts"/>
        <w:numPr>
          <w:ilvl w:val="0"/>
          <w:numId w:val="22"/>
        </w:numPr>
        <w:rPr>
          <w:rFonts w:ascii="Arial" w:hAnsi="Arial" w:cs="Arial"/>
          <w:sz w:val="22"/>
          <w:lang w:val="en-US"/>
        </w:rPr>
      </w:pPr>
      <w:proofErr w:type="spellStart"/>
      <w:r w:rsidRPr="00FA2B23">
        <w:rPr>
          <w:rFonts w:ascii="Arial" w:hAnsi="Arial" w:cs="Arial"/>
          <w:sz w:val="22"/>
          <w:lang w:val="en-US"/>
        </w:rPr>
        <w:t>Veikt</w:t>
      </w:r>
      <w:proofErr w:type="spellEnd"/>
      <w:r w:rsidRPr="00FA2B23">
        <w:rPr>
          <w:rFonts w:ascii="Arial" w:hAnsi="Arial" w:cs="Arial"/>
          <w:sz w:val="22"/>
          <w:lang w:val="en-US"/>
        </w:rPr>
        <w:t xml:space="preserve"> </w:t>
      </w:r>
      <w:proofErr w:type="spellStart"/>
      <w:r w:rsidRPr="00FA2B23">
        <w:rPr>
          <w:rFonts w:ascii="Arial" w:hAnsi="Arial" w:cs="Arial"/>
          <w:sz w:val="22"/>
          <w:lang w:val="en-US"/>
        </w:rPr>
        <w:t>eksperimentus</w:t>
      </w:r>
      <w:proofErr w:type="spellEnd"/>
      <w:r w:rsidRPr="00FA2B23">
        <w:rPr>
          <w:rFonts w:ascii="Arial" w:hAnsi="Arial" w:cs="Arial"/>
          <w:sz w:val="22"/>
          <w:lang w:val="en-US"/>
        </w:rPr>
        <w:t xml:space="preserve">, </w:t>
      </w:r>
      <w:proofErr w:type="spellStart"/>
      <w:r w:rsidRPr="00FA2B23">
        <w:rPr>
          <w:rFonts w:ascii="Arial" w:hAnsi="Arial" w:cs="Arial"/>
          <w:sz w:val="22"/>
          <w:lang w:val="en-US"/>
        </w:rPr>
        <w:t>lai</w:t>
      </w:r>
      <w:proofErr w:type="spellEnd"/>
      <w:r w:rsidRPr="00FA2B23">
        <w:rPr>
          <w:rFonts w:ascii="Arial" w:hAnsi="Arial" w:cs="Arial"/>
          <w:sz w:val="22"/>
          <w:lang w:val="en-US"/>
        </w:rPr>
        <w:t xml:space="preserve"> </w:t>
      </w:r>
      <w:proofErr w:type="spellStart"/>
      <w:r w:rsidRPr="00FA2B23">
        <w:rPr>
          <w:rFonts w:ascii="Arial" w:hAnsi="Arial" w:cs="Arial"/>
          <w:sz w:val="22"/>
          <w:lang w:val="en-US"/>
        </w:rPr>
        <w:t>novērtētu</w:t>
      </w:r>
      <w:proofErr w:type="spellEnd"/>
      <w:r w:rsidRPr="00FA2B23">
        <w:rPr>
          <w:rFonts w:ascii="Arial" w:hAnsi="Arial" w:cs="Arial"/>
          <w:sz w:val="22"/>
          <w:lang w:val="en-US"/>
        </w:rPr>
        <w:t xml:space="preserve"> </w:t>
      </w:r>
      <w:proofErr w:type="spellStart"/>
      <w:r w:rsidRPr="00FA2B23">
        <w:rPr>
          <w:rFonts w:ascii="Arial" w:hAnsi="Arial" w:cs="Arial"/>
          <w:sz w:val="22"/>
          <w:lang w:val="en-US"/>
        </w:rPr>
        <w:t>sistēmas</w:t>
      </w:r>
      <w:proofErr w:type="spellEnd"/>
      <w:r w:rsidRPr="00FA2B23">
        <w:rPr>
          <w:rFonts w:ascii="Arial" w:hAnsi="Arial" w:cs="Arial"/>
          <w:sz w:val="22"/>
          <w:lang w:val="en-US"/>
        </w:rPr>
        <w:t xml:space="preserve"> </w:t>
      </w:r>
      <w:proofErr w:type="spellStart"/>
      <w:r w:rsidRPr="00FA2B23">
        <w:rPr>
          <w:rFonts w:ascii="Arial" w:hAnsi="Arial" w:cs="Arial"/>
          <w:sz w:val="22"/>
          <w:lang w:val="en-US"/>
        </w:rPr>
        <w:t>efektivitāti</w:t>
      </w:r>
      <w:proofErr w:type="spellEnd"/>
      <w:r w:rsidRPr="00FA2B23">
        <w:rPr>
          <w:rFonts w:ascii="Arial" w:hAnsi="Arial" w:cs="Arial"/>
          <w:sz w:val="22"/>
          <w:lang w:val="en-US"/>
        </w:rPr>
        <w:t xml:space="preserve"> un </w:t>
      </w:r>
      <w:proofErr w:type="spellStart"/>
      <w:r w:rsidRPr="00FA2B23">
        <w:rPr>
          <w:rFonts w:ascii="Arial" w:hAnsi="Arial" w:cs="Arial"/>
          <w:sz w:val="22"/>
          <w:lang w:val="en-US"/>
        </w:rPr>
        <w:t>ietekmi</w:t>
      </w:r>
      <w:proofErr w:type="spellEnd"/>
      <w:r w:rsidRPr="00FA2B23">
        <w:rPr>
          <w:rFonts w:ascii="Arial" w:hAnsi="Arial" w:cs="Arial"/>
          <w:sz w:val="22"/>
          <w:lang w:val="en-US"/>
        </w:rPr>
        <w:t xml:space="preserve"> </w:t>
      </w:r>
      <w:proofErr w:type="spellStart"/>
      <w:r w:rsidRPr="00FA2B23">
        <w:rPr>
          <w:rFonts w:ascii="Arial" w:hAnsi="Arial" w:cs="Arial"/>
          <w:sz w:val="22"/>
          <w:lang w:val="en-US"/>
        </w:rPr>
        <w:t>uz</w:t>
      </w:r>
      <w:proofErr w:type="spellEnd"/>
      <w:r w:rsidRPr="00FA2B23">
        <w:rPr>
          <w:rFonts w:ascii="Arial" w:hAnsi="Arial" w:cs="Arial"/>
          <w:sz w:val="22"/>
          <w:lang w:val="en-US"/>
        </w:rPr>
        <w:t xml:space="preserve"> </w:t>
      </w:r>
      <w:proofErr w:type="spellStart"/>
      <w:r w:rsidRPr="00FA2B23">
        <w:rPr>
          <w:rFonts w:ascii="Arial" w:hAnsi="Arial" w:cs="Arial"/>
          <w:sz w:val="22"/>
          <w:lang w:val="en-US"/>
        </w:rPr>
        <w:t>diagnostikas</w:t>
      </w:r>
      <w:proofErr w:type="spellEnd"/>
      <w:r w:rsidRPr="00FA2B23">
        <w:rPr>
          <w:rFonts w:ascii="Arial" w:hAnsi="Arial" w:cs="Arial"/>
          <w:sz w:val="22"/>
          <w:lang w:val="en-US"/>
        </w:rPr>
        <w:t xml:space="preserve"> </w:t>
      </w:r>
      <w:proofErr w:type="spellStart"/>
      <w:r w:rsidRPr="00FA2B23">
        <w:rPr>
          <w:rFonts w:ascii="Arial" w:hAnsi="Arial" w:cs="Arial"/>
          <w:sz w:val="22"/>
          <w:lang w:val="en-US"/>
        </w:rPr>
        <w:t>precizitāti</w:t>
      </w:r>
      <w:proofErr w:type="spellEnd"/>
      <w:r w:rsidRPr="00FA2B23">
        <w:rPr>
          <w:rFonts w:ascii="Arial" w:hAnsi="Arial" w:cs="Arial"/>
          <w:sz w:val="22"/>
          <w:lang w:val="en-US"/>
        </w:rPr>
        <w:t>.</w:t>
      </w:r>
    </w:p>
    <w:p w14:paraId="219707CF" w14:textId="0FB085C5" w:rsidR="00FA2B23" w:rsidRPr="00FA2B23" w:rsidRDefault="00FA2B23" w:rsidP="00FA2B23">
      <w:pPr>
        <w:pStyle w:val="Teksts"/>
        <w:numPr>
          <w:ilvl w:val="0"/>
          <w:numId w:val="22"/>
        </w:numPr>
        <w:rPr>
          <w:lang w:val="en-US"/>
        </w:rPr>
      </w:pPr>
      <w:proofErr w:type="spellStart"/>
      <w:r w:rsidRPr="00FA2B23">
        <w:rPr>
          <w:lang w:val="en-US"/>
        </w:rPr>
        <w:t>Analizēt</w:t>
      </w:r>
      <w:proofErr w:type="spellEnd"/>
      <w:r w:rsidRPr="00FA2B23">
        <w:rPr>
          <w:lang w:val="en-US"/>
        </w:rPr>
        <w:t xml:space="preserve"> </w:t>
      </w:r>
      <w:proofErr w:type="spellStart"/>
      <w:r w:rsidRPr="00FA2B23">
        <w:rPr>
          <w:lang w:val="en-US"/>
        </w:rPr>
        <w:t>iegūtos</w:t>
      </w:r>
      <w:proofErr w:type="spellEnd"/>
      <w:r w:rsidRPr="00FA2B23">
        <w:rPr>
          <w:lang w:val="en-US"/>
        </w:rPr>
        <w:t xml:space="preserve"> </w:t>
      </w:r>
      <w:proofErr w:type="spellStart"/>
      <w:r w:rsidRPr="00FA2B23">
        <w:rPr>
          <w:lang w:val="en-US"/>
        </w:rPr>
        <w:t>eksperimentālos</w:t>
      </w:r>
      <w:proofErr w:type="spellEnd"/>
      <w:r w:rsidRPr="00FA2B23">
        <w:rPr>
          <w:lang w:val="en-US"/>
        </w:rPr>
        <w:t xml:space="preserve"> datus, </w:t>
      </w:r>
      <w:proofErr w:type="spellStart"/>
      <w:r w:rsidRPr="00FA2B23">
        <w:rPr>
          <w:rFonts w:ascii="Arial" w:hAnsi="Arial" w:cs="Arial"/>
          <w:sz w:val="22"/>
          <w:lang w:val="en-US"/>
        </w:rPr>
        <w:t>lai</w:t>
      </w:r>
      <w:proofErr w:type="spellEnd"/>
      <w:r w:rsidRPr="00FA2B23">
        <w:rPr>
          <w:rFonts w:ascii="Arial" w:hAnsi="Arial" w:cs="Arial"/>
          <w:sz w:val="22"/>
          <w:lang w:val="en-US"/>
        </w:rPr>
        <w:t xml:space="preserve"> </w:t>
      </w:r>
      <w:proofErr w:type="spellStart"/>
      <w:r w:rsidRPr="00FA2B23">
        <w:rPr>
          <w:rFonts w:ascii="Arial" w:hAnsi="Arial" w:cs="Arial"/>
          <w:sz w:val="22"/>
          <w:lang w:val="en-US"/>
        </w:rPr>
        <w:t>novērtētu</w:t>
      </w:r>
      <w:proofErr w:type="spellEnd"/>
      <w:r w:rsidRPr="00FA2B23">
        <w:rPr>
          <w:rFonts w:ascii="Arial" w:hAnsi="Arial" w:cs="Arial"/>
          <w:sz w:val="22"/>
          <w:lang w:val="en-US"/>
        </w:rPr>
        <w:t xml:space="preserve"> </w:t>
      </w:r>
      <w:proofErr w:type="spellStart"/>
      <w:r w:rsidRPr="00FA2B23">
        <w:rPr>
          <w:rFonts w:ascii="Arial" w:hAnsi="Arial" w:cs="Arial"/>
          <w:sz w:val="22"/>
          <w:lang w:val="en-US"/>
        </w:rPr>
        <w:t>sistēmas</w:t>
      </w:r>
      <w:proofErr w:type="spellEnd"/>
      <w:r w:rsidRPr="00FA2B23">
        <w:rPr>
          <w:rFonts w:ascii="Arial" w:hAnsi="Arial" w:cs="Arial"/>
          <w:sz w:val="22"/>
          <w:lang w:val="en-US"/>
        </w:rPr>
        <w:t xml:space="preserve"> </w:t>
      </w:r>
      <w:proofErr w:type="spellStart"/>
      <w:r w:rsidRPr="00FA2B23">
        <w:rPr>
          <w:rFonts w:ascii="Arial" w:hAnsi="Arial" w:cs="Arial"/>
          <w:sz w:val="22"/>
          <w:lang w:val="en-US"/>
        </w:rPr>
        <w:t>efektivitāti</w:t>
      </w:r>
      <w:proofErr w:type="spellEnd"/>
      <w:r w:rsidRPr="00FA2B23">
        <w:rPr>
          <w:rFonts w:ascii="Arial" w:hAnsi="Arial" w:cs="Arial"/>
          <w:sz w:val="22"/>
          <w:lang w:val="en-US"/>
        </w:rPr>
        <w:t xml:space="preserve"> un </w:t>
      </w:r>
      <w:proofErr w:type="spellStart"/>
      <w:r w:rsidRPr="00FA2B23">
        <w:rPr>
          <w:rFonts w:ascii="Arial" w:hAnsi="Arial" w:cs="Arial"/>
          <w:sz w:val="22"/>
          <w:lang w:val="en-US"/>
        </w:rPr>
        <w:t>ietekmi</w:t>
      </w:r>
      <w:proofErr w:type="spellEnd"/>
      <w:r w:rsidRPr="00FA2B23">
        <w:rPr>
          <w:rFonts w:ascii="Arial" w:hAnsi="Arial" w:cs="Arial"/>
          <w:sz w:val="22"/>
          <w:lang w:val="en-US"/>
        </w:rPr>
        <w:t xml:space="preserve"> </w:t>
      </w:r>
      <w:proofErr w:type="spellStart"/>
      <w:r w:rsidRPr="00FA2B23">
        <w:rPr>
          <w:rFonts w:ascii="Arial" w:hAnsi="Arial" w:cs="Arial"/>
          <w:sz w:val="22"/>
          <w:lang w:val="en-US"/>
        </w:rPr>
        <w:t>uz</w:t>
      </w:r>
      <w:proofErr w:type="spellEnd"/>
      <w:r w:rsidRPr="00FA2B23">
        <w:rPr>
          <w:rFonts w:ascii="Arial" w:hAnsi="Arial" w:cs="Arial"/>
          <w:sz w:val="22"/>
          <w:lang w:val="en-US"/>
        </w:rPr>
        <w:t xml:space="preserve"> </w:t>
      </w:r>
      <w:proofErr w:type="spellStart"/>
      <w:r w:rsidRPr="00FA2B23">
        <w:rPr>
          <w:rFonts w:ascii="Arial" w:hAnsi="Arial" w:cs="Arial"/>
          <w:sz w:val="22"/>
          <w:lang w:val="en-US"/>
        </w:rPr>
        <w:t>diagnostikas</w:t>
      </w:r>
      <w:proofErr w:type="spellEnd"/>
      <w:r w:rsidRPr="00FA2B23">
        <w:rPr>
          <w:rFonts w:ascii="Arial" w:hAnsi="Arial" w:cs="Arial"/>
          <w:sz w:val="22"/>
          <w:lang w:val="en-US"/>
        </w:rPr>
        <w:t xml:space="preserve"> </w:t>
      </w:r>
      <w:proofErr w:type="spellStart"/>
      <w:r w:rsidRPr="00FA2B23">
        <w:rPr>
          <w:rFonts w:ascii="Arial" w:hAnsi="Arial" w:cs="Arial"/>
          <w:sz w:val="22"/>
          <w:lang w:val="en-US"/>
        </w:rPr>
        <w:t>precizitāti</w:t>
      </w:r>
      <w:proofErr w:type="spellEnd"/>
      <w:r w:rsidRPr="00FA2B23">
        <w:rPr>
          <w:lang w:val="en-US"/>
        </w:rPr>
        <w:t>.</w:t>
      </w:r>
    </w:p>
    <w:p w14:paraId="05C1EF0E" w14:textId="18B7FED1" w:rsidR="00A57BD6" w:rsidRDefault="00A57BD6" w:rsidP="00FA2B23">
      <w:pPr>
        <w:pStyle w:val="Teksts"/>
        <w:ind w:left="720" w:firstLine="0"/>
      </w:pPr>
    </w:p>
    <w:p w14:paraId="2CDAA430" w14:textId="77777777" w:rsidR="00214825" w:rsidRDefault="00214825" w:rsidP="00845A39">
      <w:pPr>
        <w:pStyle w:val="Teksts"/>
        <w:ind w:left="720" w:firstLine="0"/>
      </w:pPr>
    </w:p>
    <w:p w14:paraId="689545EA" w14:textId="77777777" w:rsidR="00214825" w:rsidRDefault="00214825" w:rsidP="00845A39">
      <w:pPr>
        <w:pStyle w:val="Teksts"/>
        <w:ind w:left="720" w:firstLine="0"/>
      </w:pPr>
    </w:p>
    <w:p w14:paraId="65613AE6" w14:textId="77777777" w:rsidR="00214825" w:rsidRDefault="00214825" w:rsidP="00845A39">
      <w:pPr>
        <w:pStyle w:val="Teksts"/>
        <w:ind w:left="720" w:firstLine="0"/>
      </w:pPr>
    </w:p>
    <w:p w14:paraId="29835F78" w14:textId="77777777" w:rsidR="00214825" w:rsidRDefault="00214825" w:rsidP="00845A39">
      <w:pPr>
        <w:pStyle w:val="Teksts"/>
        <w:ind w:left="720" w:firstLine="0"/>
      </w:pPr>
    </w:p>
    <w:p w14:paraId="382C7C19" w14:textId="77777777" w:rsidR="00A343FB" w:rsidRDefault="00A343FB" w:rsidP="00845A39">
      <w:pPr>
        <w:pStyle w:val="Teksts"/>
        <w:ind w:left="720" w:firstLine="0"/>
      </w:pPr>
    </w:p>
    <w:p w14:paraId="5DADFE7E" w14:textId="77777777" w:rsidR="00A343FB" w:rsidRDefault="00A343FB" w:rsidP="00845A39">
      <w:pPr>
        <w:pStyle w:val="Teksts"/>
        <w:ind w:left="720" w:firstLine="0"/>
      </w:pPr>
    </w:p>
    <w:p w14:paraId="0BB89E85" w14:textId="5E1D6A49" w:rsidR="00FA2B23" w:rsidRDefault="00A57BD6" w:rsidP="00845A39">
      <w:pPr>
        <w:pStyle w:val="Teksts"/>
        <w:ind w:left="720" w:firstLine="0"/>
      </w:pPr>
      <w:r>
        <w:lastRenderedPageBreak/>
        <w:t xml:space="preserve">Problēmas nostādne: </w:t>
      </w:r>
    </w:p>
    <w:p w14:paraId="7CEFE660" w14:textId="4718566E" w:rsidR="00845A39" w:rsidRPr="00845A39" w:rsidRDefault="00845A39" w:rsidP="005A696C">
      <w:pPr>
        <w:pStyle w:val="Teksts"/>
      </w:pPr>
      <w:r w:rsidRPr="00845A39">
        <w:t xml:space="preserve">Ādas vēža, īpaši </w:t>
      </w:r>
      <w:proofErr w:type="spellStart"/>
      <w:r w:rsidRPr="00845A39">
        <w:t>melanomas</w:t>
      </w:r>
      <w:proofErr w:type="spellEnd"/>
      <w:r w:rsidRPr="00845A39">
        <w:t>, agrīna diagnostika ir kritiski svarīga pacientu izdzīvošanas iespēju uzlabošanai. Tomēr tradicionālās diagnostikas metodes bieži ir atkarīgas no ārsta vai speciālista pieredzes, kas var izraisīt</w:t>
      </w:r>
      <w:r>
        <w:t xml:space="preserve"> dažādus</w:t>
      </w:r>
      <w:r w:rsidRPr="00845A39">
        <w:t xml:space="preserve"> novērtējumus un kļūdainus rezultātus. Portatīvās ierīces, kas balstītas uz optiskajām tehnoloģijām, piemēram, RTU</w:t>
      </w:r>
      <w:r>
        <w:t xml:space="preserve"> un LU</w:t>
      </w:r>
      <w:r w:rsidRPr="00845A39">
        <w:t xml:space="preserve"> izstrādātā ierīce, piedāvā iespēju veikt ātru, </w:t>
      </w:r>
      <w:proofErr w:type="spellStart"/>
      <w:r w:rsidRPr="00845A39">
        <w:t>neinvazīvu</w:t>
      </w:r>
      <w:proofErr w:type="spellEnd"/>
      <w:r w:rsidRPr="00845A39">
        <w:t xml:space="preserve"> un objektīvu diagnostiku. Šādu ierīču efektivitāte ir tieši atkarīga no spējas precīzi kontrolēt starojuma parametrus, piemēram, UV gaismas intensitāti, viļņa garumu un starojuma laiku.</w:t>
      </w:r>
    </w:p>
    <w:p w14:paraId="1A65E085" w14:textId="4831A21C" w:rsidR="00845A39" w:rsidRPr="00845A39" w:rsidRDefault="00845A39" w:rsidP="005A696C">
      <w:pPr>
        <w:pStyle w:val="Teksts"/>
      </w:pPr>
      <w:r w:rsidRPr="00845A39">
        <w:t>Adaptīva sistēma ļautu optimizēt ierīces darbību, ņemot vērā mainīgos apstākļus, piemēram, apkārtējās vides apgaismojumu un pacientu individuālās ādas īpašības (pigmentācij</w:t>
      </w:r>
      <w:r>
        <w:t>a</w:t>
      </w:r>
      <w:r w:rsidRPr="00845A39">
        <w:t>, biezum</w:t>
      </w:r>
      <w:r>
        <w:t>s</w:t>
      </w:r>
      <w:r w:rsidRPr="00845A39">
        <w:t xml:space="preserve"> un mitrum</w:t>
      </w:r>
      <w:r>
        <w:t>s</w:t>
      </w:r>
      <w:r w:rsidRPr="00845A39">
        <w:t>), kā arī dinamisk</w:t>
      </w:r>
      <w:r>
        <w:t>i</w:t>
      </w:r>
      <w:r w:rsidRPr="00845A39">
        <w:t xml:space="preserve"> pielāgot starojuma parametrus reāllaikā</w:t>
      </w:r>
      <w:r>
        <w:t>, k</w:t>
      </w:r>
      <w:r w:rsidRPr="00845A39">
        <w:t>as ļautu iegūt precīzākus un uzticamākus diagnostikas rezultātus, samazinot kļūdu skaitu un uzlabojot diagnostikas procesa efektivitāti dažādiem pacientiem un apstākļiem.</w:t>
      </w:r>
    </w:p>
    <w:p w14:paraId="51631AAB" w14:textId="1C030CD5" w:rsidR="00845A39" w:rsidRPr="00845A39" w:rsidRDefault="00845A39" w:rsidP="005A696C">
      <w:pPr>
        <w:pStyle w:val="Teksts"/>
      </w:pPr>
      <w:r w:rsidRPr="00845A39">
        <w:t>Šī problēma ir aktuāla, jo, lai gan optiskās tehnoloģijas jau tiek izmantotas diagnostikā, to pilnīga potenciāla izmantošana ir ierobežota, jo</w:t>
      </w:r>
      <w:r>
        <w:t xml:space="preserve"> tām</w:t>
      </w:r>
      <w:r w:rsidRPr="00845A39">
        <w:t xml:space="preserve"> trūkst adaptīvas kontroles sistēmas, kas spēj dinamiskā pielāgoties mainīgiem apstākļiem un individuālām pacientu vajadzībām. Tādējādi adaptīvas sistēmas izstrāde ir būtisks solis uz priekšu, lai uzlabotu ādas vēža diagnostikas kvalitāti un pieejamību.</w:t>
      </w:r>
    </w:p>
    <w:p w14:paraId="67E4B40A" w14:textId="77777777" w:rsidR="00546DC9" w:rsidRDefault="00546DC9" w:rsidP="001B2C3F">
      <w:pPr>
        <w:pStyle w:val="Teksts"/>
        <w:ind w:firstLine="0"/>
      </w:pPr>
    </w:p>
    <w:p w14:paraId="2E6826F5" w14:textId="4BFA99A2" w:rsidR="00D951BA" w:rsidRDefault="00A57BD6" w:rsidP="00D951BA">
      <w:pPr>
        <w:pStyle w:val="Teksts"/>
      </w:pPr>
      <w:r>
        <w:t xml:space="preserve">Tēmas aktualitātes pamatojums: </w:t>
      </w:r>
    </w:p>
    <w:p w14:paraId="79E1BD51" w14:textId="77777777" w:rsidR="001B2C3F" w:rsidRPr="001B2C3F" w:rsidRDefault="001B2C3F" w:rsidP="001B2C3F">
      <w:pPr>
        <w:pStyle w:val="Teksts"/>
      </w:pPr>
      <w:r w:rsidRPr="001B2C3F">
        <w:t xml:space="preserve">Ādas vēža, īpaši </w:t>
      </w:r>
      <w:proofErr w:type="spellStart"/>
      <w:r w:rsidRPr="001B2C3F">
        <w:t>melanomas</w:t>
      </w:r>
      <w:proofErr w:type="spellEnd"/>
      <w:r w:rsidRPr="001B2C3F">
        <w:t xml:space="preserve">, agrīna diagnostika ir būtiska pacientu izdzīvošanas iespēju uzlabošanai. Šī tēma ir īpaši aktuāla, jo ādas vēzis ir visbiežāk diagnosticētais audzēju veids Latvijā. Ik gadu tiek reģistrēti vidēji 215 jauni </w:t>
      </w:r>
      <w:proofErr w:type="spellStart"/>
      <w:r w:rsidRPr="001B2C3F">
        <w:t>melanomas</w:t>
      </w:r>
      <w:proofErr w:type="spellEnd"/>
      <w:r w:rsidRPr="001B2C3F">
        <w:t xml:space="preserve"> gadījumi un 1410 citu ļaundabīgo ādas audzēju gadījumi. </w:t>
      </w:r>
      <w:proofErr w:type="spellStart"/>
      <w:r w:rsidRPr="001B2C3F">
        <w:t>Melanoma</w:t>
      </w:r>
      <w:proofErr w:type="spellEnd"/>
      <w:r w:rsidRPr="001B2C3F">
        <w:t>, kas ir visbīstamākais ļaundabīgo ādas audzēju veids, izceļas ar augstākajiem mirstības rādītājiem. Diemžēl liela daļa ādas vēža gadījumu Latvijā joprojām tiek atklāta salīdzinoši vēlu, kad ārstēšana ir sarežģīta, dārga un pacientiem mazāk pieejama. Šī situācija skaidri uzsver nepieciešamību pēc efektīvākām un precīzākām agrīnās diagnostikas metodēm, kas palīdzētu atklāt slimību sākuma stadijā, kad ārstēšanas iespējas ir visefektīvākās.</w:t>
      </w:r>
    </w:p>
    <w:p w14:paraId="6428B9D2" w14:textId="77777777" w:rsidR="001B2C3F" w:rsidRPr="001B2C3F" w:rsidRDefault="001B2C3F" w:rsidP="001B2C3F">
      <w:pPr>
        <w:pStyle w:val="Teksts"/>
      </w:pPr>
      <w:r w:rsidRPr="001B2C3F">
        <w:t xml:space="preserve">Pēdējos gados ir novērojama tendence, ka ādas audzēji arvien biežāk tiek diagnosticēti jaunākiem cilvēkiem. Vecuma grupā no 20 līdz 54 gadiem katru gadu tiek </w:t>
      </w:r>
      <w:r w:rsidRPr="001B2C3F">
        <w:lastRenderedPageBreak/>
        <w:t xml:space="preserve">reģistrēti vidēji 58 jauni </w:t>
      </w:r>
      <w:proofErr w:type="spellStart"/>
      <w:r w:rsidRPr="001B2C3F">
        <w:t>melanomas</w:t>
      </w:r>
      <w:proofErr w:type="spellEnd"/>
      <w:r w:rsidRPr="001B2C3F">
        <w:t xml:space="preserve"> gadījumi un 126 citu ļaundabīgo ādas audzēju gadījumi. Šī tendence norāda uz nepieciešamību pēc diagnostikas metodēm, kas būtu piemērotas ne tikai gados vecākiem pacientiem, bet arī jauniešiem, kuru slimības pazīmes var būt atšķirīgas.</w:t>
      </w:r>
    </w:p>
    <w:p w14:paraId="096D8EA0" w14:textId="77777777" w:rsidR="001B2C3F" w:rsidRPr="001B2C3F" w:rsidRDefault="001B2C3F" w:rsidP="001B2C3F">
      <w:pPr>
        <w:pStyle w:val="Teksts"/>
      </w:pPr>
      <w:r w:rsidRPr="001B2C3F">
        <w:t xml:space="preserve">Tradicionālās diagnostikas metodes bieži vien balstās uz ārsta vai speciālista subjektīvo pieredzi, kas var ierobežot to precizitāti un uzticamību. Cilvēks ar neapbruņotu aci ne vienmēr spēj pamanīt agrīnas slimības pazīmes, savukārt </w:t>
      </w:r>
      <w:proofErr w:type="spellStart"/>
      <w:r w:rsidRPr="001B2C3F">
        <w:t>dermatoskopija</w:t>
      </w:r>
      <w:proofErr w:type="spellEnd"/>
      <w:r w:rsidRPr="001B2C3F">
        <w:t xml:space="preserve"> var būt atkarīga no ārsta pieredzes un zināšanām. Šādas diagnostikas metodes nereti palielina risku palaist garām </w:t>
      </w:r>
      <w:proofErr w:type="spellStart"/>
      <w:r w:rsidRPr="001B2C3F">
        <w:t>melanomas</w:t>
      </w:r>
      <w:proofErr w:type="spellEnd"/>
      <w:r w:rsidRPr="001B2C3F">
        <w:t xml:space="preserve"> agrīnās stadijas pazīmes, īpaši gadījumos, kad ādas veidojumi ir netipiski vai grūti interpretējami.</w:t>
      </w:r>
    </w:p>
    <w:p w14:paraId="4B0541BA" w14:textId="77777777" w:rsidR="001B2C3F" w:rsidRPr="001B2C3F" w:rsidRDefault="001B2C3F" w:rsidP="001B2C3F">
      <w:pPr>
        <w:pStyle w:val="Teksts"/>
      </w:pPr>
      <w:r w:rsidRPr="001B2C3F">
        <w:t xml:space="preserve">Mūsdienu tehnoloģijas piedāvā ievērojami uzlabot diagnostikas precizitāti un efektivitāti. Digitālās diagnostikas sistēmas un mākslīgā intelekta algoritmi ļauj detalizēti izpētīt ādas veidojumus lielā palielinājumā, identificējot pat tās izmaiņas, kas ar neapbruņotu aci vai </w:t>
      </w:r>
      <w:proofErr w:type="spellStart"/>
      <w:r w:rsidRPr="001B2C3F">
        <w:t>dermatoskopu</w:t>
      </w:r>
      <w:proofErr w:type="spellEnd"/>
      <w:r w:rsidRPr="001B2C3F">
        <w:t xml:space="preserve"> nav pamanāmas. Turklāt šīs tehnoloģijas ļauj ilgtermiņā sekot līdzi ādas veidojumu izmaiņām, kas ir īpaši svarīgi pacientiem ar augstu risku vai lielu skaitu netipisku ādas veidojumu. Adaptīvās sistēmas, kas spēj pielāgoties dažādiem apstākļiem, piemēram, apgaismojumam vai pacienta ādas īpatnībām (pigmentācijai, biezumam u.c.), vēl vairāk uzlabo diagnostikas precizitāti un samazina kļūdaino rezultātu skaitu.</w:t>
      </w:r>
    </w:p>
    <w:p w14:paraId="23B75FDA" w14:textId="77777777" w:rsidR="001B2C3F" w:rsidRPr="001B2C3F" w:rsidRDefault="001B2C3F" w:rsidP="001B2C3F">
      <w:pPr>
        <w:pStyle w:val="Teksts"/>
      </w:pPr>
      <w:r w:rsidRPr="001B2C3F">
        <w:t>Ādas vēža diagnostikā liela nozīme ir arī sabiedrības izglītošanai par ādas pašpārbaužu nozīmi. Pētījumi liecina, ka lielāko daļu ādas audzēju atklāj paši pacienti vai viņu tuvinieki, jo ādas audzēji ir redzami. Regulāras pašpārbaudes, kas aizņem tikai 10 minūtes mēnesī, var palīdzēt savlaicīgi pamanīt aizdomīgus ādas veidojumus un novērst slimības attīstību uz progresīvākām stadijām. Ādas pašpārbaudes ir vienkāršs, bet efektīvs veids, kā ikviens var rūpēties par savu veselību un samazināt risku nonākt pie sarežģītām un emocionāli smagām ārstēšanas metodēm.</w:t>
      </w:r>
    </w:p>
    <w:p w14:paraId="4CE4FB85" w14:textId="77777777" w:rsidR="001B2C3F" w:rsidRPr="001B2C3F" w:rsidRDefault="001B2C3F" w:rsidP="001B2C3F">
      <w:pPr>
        <w:pStyle w:val="Teksts"/>
      </w:pPr>
      <w:r w:rsidRPr="001B2C3F">
        <w:t xml:space="preserve">Lai gan pasaulē, arī Latvijā, </w:t>
      </w:r>
      <w:proofErr w:type="spellStart"/>
      <w:r w:rsidRPr="001B2C3F">
        <w:t>melanomas</w:t>
      </w:r>
      <w:proofErr w:type="spellEnd"/>
      <w:r w:rsidRPr="001B2C3F">
        <w:t xml:space="preserve"> ārstēšanā ir pieejami moderni un efektīvi medikamenti, tie spēj izglābt tikai pusi no pacientiem. Tas vēl vairāk uzsver agrīnās diagnostikas nozīmi, jo slimību atklājot agrīnā stadijā, ārstēšanas rezultāti ir ievērojami labāki. Adaptīvu sistēmu izstrāde ādas vēža diagnostikai ir aktuāla un </w:t>
      </w:r>
      <w:proofErr w:type="spellStart"/>
      <w:r w:rsidRPr="001B2C3F">
        <w:t>daudzsološa</w:t>
      </w:r>
      <w:proofErr w:type="spellEnd"/>
      <w:r w:rsidRPr="001B2C3F">
        <w:t xml:space="preserve"> joma, kas spētu pārvarēt tradicionālo metožu ierobežojumus. Šīs sistēmas varētu būt īpaši noderīgas attālos reģionos, kur speciālistu pieejamība ir ierobežota, un jaunākiem pacientiem, kuriem saslimstība ar ādas vēzi pieaug.</w:t>
      </w:r>
    </w:p>
    <w:p w14:paraId="7408BC68" w14:textId="6771A145" w:rsidR="00845A39" w:rsidRDefault="001B2C3F" w:rsidP="001B2C3F">
      <w:pPr>
        <w:pStyle w:val="Teksts"/>
      </w:pPr>
      <w:r w:rsidRPr="001B2C3F">
        <w:lastRenderedPageBreak/>
        <w:t xml:space="preserve">Integrējot jaunākās digitālās tehnoloģijas un mākslīgo intelektu, ir iespējams radīt personalizētākas un efektīvākas diagnostikas pieejas, kas uzlabotu ne tikai izdzīvošanas iespējas, bet arī pacientu dzīves kvalitāti. Šādas sistēmas spēj savlaicīgi identificēt bīstamus veidojumus un sekot līdzi to attīstībai, tādējādi mazinot gan diagnostikas, gan ārstēšanas kļūdas. Tādējādi, kombinējot jaunākās tehnoloģijas ar sabiedrības izglītošanu un agrīnās diagnostikas sistēmām, ir iespējams būtiski uzlabot cīņu pret ādas vēzi un </w:t>
      </w:r>
      <w:proofErr w:type="spellStart"/>
      <w:r w:rsidRPr="001B2C3F">
        <w:t>melanomu</w:t>
      </w:r>
      <w:proofErr w:type="spellEnd"/>
      <w:r w:rsidRPr="001B2C3F">
        <w:t>, nodrošinot efektīvāku slimības kontroli gan individuālā, gan sabiedrības līmenī.</w:t>
      </w:r>
    </w:p>
    <w:p w14:paraId="48828433" w14:textId="5E5EC06B" w:rsidR="00A57BD6" w:rsidRPr="00006027" w:rsidRDefault="00A57BD6" w:rsidP="00A57BD6">
      <w:pPr>
        <w:pStyle w:val="Tabulas-numurs"/>
      </w:pPr>
      <w:r>
        <w:t>1</w:t>
      </w:r>
      <w:r w:rsidRPr="00006027">
        <w:t>.1. tabula</w:t>
      </w:r>
    </w:p>
    <w:p w14:paraId="521685C6" w14:textId="77777777" w:rsidR="00A57BD6" w:rsidRPr="00006027" w:rsidRDefault="00A57BD6" w:rsidP="00A57BD6">
      <w:pPr>
        <w:pStyle w:val="Tabulas-nosaukums"/>
      </w:pPr>
      <w:r>
        <w:t>Bakalaura darba izstrādes plāns</w:t>
      </w:r>
    </w:p>
    <w:tbl>
      <w:tblPr>
        <w:tblStyle w:val="TableGrid"/>
        <w:tblW w:w="8359" w:type="dxa"/>
        <w:jc w:val="center"/>
        <w:tblLook w:val="01E0" w:firstRow="1" w:lastRow="1" w:firstColumn="1" w:lastColumn="1" w:noHBand="0" w:noVBand="0"/>
      </w:tblPr>
      <w:tblGrid>
        <w:gridCol w:w="5812"/>
        <w:gridCol w:w="2547"/>
      </w:tblGrid>
      <w:tr w:rsidR="00A57BD6" w:rsidRPr="00E95BD9" w14:paraId="7BA60BF3" w14:textId="77777777" w:rsidTr="00A519A5">
        <w:trPr>
          <w:jc w:val="center"/>
        </w:trPr>
        <w:tc>
          <w:tcPr>
            <w:tcW w:w="5812" w:type="dxa"/>
          </w:tcPr>
          <w:p w14:paraId="4516D053" w14:textId="77777777" w:rsidR="00A57BD6" w:rsidRPr="00E95BD9" w:rsidRDefault="00A57BD6" w:rsidP="00845D4B">
            <w:pPr>
              <w:pStyle w:val="Tabulas-kolonnas-nosaukums"/>
            </w:pPr>
            <w:r>
              <w:t>Aktivitāte</w:t>
            </w:r>
          </w:p>
        </w:tc>
        <w:tc>
          <w:tcPr>
            <w:tcW w:w="2547" w:type="dxa"/>
          </w:tcPr>
          <w:p w14:paraId="1742E05D" w14:textId="77777777" w:rsidR="00A57BD6" w:rsidRPr="00E95BD9" w:rsidRDefault="00A57BD6" w:rsidP="00845D4B">
            <w:pPr>
              <w:pStyle w:val="Tabulas-kolonnas-nosaukums"/>
            </w:pPr>
            <w:r>
              <w:t>Termiņš</w:t>
            </w:r>
          </w:p>
        </w:tc>
      </w:tr>
      <w:tr w:rsidR="00A519A5" w:rsidRPr="00E95BD9" w14:paraId="45CABB2C" w14:textId="77777777" w:rsidTr="00A519A5">
        <w:trPr>
          <w:jc w:val="center"/>
        </w:trPr>
        <w:tc>
          <w:tcPr>
            <w:tcW w:w="5812" w:type="dxa"/>
          </w:tcPr>
          <w:p w14:paraId="2C256403" w14:textId="649B7771" w:rsidR="00A519A5" w:rsidRPr="00032C02" w:rsidRDefault="00032C02" w:rsidP="00A519A5">
            <w:pPr>
              <w:pStyle w:val="Tabulas-saturs"/>
              <w:jc w:val="left"/>
            </w:pPr>
            <w:r w:rsidRPr="00032C02">
              <w:rPr>
                <w:bCs/>
                <w:lang w:eastAsia="en-US"/>
              </w:rPr>
              <w:t>Literatūras apskats un teorētiskā izpēte</w:t>
            </w:r>
          </w:p>
        </w:tc>
        <w:tc>
          <w:tcPr>
            <w:tcW w:w="2547" w:type="dxa"/>
          </w:tcPr>
          <w:p w14:paraId="317A8EF3" w14:textId="60A9963F" w:rsidR="00A519A5" w:rsidRPr="00E95BD9" w:rsidRDefault="00032C02" w:rsidP="00A519A5">
            <w:pPr>
              <w:pStyle w:val="Tabulas-saturs"/>
            </w:pPr>
            <w:r>
              <w:t xml:space="preserve">2024. gada </w:t>
            </w:r>
            <w:r w:rsidR="00056481">
              <w:t>o</w:t>
            </w:r>
            <w:r>
              <w:t xml:space="preserve">ktobris – 2025. gada </w:t>
            </w:r>
            <w:r w:rsidR="00056481">
              <w:t>j</w:t>
            </w:r>
            <w:r>
              <w:t>anvāris</w:t>
            </w:r>
          </w:p>
        </w:tc>
      </w:tr>
      <w:tr w:rsidR="00A519A5" w:rsidRPr="00E95BD9" w14:paraId="0A278A72" w14:textId="77777777" w:rsidTr="00504E65">
        <w:trPr>
          <w:trHeight w:val="710"/>
          <w:jc w:val="center"/>
        </w:trPr>
        <w:tc>
          <w:tcPr>
            <w:tcW w:w="5812" w:type="dxa"/>
          </w:tcPr>
          <w:p w14:paraId="0D7B57FC" w14:textId="353EE5B9" w:rsidR="00A519A5" w:rsidRPr="00E95BD9" w:rsidRDefault="00032C02" w:rsidP="00A519A5">
            <w:pPr>
              <w:pStyle w:val="Tabulas-saturs"/>
              <w:jc w:val="left"/>
            </w:pPr>
            <w:r w:rsidRPr="00032C02">
              <w:t>Adaptīvās starojumu sistēmas modeļa un algoritma izstrāde</w:t>
            </w:r>
          </w:p>
        </w:tc>
        <w:tc>
          <w:tcPr>
            <w:tcW w:w="2547" w:type="dxa"/>
          </w:tcPr>
          <w:p w14:paraId="4FEB1F96" w14:textId="4694FD0D" w:rsidR="00A519A5" w:rsidRPr="00E95BD9" w:rsidRDefault="00032C02" w:rsidP="00A519A5">
            <w:pPr>
              <w:pStyle w:val="Tabulas-saturs"/>
            </w:pPr>
            <w:r>
              <w:t xml:space="preserve">2025. gada </w:t>
            </w:r>
            <w:r w:rsidR="00056481">
              <w:t>f</w:t>
            </w:r>
            <w:r>
              <w:t>ebruāris</w:t>
            </w:r>
          </w:p>
        </w:tc>
      </w:tr>
      <w:tr w:rsidR="00A519A5" w:rsidRPr="00E95BD9" w14:paraId="76F6B562" w14:textId="77777777" w:rsidTr="00A519A5">
        <w:trPr>
          <w:jc w:val="center"/>
        </w:trPr>
        <w:tc>
          <w:tcPr>
            <w:tcW w:w="5812" w:type="dxa"/>
          </w:tcPr>
          <w:p w14:paraId="29F6FFCC" w14:textId="7CB2F9FA" w:rsidR="00A519A5" w:rsidRPr="00E95BD9" w:rsidRDefault="00032C02" w:rsidP="00A519A5">
            <w:pPr>
              <w:pStyle w:val="Tabulas-saturs"/>
              <w:jc w:val="left"/>
            </w:pPr>
            <w:r w:rsidRPr="00032C02">
              <w:t>Adaptīvās starojumu sistēmas prototipa izveide</w:t>
            </w:r>
          </w:p>
        </w:tc>
        <w:tc>
          <w:tcPr>
            <w:tcW w:w="2547" w:type="dxa"/>
          </w:tcPr>
          <w:p w14:paraId="03BFFA6C" w14:textId="4C15C370" w:rsidR="00A519A5" w:rsidRPr="00E95BD9" w:rsidRDefault="00032C02" w:rsidP="00A519A5">
            <w:pPr>
              <w:pStyle w:val="Tabulas-saturs"/>
            </w:pPr>
            <w:r>
              <w:t xml:space="preserve">2025. gada </w:t>
            </w:r>
            <w:r w:rsidR="00056481">
              <w:t>f</w:t>
            </w:r>
            <w:r>
              <w:t>ebruāris</w:t>
            </w:r>
          </w:p>
        </w:tc>
      </w:tr>
      <w:tr w:rsidR="00A519A5" w:rsidRPr="00E95BD9" w14:paraId="7DE0A4EC" w14:textId="77777777" w:rsidTr="00A519A5">
        <w:trPr>
          <w:jc w:val="center"/>
        </w:trPr>
        <w:tc>
          <w:tcPr>
            <w:tcW w:w="5812" w:type="dxa"/>
          </w:tcPr>
          <w:p w14:paraId="71995A9F" w14:textId="7B980770" w:rsidR="00A519A5" w:rsidRPr="004A31B2" w:rsidRDefault="00032C02" w:rsidP="00A519A5">
            <w:pPr>
              <w:pStyle w:val="Tabulas-saturs"/>
              <w:jc w:val="left"/>
            </w:pPr>
            <w:r w:rsidRPr="00032C02">
              <w:t>Eksperimentu veikšana un datu vākšana</w:t>
            </w:r>
          </w:p>
        </w:tc>
        <w:tc>
          <w:tcPr>
            <w:tcW w:w="2547" w:type="dxa"/>
          </w:tcPr>
          <w:p w14:paraId="233686DE" w14:textId="6C98DF5D" w:rsidR="00A519A5" w:rsidRPr="00E95BD9" w:rsidRDefault="00032C02" w:rsidP="00A519A5">
            <w:pPr>
              <w:pStyle w:val="Tabulas-saturs"/>
            </w:pPr>
            <w:r>
              <w:t xml:space="preserve">2025. gada </w:t>
            </w:r>
            <w:r w:rsidR="00056481">
              <w:t>f</w:t>
            </w:r>
            <w:r>
              <w:t xml:space="preserve">ebruāris - </w:t>
            </w:r>
            <w:r w:rsidR="00056481">
              <w:t>a</w:t>
            </w:r>
            <w:r>
              <w:t>prīlis</w:t>
            </w:r>
          </w:p>
        </w:tc>
      </w:tr>
      <w:tr w:rsidR="00A519A5" w:rsidRPr="00E95BD9" w14:paraId="04FA36BA" w14:textId="77777777" w:rsidTr="00A519A5">
        <w:trPr>
          <w:jc w:val="center"/>
        </w:trPr>
        <w:tc>
          <w:tcPr>
            <w:tcW w:w="5812" w:type="dxa"/>
          </w:tcPr>
          <w:p w14:paraId="2E23ED5E" w14:textId="7B6687FA" w:rsidR="00A519A5" w:rsidRPr="004A31B2" w:rsidRDefault="00032C02" w:rsidP="00A519A5">
            <w:pPr>
              <w:pStyle w:val="Tabulas-saturs"/>
              <w:jc w:val="left"/>
            </w:pPr>
            <w:r>
              <w:t>R</w:t>
            </w:r>
            <w:r w:rsidRPr="00032C02">
              <w:t>ezultātu apkopošana</w:t>
            </w:r>
            <w:r>
              <w:t xml:space="preserve"> un analīze</w:t>
            </w:r>
          </w:p>
        </w:tc>
        <w:tc>
          <w:tcPr>
            <w:tcW w:w="2547" w:type="dxa"/>
          </w:tcPr>
          <w:p w14:paraId="3355FDE6" w14:textId="6448BB79" w:rsidR="00A519A5" w:rsidRPr="00E95BD9" w:rsidRDefault="00032C02" w:rsidP="00A519A5">
            <w:pPr>
              <w:pStyle w:val="Tabulas-saturs"/>
            </w:pPr>
            <w:r>
              <w:t xml:space="preserve">2025. gada </w:t>
            </w:r>
            <w:r w:rsidR="00056481">
              <w:t>m</w:t>
            </w:r>
            <w:r>
              <w:t xml:space="preserve">arts - </w:t>
            </w:r>
            <w:r w:rsidR="00056481">
              <w:t>a</w:t>
            </w:r>
            <w:r>
              <w:t>prīlis</w:t>
            </w:r>
          </w:p>
        </w:tc>
      </w:tr>
      <w:tr w:rsidR="00A519A5" w:rsidRPr="00E95BD9" w14:paraId="2852EDA4" w14:textId="77777777" w:rsidTr="00A519A5">
        <w:trPr>
          <w:jc w:val="center"/>
        </w:trPr>
        <w:tc>
          <w:tcPr>
            <w:tcW w:w="5812" w:type="dxa"/>
          </w:tcPr>
          <w:p w14:paraId="0E122CB4" w14:textId="7FB72358" w:rsidR="00A519A5" w:rsidRPr="004A31B2" w:rsidRDefault="00032C02" w:rsidP="00A519A5">
            <w:pPr>
              <w:pStyle w:val="Tabulas-saturs"/>
              <w:jc w:val="left"/>
            </w:pPr>
            <w:r w:rsidRPr="00032C02">
              <w:t>Bakalaura darba noformēšana</w:t>
            </w:r>
          </w:p>
        </w:tc>
        <w:tc>
          <w:tcPr>
            <w:tcW w:w="2547" w:type="dxa"/>
          </w:tcPr>
          <w:p w14:paraId="6A49B288" w14:textId="20DA1A4E" w:rsidR="00A519A5" w:rsidRPr="00E95BD9" w:rsidRDefault="00032C02" w:rsidP="00A519A5">
            <w:pPr>
              <w:pStyle w:val="Tabulas-saturs"/>
            </w:pPr>
            <w:r>
              <w:t xml:space="preserve">2025. gada </w:t>
            </w:r>
            <w:r w:rsidR="00056481">
              <w:t>a</w:t>
            </w:r>
            <w:r>
              <w:t xml:space="preserve">prīlis </w:t>
            </w:r>
            <w:r w:rsidR="00056481">
              <w:t>–</w:t>
            </w:r>
            <w:r>
              <w:t xml:space="preserve"> </w:t>
            </w:r>
            <w:r w:rsidR="00056481">
              <w:t>m</w:t>
            </w:r>
            <w:r>
              <w:t>aijs</w:t>
            </w:r>
          </w:p>
        </w:tc>
      </w:tr>
      <w:tr w:rsidR="00032C02" w:rsidRPr="00E95BD9" w14:paraId="65BB6B3E" w14:textId="77777777" w:rsidTr="00A519A5">
        <w:trPr>
          <w:jc w:val="center"/>
        </w:trPr>
        <w:tc>
          <w:tcPr>
            <w:tcW w:w="5812" w:type="dxa"/>
          </w:tcPr>
          <w:p w14:paraId="3953BFBC" w14:textId="182EB805" w:rsidR="00032C02" w:rsidRPr="00032C02" w:rsidRDefault="00032C02" w:rsidP="00A519A5">
            <w:pPr>
              <w:pStyle w:val="Tabulas-saturs"/>
              <w:jc w:val="left"/>
            </w:pPr>
            <w:r>
              <w:t>Bakalaura d</w:t>
            </w:r>
            <w:r w:rsidRPr="00032C02">
              <w:t>arba iesniegšana un aizstāvēšana</w:t>
            </w:r>
          </w:p>
        </w:tc>
        <w:tc>
          <w:tcPr>
            <w:tcW w:w="2547" w:type="dxa"/>
          </w:tcPr>
          <w:p w14:paraId="5CEF5C79" w14:textId="4BF8D264" w:rsidR="00032C02" w:rsidRPr="00E95BD9" w:rsidRDefault="00032C02" w:rsidP="00A519A5">
            <w:pPr>
              <w:pStyle w:val="Tabulas-saturs"/>
            </w:pPr>
            <w:r>
              <w:t xml:space="preserve">2025. </w:t>
            </w:r>
            <w:r w:rsidR="00056481">
              <w:t>j</w:t>
            </w:r>
            <w:r>
              <w:t>ūnijs</w:t>
            </w:r>
          </w:p>
        </w:tc>
      </w:tr>
    </w:tbl>
    <w:p w14:paraId="10736514" w14:textId="77777777" w:rsidR="00A57BD6" w:rsidRPr="00A57BD6" w:rsidRDefault="00A57BD6" w:rsidP="00A57BD6">
      <w:pPr>
        <w:pStyle w:val="Teksts"/>
        <w:ind w:firstLine="0"/>
        <w:rPr>
          <w:i/>
          <w:iCs/>
        </w:rPr>
      </w:pPr>
    </w:p>
    <w:p w14:paraId="35F96218" w14:textId="77777777" w:rsidR="00006027" w:rsidRDefault="00006027" w:rsidP="00A519A5">
      <w:pPr>
        <w:pStyle w:val="Tabulas-numurs"/>
        <w:rPr>
          <w:b w:val="0"/>
          <w:bCs w:val="0"/>
        </w:rPr>
      </w:pPr>
      <w:r>
        <w:br w:type="page"/>
      </w:r>
    </w:p>
    <w:p w14:paraId="3B35048B" w14:textId="77777777" w:rsidR="00006027" w:rsidRDefault="00006027" w:rsidP="000A2B0E">
      <w:pPr>
        <w:pStyle w:val="1-lmea-virsraksts"/>
      </w:pPr>
      <w:bookmarkStart w:id="9" w:name="_Toc188627321"/>
      <w:r>
        <w:lastRenderedPageBreak/>
        <w:t xml:space="preserve">2. </w:t>
      </w:r>
      <w:r w:rsidR="00A519A5">
        <w:t>informācijas avotu apstrādes rezultāti</w:t>
      </w:r>
      <w:bookmarkEnd w:id="9"/>
    </w:p>
    <w:p w14:paraId="0F03B9DB" w14:textId="046BD66C" w:rsidR="00A60EFF" w:rsidRDefault="00A60EFF" w:rsidP="00501C98">
      <w:pPr>
        <w:pStyle w:val="2-lmea-virsraksts"/>
      </w:pPr>
      <w:bookmarkStart w:id="10" w:name="_Toc188627322"/>
      <w:r>
        <w:t xml:space="preserve">2.1. </w:t>
      </w:r>
      <w:r w:rsidR="00A160F0" w:rsidRPr="00A160F0">
        <w:t>Adaptīvā optiskā sistēma lāzera starojuma kontrolei</w:t>
      </w:r>
      <w:bookmarkEnd w:id="10"/>
    </w:p>
    <w:p w14:paraId="31C3DD55" w14:textId="77777777" w:rsidR="00025057" w:rsidRPr="00A6450B" w:rsidRDefault="00016EFF" w:rsidP="00A6450B">
      <w:pPr>
        <w:ind w:firstLine="720"/>
      </w:pPr>
      <w:r w:rsidRPr="00A6450B">
        <w:t xml:space="preserve">Šajā rakstā tiek apskatīta adaptīva optiskā sistēma, kas izstrādāta jaudīgu lāzeru starojuma fokusēšanai. Sistēma sastāv no vairākām galvenajām komponentēm: viļņu frontes korektora, viļņu frontes mērītāja un programmatūras-aparatūras vadības sistēmas. Kā korektors tiek izmantots elastīgs </w:t>
      </w:r>
      <w:proofErr w:type="spellStart"/>
      <w:r w:rsidRPr="00A6450B">
        <w:t>bimorfs</w:t>
      </w:r>
      <w:proofErr w:type="spellEnd"/>
      <w:r w:rsidRPr="00A6450B">
        <w:t xml:space="preserve"> spogulis, kas ļauj precīzi pielāgot starojuma viļņu fronti. M² sensors analizē starojuma fokusēšanas kvalitāti, novērtējot parametrus kā lāzera starojuma diametrs, izkliedes leņķis un kvalitātes parametrs M². Sistēmas vadība balstās uz kombinētu metodi, kas apvieno gradientu metodes un ģenētiskos algoritmus, lai optimizētu parametrus un novērstu zemas pakāpes aberācijas.</w:t>
      </w:r>
      <w:r w:rsidR="00025057" w:rsidRPr="00A6450B">
        <w:t xml:space="preserve"> </w:t>
      </w:r>
    </w:p>
    <w:p w14:paraId="0B5CC1DA" w14:textId="77777777" w:rsidR="00025057" w:rsidRPr="00A6450B" w:rsidRDefault="00016EFF" w:rsidP="00A6450B">
      <w:r w:rsidRPr="00A6450B">
        <w:t>Aprakstītā adaptīvā optiskā sistēma izmanto tehnoloģijas un principus, kas var būt noderīgi UV starojuma parametru kontrolē ādas vēža diagnostikas ierīcēs. Viļņu frontes korekcija, starojuma kvalitātes uzlabošana un adaptīvu algoritmu izmantošana reālajā laikā ir tieši piemērojamas pētījumam.</w:t>
      </w:r>
      <w:r w:rsidR="00025057" w:rsidRPr="00A6450B">
        <w:t xml:space="preserve"> </w:t>
      </w:r>
    </w:p>
    <w:p w14:paraId="19CCBF58" w14:textId="77777777" w:rsidR="00025057" w:rsidRPr="00A6450B" w:rsidRDefault="00016EFF" w:rsidP="00A6450B">
      <w:pPr>
        <w:ind w:firstLine="720"/>
      </w:pPr>
      <w:r w:rsidRPr="00A6450B">
        <w:t xml:space="preserve">Detalizēti aprakstītie komponenti - </w:t>
      </w:r>
      <w:proofErr w:type="spellStart"/>
      <w:r w:rsidRPr="00A6450B">
        <w:t>bimorfs</w:t>
      </w:r>
      <w:proofErr w:type="spellEnd"/>
      <w:r w:rsidRPr="00A6450B">
        <w:t xml:space="preserve"> spogulis, M² sensors, </w:t>
      </w:r>
      <w:proofErr w:type="spellStart"/>
      <w:r w:rsidRPr="00A6450B">
        <w:t>Shack-Hartmann</w:t>
      </w:r>
      <w:proofErr w:type="spellEnd"/>
      <w:r w:rsidRPr="00A6450B">
        <w:t xml:space="preserve"> tipa sensors - var kalpot kā tehniskais pamats sistēmas izstrādei. Vadības algoritmi piedāvā efektīvu risinājumu optimizācijas problēmām UV starojuma parametru kontrolē. Aberāciju kontroles sistēmas spēja un fokusēšanas kvalitātes uzlabošana ir būtiska diagnostikas precizitātei ādas veidojumu analīzē.</w:t>
      </w:r>
    </w:p>
    <w:p w14:paraId="5350907A" w14:textId="16BF0FEA" w:rsidR="00A6450B" w:rsidRDefault="00016EFF" w:rsidP="005B0796">
      <w:pPr>
        <w:ind w:firstLine="720"/>
      </w:pPr>
      <w:r w:rsidRPr="00A6450B">
        <w:t>Avots sniedz tehnisko informāciju par adaptīvas sistēmas izveidi un vadības algoritmiem, palīdzot saprast adaptīvās optikas pielietojumu medicīniskajās ierīcēs. Piedāvātās metodes var palīdzēt uzlabot diagnostikas precizitāti mainīgos apstākļos un nodrošināt labākus rezultātus pacientu veselības aprūpē.</w:t>
      </w:r>
    </w:p>
    <w:p w14:paraId="2EEF12FA" w14:textId="77777777" w:rsidR="005B0796" w:rsidRDefault="005B0796" w:rsidP="005B0796">
      <w:pPr>
        <w:ind w:firstLine="720"/>
      </w:pPr>
    </w:p>
    <w:p w14:paraId="2A18C4F7" w14:textId="77777777" w:rsidR="005B0796" w:rsidRDefault="005B0796" w:rsidP="005B0796">
      <w:pPr>
        <w:ind w:firstLine="720"/>
      </w:pPr>
    </w:p>
    <w:p w14:paraId="728A9E5C" w14:textId="77777777" w:rsidR="005B0796" w:rsidRDefault="005B0796" w:rsidP="005B0796">
      <w:pPr>
        <w:ind w:firstLine="720"/>
      </w:pPr>
    </w:p>
    <w:p w14:paraId="12046366" w14:textId="77777777" w:rsidR="005B0796" w:rsidRDefault="005B0796" w:rsidP="005B0796">
      <w:pPr>
        <w:ind w:firstLine="720"/>
      </w:pPr>
    </w:p>
    <w:p w14:paraId="5D788057" w14:textId="77777777" w:rsidR="005B0796" w:rsidRDefault="005B0796" w:rsidP="005B0796">
      <w:pPr>
        <w:ind w:firstLine="720"/>
      </w:pPr>
    </w:p>
    <w:p w14:paraId="28D7959C" w14:textId="77777777" w:rsidR="005B0796" w:rsidRDefault="005B0796" w:rsidP="005B0796">
      <w:pPr>
        <w:ind w:firstLine="720"/>
      </w:pPr>
    </w:p>
    <w:p w14:paraId="14B27630" w14:textId="5A1ADB01" w:rsidR="00A60EFF" w:rsidRDefault="00501C98" w:rsidP="00501C98">
      <w:pPr>
        <w:pStyle w:val="2-lmea-virsraksts"/>
      </w:pPr>
      <w:bookmarkStart w:id="11" w:name="_Toc188627323"/>
      <w:r>
        <w:lastRenderedPageBreak/>
        <w:t xml:space="preserve">2.2. </w:t>
      </w:r>
      <w:r w:rsidR="00A160F0" w:rsidRPr="00A160F0">
        <w:t xml:space="preserve">Elektromagnētiskā starojuma, vājināšanās un izkliedes adaptīvā kontrole un optimizācija, izmantojot </w:t>
      </w:r>
      <w:proofErr w:type="spellStart"/>
      <w:r w:rsidR="00A160F0" w:rsidRPr="00A160F0">
        <w:t>pašpielāgošanās</w:t>
      </w:r>
      <w:proofErr w:type="spellEnd"/>
      <w:r w:rsidR="00A160F0" w:rsidRPr="00A160F0">
        <w:t xml:space="preserve"> materiālu sistēmas</w:t>
      </w:r>
      <w:bookmarkEnd w:id="11"/>
    </w:p>
    <w:p w14:paraId="21BDC190" w14:textId="77777777" w:rsidR="00025057" w:rsidRPr="00A6450B" w:rsidRDefault="00025057" w:rsidP="00A6450B">
      <w:pPr>
        <w:ind w:firstLine="720"/>
      </w:pPr>
      <w:r w:rsidRPr="00A6450B">
        <w:t xml:space="preserve">Šajā rakstā tiek apskatīta adaptīvās kontroles un optimizācijas pieeja elektromagnētiskā starojuma, tā vājināšanas un izkliedes vadībai, izmantojot </w:t>
      </w:r>
      <w:proofErr w:type="spellStart"/>
      <w:r w:rsidRPr="00A6450B">
        <w:t>pašpielāgojošās</w:t>
      </w:r>
      <w:proofErr w:type="spellEnd"/>
      <w:r w:rsidRPr="00A6450B">
        <w:t xml:space="preserve"> materiālu sistēmas.</w:t>
      </w:r>
    </w:p>
    <w:p w14:paraId="21774CFF" w14:textId="77777777" w:rsidR="00025057" w:rsidRPr="00A6450B" w:rsidRDefault="00025057" w:rsidP="00A6450B">
      <w:pPr>
        <w:ind w:firstLine="720"/>
      </w:pPr>
      <w:r w:rsidRPr="00A6450B">
        <w:t xml:space="preserve">Raksts koncentrējas uz adaptīvo materiālu īpašībām, kas spēj mainīt savas fiziskās īpašības reālajā laikā, reaģējot uz ārējiem apstākļiem, piemēram, starojuma intensitāti vai frekvenci. Tiek aprakstīti algoritmi un tehnoloģijas, kas ļauj </w:t>
      </w:r>
      <w:proofErr w:type="spellStart"/>
      <w:r w:rsidRPr="00A6450B">
        <w:t>pašpielāgojošajām</w:t>
      </w:r>
      <w:proofErr w:type="spellEnd"/>
      <w:r w:rsidRPr="00A6450B">
        <w:t xml:space="preserve"> sistēmām optimizēt elektromagnētisko starojumu, izmantojot atgriezenisko saiti. Galvenais uzsvars ir uz sistēmu spēju dinamiski pielāgoties mainīgiem apstākļiem.</w:t>
      </w:r>
    </w:p>
    <w:p w14:paraId="1C855082" w14:textId="77777777" w:rsidR="00025057" w:rsidRPr="00A6450B" w:rsidRDefault="00025057" w:rsidP="00A6450B">
      <w:pPr>
        <w:ind w:firstLine="720"/>
      </w:pPr>
      <w:r w:rsidRPr="00A6450B">
        <w:t>Pētījums piedāvā adaptīvas kontroles pieejas, ko var pielietot UV starojuma parametru kontrolei ādas vēža diagnostikas ierīcēs. Aprakstītie materiāli un to īpašības var tikt izmantoti UV starojuma intensitātes un viļņu garuma precīzai kontrolei. Piedāvātie adaptīvie algoritmi, kas balstīti uz atgriezeniskās saites mehānismiem, ļauj optimizēt starojuma parametrus reālajā laikā.</w:t>
      </w:r>
    </w:p>
    <w:p w14:paraId="705EBE1A" w14:textId="78D19D1D" w:rsidR="00501C98" w:rsidRPr="00A6450B" w:rsidRDefault="00025057" w:rsidP="00A6450B">
      <w:pPr>
        <w:ind w:firstLine="720"/>
      </w:pPr>
      <w:r w:rsidRPr="00A6450B">
        <w:t>Rakstā aplūkotā starojuma efektivitātes optimizācija un elektromagnētiskās izkliedes un vājinājuma kontrole ir būtiska diagnostikas ierīcēs, lai nodrošinātu precīzus mērījumus.</w:t>
      </w:r>
    </w:p>
    <w:p w14:paraId="7DE6571F" w14:textId="77777777" w:rsidR="00A160F0" w:rsidRDefault="00A160F0" w:rsidP="002713D8">
      <w:pPr>
        <w:pStyle w:val="Teksts"/>
        <w:ind w:firstLine="0"/>
      </w:pPr>
    </w:p>
    <w:p w14:paraId="620782CC" w14:textId="3582B00A" w:rsidR="00194C9A" w:rsidRDefault="00194C9A" w:rsidP="00194C9A">
      <w:pPr>
        <w:pStyle w:val="2-lmea-virsraksts"/>
      </w:pPr>
      <w:bookmarkStart w:id="12" w:name="_Toc188627324"/>
      <w:r>
        <w:t xml:space="preserve">2.3. </w:t>
      </w:r>
      <w:r w:rsidR="00A160F0" w:rsidRPr="00A160F0">
        <w:t>Optimāla adaptīvā terapijas plānošanas kontrole staru terapijā</w:t>
      </w:r>
      <w:bookmarkEnd w:id="12"/>
    </w:p>
    <w:p w14:paraId="4671AC4F" w14:textId="3ACD94F3" w:rsidR="00AB28E1" w:rsidRPr="00A6450B" w:rsidRDefault="00AB28E1" w:rsidP="00A6450B">
      <w:pPr>
        <w:ind w:firstLine="720"/>
      </w:pPr>
      <w:r w:rsidRPr="00A6450B">
        <w:t>Pētījums koncentrējas uz nelineāras optimālās kontroles izstrādi onkoloģiskajā terapijā. Autori piedāvā pieeju, kas ļauj dinamiskā veidā pielāgot staru terapijas plānu - terapijā regulējot starojuma intensitāti veselo audu aizsardzībai, bet diagnostikā - precīzai ādas izmaiņu uztverei.</w:t>
      </w:r>
    </w:p>
    <w:p w14:paraId="2EA60296" w14:textId="77777777" w:rsidR="00AB28E1" w:rsidRPr="00A6450B" w:rsidRDefault="00AB28E1" w:rsidP="00A6450B">
      <w:pPr>
        <w:ind w:firstLine="720"/>
      </w:pPr>
      <w:r w:rsidRPr="00A6450B">
        <w:t xml:space="preserve">Adaptīvā pieeja balstās uz reāllaika datu analīzi un </w:t>
      </w:r>
      <w:proofErr w:type="spellStart"/>
      <w:r w:rsidRPr="00A6450B">
        <w:t>mašīnmācīšanās</w:t>
      </w:r>
      <w:proofErr w:type="spellEnd"/>
      <w:r w:rsidRPr="00A6450B">
        <w:t xml:space="preserve"> algoritmiem optimālās starojuma devas noteikšanai. Tiek aprakstītas metodes dažādu datu avotu (</w:t>
      </w:r>
      <w:proofErr w:type="spellStart"/>
      <w:r w:rsidRPr="00A6450B">
        <w:t>attēldiagnostikas</w:t>
      </w:r>
      <w:proofErr w:type="spellEnd"/>
      <w:r w:rsidRPr="00A6450B">
        <w:t xml:space="preserve"> rezultātu, </w:t>
      </w:r>
      <w:proofErr w:type="spellStart"/>
      <w:r w:rsidRPr="00A6450B">
        <w:t>biomarķieru</w:t>
      </w:r>
      <w:proofErr w:type="spellEnd"/>
      <w:r w:rsidRPr="00A6450B">
        <w:t>) integrēšanai lēmumu pieņemšanas procesā.</w:t>
      </w:r>
    </w:p>
    <w:p w14:paraId="637501D5" w14:textId="77777777" w:rsidR="00AB28E1" w:rsidRPr="00A6450B" w:rsidRDefault="00AB28E1" w:rsidP="00A6450B">
      <w:pPr>
        <w:ind w:firstLine="720"/>
      </w:pPr>
      <w:r w:rsidRPr="00A6450B">
        <w:lastRenderedPageBreak/>
        <w:t>Autori aplūko izaicinājumus sistēmas ieviešanai klīniskajā praksē, uzsverot nepieciešamību pēc uzlabotām kvalitātes procedūrām un personāla apmācības. Rezultāti liecina, ka adaptīvā kontrole var uzlabot terapijas efektivitāti.</w:t>
      </w:r>
    </w:p>
    <w:p w14:paraId="4617328B" w14:textId="5F1C1E32" w:rsidR="00A160F0" w:rsidRPr="00A6450B" w:rsidRDefault="00AB28E1" w:rsidP="00A6450B">
      <w:pPr>
        <w:ind w:firstLine="720"/>
      </w:pPr>
      <w:r w:rsidRPr="00A6450B">
        <w:t xml:space="preserve">Rakstā uzsvērtā atgriezeniskā saite starp sensoriem un starojuma avotu nodrošina stabilu darbību mainīgos apstākļos. Piedāvātās kļūdu samazināšanas metodes var palīdzēt optimizēt UV starojuma ietekmi diagnostikā. Minētie adaptīvie algoritmi (PID kontrole, </w:t>
      </w:r>
      <w:proofErr w:type="spellStart"/>
      <w:r w:rsidRPr="00A6450B">
        <w:t>mašīnmācīšanās</w:t>
      </w:r>
      <w:proofErr w:type="spellEnd"/>
      <w:r w:rsidRPr="00A6450B">
        <w:t>) var kalpot par pamatu sistēmas izstrādē.</w:t>
      </w:r>
    </w:p>
    <w:p w14:paraId="47DCFC7C" w14:textId="77777777" w:rsidR="00694610" w:rsidRPr="0087696C" w:rsidRDefault="00694610" w:rsidP="00694610">
      <w:pPr>
        <w:pStyle w:val="Teksts"/>
      </w:pPr>
    </w:p>
    <w:p w14:paraId="0C1AE844" w14:textId="55171DAE" w:rsidR="00917653" w:rsidRDefault="00917653" w:rsidP="00917653">
      <w:pPr>
        <w:pStyle w:val="2-lmea-virsraksts"/>
      </w:pPr>
      <w:bookmarkStart w:id="13" w:name="_Toc188627325"/>
      <w:r>
        <w:t xml:space="preserve">2.4. </w:t>
      </w:r>
      <w:r w:rsidR="00A160F0" w:rsidRPr="00A160F0">
        <w:t>Optimāla adaptīvā terapijas plānošanas kontrole staru terapijā</w:t>
      </w:r>
      <w:bookmarkEnd w:id="13"/>
    </w:p>
    <w:p w14:paraId="5E235258" w14:textId="0D55C245" w:rsidR="00917653" w:rsidRPr="00232057" w:rsidRDefault="00EA249C" w:rsidP="004E2356">
      <w:pPr>
        <w:ind w:firstLine="720"/>
      </w:pPr>
      <w:r w:rsidRPr="00232057">
        <w:t xml:space="preserve">I.D. </w:t>
      </w:r>
      <w:proofErr w:type="spellStart"/>
      <w:r w:rsidRPr="00232057">
        <w:t>Landau</w:t>
      </w:r>
      <w:proofErr w:type="spellEnd"/>
      <w:r w:rsidRPr="00232057">
        <w:t xml:space="preserve"> strādā </w:t>
      </w:r>
      <w:r w:rsidR="003F5F68" w:rsidRPr="00232057">
        <w:t>“</w:t>
      </w:r>
      <w:proofErr w:type="spellStart"/>
      <w:r w:rsidRPr="00232057">
        <w:t>Centre</w:t>
      </w:r>
      <w:proofErr w:type="spellEnd"/>
      <w:r w:rsidRPr="00232057">
        <w:t xml:space="preserve"> National </w:t>
      </w:r>
      <w:proofErr w:type="spellStart"/>
      <w:r w:rsidRPr="00232057">
        <w:t>de</w:t>
      </w:r>
      <w:proofErr w:type="spellEnd"/>
      <w:r w:rsidRPr="00232057">
        <w:t xml:space="preserve"> </w:t>
      </w:r>
      <w:proofErr w:type="spellStart"/>
      <w:r w:rsidRPr="00232057">
        <w:t>la</w:t>
      </w:r>
      <w:proofErr w:type="spellEnd"/>
      <w:r w:rsidRPr="00232057">
        <w:t xml:space="preserve"> </w:t>
      </w:r>
      <w:proofErr w:type="spellStart"/>
      <w:r w:rsidRPr="00232057">
        <w:t>Recherche</w:t>
      </w:r>
      <w:proofErr w:type="spellEnd"/>
      <w:r w:rsidRPr="00232057">
        <w:t xml:space="preserve"> </w:t>
      </w:r>
      <w:proofErr w:type="spellStart"/>
      <w:r w:rsidRPr="00232057">
        <w:t>Scientifique</w:t>
      </w:r>
      <w:proofErr w:type="spellEnd"/>
      <w:r w:rsidR="003F5F68" w:rsidRPr="00232057">
        <w:t>”</w:t>
      </w:r>
      <w:r w:rsidRPr="00232057">
        <w:t xml:space="preserve"> un </w:t>
      </w:r>
      <w:r w:rsidR="003F5F68" w:rsidRPr="00232057">
        <w:t>“</w:t>
      </w:r>
      <w:proofErr w:type="spellStart"/>
      <w:r w:rsidRPr="00232057">
        <w:t>Laboratorie</w:t>
      </w:r>
      <w:proofErr w:type="spellEnd"/>
      <w:r w:rsidRPr="00232057">
        <w:t xml:space="preserve"> </w:t>
      </w:r>
      <w:proofErr w:type="spellStart"/>
      <w:r w:rsidRPr="00232057">
        <w:t>d'Aromatique</w:t>
      </w:r>
      <w:proofErr w:type="spellEnd"/>
      <w:r w:rsidRPr="00232057">
        <w:t xml:space="preserve"> </w:t>
      </w:r>
      <w:proofErr w:type="spellStart"/>
      <w:r w:rsidRPr="00232057">
        <w:t>de</w:t>
      </w:r>
      <w:proofErr w:type="spellEnd"/>
      <w:r w:rsidRPr="00232057">
        <w:t xml:space="preserve"> Grenoble</w:t>
      </w:r>
      <w:r w:rsidR="003F5F68" w:rsidRPr="00232057">
        <w:t>”</w:t>
      </w:r>
      <w:r w:rsidRPr="00232057">
        <w:t xml:space="preserve">. Viņš ir autors </w:t>
      </w:r>
      <w:r w:rsidR="003F5F68" w:rsidRPr="00232057">
        <w:t>grāmatai</w:t>
      </w:r>
      <w:r w:rsidRPr="00232057">
        <w:t xml:space="preserve"> "</w:t>
      </w:r>
      <w:proofErr w:type="spellStart"/>
      <w:r w:rsidRPr="00232057">
        <w:t>Controls</w:t>
      </w:r>
      <w:proofErr w:type="spellEnd"/>
      <w:r w:rsidRPr="00232057">
        <w:t xml:space="preserve">, </w:t>
      </w:r>
      <w:proofErr w:type="spellStart"/>
      <w:r w:rsidRPr="00232057">
        <w:t>Adaptive</w:t>
      </w:r>
      <w:proofErr w:type="spellEnd"/>
      <w:r w:rsidRPr="00232057">
        <w:t xml:space="preserve"> </w:t>
      </w:r>
      <w:proofErr w:type="spellStart"/>
      <w:r w:rsidRPr="00232057">
        <w:t>Systems</w:t>
      </w:r>
      <w:proofErr w:type="spellEnd"/>
      <w:r w:rsidRPr="00232057">
        <w:t>",</w:t>
      </w:r>
      <w:r w:rsidR="003F5F68" w:rsidRPr="00232057">
        <w:t xml:space="preserve"> </w:t>
      </w:r>
      <w:r w:rsidRPr="00232057">
        <w:t xml:space="preserve">kas apskata adaptīvo kontroles sistēmu pamatprincipus un tehnikas. </w:t>
      </w:r>
      <w:r w:rsidR="003F5F68" w:rsidRPr="00232057">
        <w:t>Grāmata</w:t>
      </w:r>
      <w:r w:rsidRPr="00232057">
        <w:t xml:space="preserve"> ietver</w:t>
      </w:r>
      <w:r w:rsidR="003F5F68" w:rsidRPr="00232057">
        <w:t xml:space="preserve"> </w:t>
      </w:r>
      <w:r w:rsidRPr="00232057">
        <w:t>tādas tēmas kā tiešās un netiešās adaptīvās kontroles metodes, parametru adaptācijas</w:t>
      </w:r>
      <w:r w:rsidR="003F5F68" w:rsidRPr="00232057">
        <w:t xml:space="preserve"> </w:t>
      </w:r>
      <w:r w:rsidRPr="00232057">
        <w:t>algoritmi un to pielietojumi.</w:t>
      </w:r>
    </w:p>
    <w:p w14:paraId="29A7E4F3" w14:textId="7193433B" w:rsidR="00FF55BA" w:rsidRDefault="003F5F68" w:rsidP="005B0796">
      <w:pPr>
        <w:ind w:firstLine="720"/>
      </w:pPr>
      <w:r w:rsidRPr="00232057">
        <w:t>Dotā grāmata netika izlasīta līdz galam, bet deva ieskatu un labāku saprašanu par adaptīvo kontroles sistēmu izstrādi un darbību.</w:t>
      </w:r>
    </w:p>
    <w:p w14:paraId="71B9C6E0" w14:textId="77777777" w:rsidR="005B0796" w:rsidRPr="005B0796" w:rsidRDefault="005B0796" w:rsidP="005B0796">
      <w:pPr>
        <w:ind w:firstLine="720"/>
      </w:pPr>
    </w:p>
    <w:p w14:paraId="5D0A3CE1" w14:textId="253BFBA3" w:rsidR="00917653" w:rsidRDefault="00917653" w:rsidP="00917653">
      <w:pPr>
        <w:pStyle w:val="2-lmea-virsraksts"/>
      </w:pPr>
      <w:bookmarkStart w:id="14" w:name="_Toc188627326"/>
      <w:r>
        <w:t xml:space="preserve">2.5. </w:t>
      </w:r>
      <w:r w:rsidR="00A160F0" w:rsidRPr="00A160F0">
        <w:t>Vienlaicīga adaptīvā vadība un parametru novērtēšana, izmantojot salikto adaptāciju, izmantojot modeļa atsauces adaptīvās vadības</w:t>
      </w:r>
      <w:r w:rsidR="00A160F0">
        <w:t xml:space="preserve"> </w:t>
      </w:r>
      <w:r w:rsidR="00A160F0" w:rsidRPr="00A160F0">
        <w:t>/</w:t>
      </w:r>
      <w:r w:rsidR="00A160F0">
        <w:t xml:space="preserve"> </w:t>
      </w:r>
      <w:proofErr w:type="spellStart"/>
      <w:r w:rsidR="00A160F0" w:rsidRPr="00A160F0">
        <w:t>Kalmana</w:t>
      </w:r>
      <w:proofErr w:type="spellEnd"/>
      <w:r w:rsidR="00A160F0" w:rsidRPr="00A160F0">
        <w:t xml:space="preserve"> filtra metodes</w:t>
      </w:r>
      <w:bookmarkEnd w:id="14"/>
    </w:p>
    <w:p w14:paraId="20B3DB0B" w14:textId="77777777" w:rsidR="00694610" w:rsidRDefault="00694610" w:rsidP="00A6450B">
      <w:pPr>
        <w:ind w:firstLine="720"/>
        <w:rPr>
          <w:b/>
          <w:bCs/>
        </w:rPr>
      </w:pPr>
      <w:r w:rsidRPr="00694610">
        <w:t xml:space="preserve">Raksta autori apskata vienlaicīgu adaptīvo vadību un parametru novērtēšanu, izmantojot </w:t>
      </w:r>
      <w:proofErr w:type="spellStart"/>
      <w:r w:rsidRPr="00694610">
        <w:t>kompozīto</w:t>
      </w:r>
      <w:proofErr w:type="spellEnd"/>
      <w:r w:rsidRPr="00694610">
        <w:t xml:space="preserve"> adaptāciju. Pētījums apvieno divas metodes - modeļa atsauces adaptīvo vadību (MRAC) un </w:t>
      </w:r>
      <w:proofErr w:type="spellStart"/>
      <w:r w:rsidRPr="00694610">
        <w:t>Kalmana</w:t>
      </w:r>
      <w:proofErr w:type="spellEnd"/>
      <w:r w:rsidRPr="00694610">
        <w:t xml:space="preserve"> filtru, piedāvājot pieeju vienlaicīgai sistēmas vadībai un parametru </w:t>
      </w:r>
      <w:proofErr w:type="spellStart"/>
      <w:r w:rsidRPr="00694610">
        <w:t>novērtēšanai.MRAC</w:t>
      </w:r>
      <w:proofErr w:type="spellEnd"/>
      <w:r w:rsidRPr="00694610">
        <w:t xml:space="preserve"> metode nodrošina sistēmas izejas sekošanu vēlamajam atsauces modelim, bet </w:t>
      </w:r>
      <w:proofErr w:type="spellStart"/>
      <w:r w:rsidRPr="00694610">
        <w:t>Kalmana</w:t>
      </w:r>
      <w:proofErr w:type="spellEnd"/>
      <w:r w:rsidRPr="00694610">
        <w:t xml:space="preserve"> filtrs tiek izmantots parametru precīzākai novērtēšanai. </w:t>
      </w:r>
      <w:proofErr w:type="spellStart"/>
      <w:r w:rsidRPr="00694610">
        <w:t>Kompozītās</w:t>
      </w:r>
      <w:proofErr w:type="spellEnd"/>
      <w:r w:rsidRPr="00694610">
        <w:t xml:space="preserve"> adaptācijas algoritms apvieno abas metodes, uzlabojot vadības precizitāti un parametru novērtēšanu. Šī pieeja nodrošina ātrāku pielāgošanos sistēmas izmaiņām un stabilāku darbību mainīgos apstākļos nekā tradicionālās metodes.</w:t>
      </w:r>
    </w:p>
    <w:p w14:paraId="6F9E8B84" w14:textId="77777777" w:rsidR="00694610" w:rsidRDefault="00694610" w:rsidP="00A6450B">
      <w:pPr>
        <w:ind w:firstLine="720"/>
        <w:rPr>
          <w:b/>
          <w:bCs/>
        </w:rPr>
      </w:pPr>
      <w:r w:rsidRPr="00694610">
        <w:lastRenderedPageBreak/>
        <w:t>Autori analizē metodes ieviešanas izaicinājumus - skaitļošanas sarežģītību un stabilitātes nodrošināšanu, piedāvājot risinājumus un demonstrējot efektivitāti ar simulācijām un eksperimentiem.</w:t>
      </w:r>
    </w:p>
    <w:p w14:paraId="0C502A8C" w14:textId="1AA2A689" w:rsidR="005B0796" w:rsidRDefault="00694610" w:rsidP="005B0796">
      <w:pPr>
        <w:ind w:firstLine="720"/>
      </w:pPr>
      <w:r w:rsidRPr="00694610">
        <w:t>Darbs sniedz nozīmīgu ieguldījumu adaptīvās vadības jomā ar potenciālu uzlabot sistēmu darbību dažādās inženierzinātņu nozarēs.</w:t>
      </w:r>
    </w:p>
    <w:p w14:paraId="4051E359" w14:textId="77777777" w:rsidR="005B0796" w:rsidRPr="00A47BB7" w:rsidRDefault="005B0796" w:rsidP="005B0796">
      <w:pPr>
        <w:ind w:firstLine="720"/>
        <w:rPr>
          <w:b/>
          <w:bCs/>
        </w:rPr>
      </w:pPr>
    </w:p>
    <w:p w14:paraId="58C1564D" w14:textId="2C754A8E" w:rsidR="00917653" w:rsidRDefault="00917653" w:rsidP="00917653">
      <w:pPr>
        <w:pStyle w:val="2-lmea-virsraksts"/>
      </w:pPr>
      <w:bookmarkStart w:id="15" w:name="_Toc188627327"/>
      <w:r>
        <w:t xml:space="preserve">2.6. </w:t>
      </w:r>
      <w:r w:rsidR="00A160F0" w:rsidRPr="00A160F0">
        <w:t xml:space="preserve">Radiācijas </w:t>
      </w:r>
      <w:r w:rsidR="00A160F0">
        <w:t>reakcija</w:t>
      </w:r>
      <w:r w:rsidR="00A160F0" w:rsidRPr="00A160F0">
        <w:t xml:space="preserve"> un uz adaptīvu kontroli balstīta MEMS </w:t>
      </w:r>
      <w:proofErr w:type="spellStart"/>
      <w:r w:rsidR="00A160F0" w:rsidRPr="00A160F0">
        <w:t>akselerometru</w:t>
      </w:r>
      <w:proofErr w:type="spellEnd"/>
      <w:r w:rsidR="00A160F0" w:rsidRPr="00A160F0">
        <w:t xml:space="preserve"> degradācijas mazināšana jonizējošās devas vidēs</w:t>
      </w:r>
      <w:bookmarkEnd w:id="15"/>
    </w:p>
    <w:p w14:paraId="4A94B979" w14:textId="77777777" w:rsidR="00336DF6" w:rsidRDefault="00336DF6" w:rsidP="00A6450B">
      <w:pPr>
        <w:ind w:firstLine="720"/>
      </w:pPr>
      <w:r w:rsidRPr="00336DF6">
        <w:t xml:space="preserve">Raksta autori pētīja gamma starojuma ietekmi uz komerciāliem </w:t>
      </w:r>
      <w:proofErr w:type="spellStart"/>
      <w:r w:rsidRPr="00336DF6">
        <w:t>kapacitīvajiem</w:t>
      </w:r>
      <w:proofErr w:type="spellEnd"/>
      <w:r w:rsidRPr="00336DF6">
        <w:t xml:space="preserve"> MEMS </w:t>
      </w:r>
      <w:proofErr w:type="spellStart"/>
      <w:r w:rsidRPr="00336DF6">
        <w:t>akselerometriem</w:t>
      </w:r>
      <w:proofErr w:type="spellEnd"/>
      <w:r w:rsidRPr="00336DF6">
        <w:t xml:space="preserve">, kas paredzēti robotizētām sistēmām kodolkatastrofu seku likvidēšanai. Tika analizēta starojuma izraisītā ADXL325 </w:t>
      </w:r>
      <w:proofErr w:type="spellStart"/>
      <w:r w:rsidRPr="00336DF6">
        <w:t>akselerometru</w:t>
      </w:r>
      <w:proofErr w:type="spellEnd"/>
      <w:r w:rsidRPr="00336DF6">
        <w:t xml:space="preserve"> degradācija un tās ietekme uz ieejas-izejas attiecību.</w:t>
      </w:r>
    </w:p>
    <w:p w14:paraId="45371F59" w14:textId="5F012927" w:rsidR="00336DF6" w:rsidRPr="00336DF6" w:rsidRDefault="00336DF6" w:rsidP="00A6450B">
      <w:pPr>
        <w:ind w:firstLine="720"/>
      </w:pPr>
      <w:r w:rsidRPr="00336DF6">
        <w:t>Rezultāti uzrāda</w:t>
      </w:r>
      <w:r>
        <w:t xml:space="preserve"> - m</w:t>
      </w:r>
      <w:r w:rsidRPr="00336DF6">
        <w:t xml:space="preserve">ērenu sensora </w:t>
      </w:r>
      <w:proofErr w:type="spellStart"/>
      <w:r w:rsidRPr="00336DF6">
        <w:t>nelinearitātes</w:t>
      </w:r>
      <w:proofErr w:type="spellEnd"/>
      <w:r w:rsidRPr="00336DF6">
        <w:t xml:space="preserve"> pieaugumu</w:t>
      </w:r>
      <w:r>
        <w:t>, n</w:t>
      </w:r>
      <w:r w:rsidRPr="00336DF6">
        <w:t xml:space="preserve">ozīmīgas, </w:t>
      </w:r>
      <w:proofErr w:type="spellStart"/>
      <w:r w:rsidRPr="00336DF6">
        <w:t>nemonotoniskas</w:t>
      </w:r>
      <w:proofErr w:type="spellEnd"/>
      <w:r w:rsidRPr="00336DF6">
        <w:t xml:space="preserve"> izmaiņas ass jutībā un nulles g nobīdē</w:t>
      </w:r>
      <w:r>
        <w:t>, a</w:t>
      </w:r>
      <w:r w:rsidRPr="00336DF6">
        <w:t>tšķirības starp detaļām un ass-pret-ass variācijas</w:t>
      </w:r>
    </w:p>
    <w:p w14:paraId="72FFDD25" w14:textId="77777777" w:rsidR="00336DF6" w:rsidRDefault="00336DF6" w:rsidP="00A6450B">
      <w:pPr>
        <w:ind w:firstLine="720"/>
        <w:rPr>
          <w:lang w:val="en-US"/>
        </w:rPr>
      </w:pPr>
      <w:proofErr w:type="spellStart"/>
      <w:r w:rsidRPr="00336DF6">
        <w:rPr>
          <w:lang w:val="en-US"/>
        </w:rPr>
        <w:t>Autori</w:t>
      </w:r>
      <w:proofErr w:type="spellEnd"/>
      <w:r w:rsidRPr="00336DF6">
        <w:rPr>
          <w:lang w:val="en-US"/>
        </w:rPr>
        <w:t xml:space="preserve"> </w:t>
      </w:r>
      <w:proofErr w:type="spellStart"/>
      <w:r w:rsidRPr="00336DF6">
        <w:rPr>
          <w:lang w:val="en-US"/>
        </w:rPr>
        <w:t>novērtē</w:t>
      </w:r>
      <w:proofErr w:type="spellEnd"/>
      <w:r w:rsidRPr="00336DF6">
        <w:rPr>
          <w:lang w:val="en-US"/>
        </w:rPr>
        <w:t xml:space="preserve"> </w:t>
      </w:r>
      <w:proofErr w:type="spellStart"/>
      <w:r w:rsidRPr="00336DF6">
        <w:rPr>
          <w:lang w:val="en-US"/>
        </w:rPr>
        <w:t>degradācijas</w:t>
      </w:r>
      <w:proofErr w:type="spellEnd"/>
      <w:r w:rsidRPr="00336DF6">
        <w:rPr>
          <w:lang w:val="en-US"/>
        </w:rPr>
        <w:t xml:space="preserve"> </w:t>
      </w:r>
      <w:proofErr w:type="spellStart"/>
      <w:r w:rsidRPr="00336DF6">
        <w:rPr>
          <w:lang w:val="en-US"/>
        </w:rPr>
        <w:t>ietekmi</w:t>
      </w:r>
      <w:proofErr w:type="spellEnd"/>
      <w:r w:rsidRPr="00336DF6">
        <w:rPr>
          <w:lang w:val="en-US"/>
        </w:rPr>
        <w:t xml:space="preserve"> </w:t>
      </w:r>
      <w:proofErr w:type="spellStart"/>
      <w:r w:rsidRPr="00336DF6">
        <w:rPr>
          <w:lang w:val="en-US"/>
        </w:rPr>
        <w:t>uz</w:t>
      </w:r>
      <w:proofErr w:type="spellEnd"/>
      <w:r w:rsidRPr="00336DF6">
        <w:rPr>
          <w:lang w:val="en-US"/>
        </w:rPr>
        <w:t xml:space="preserve"> </w:t>
      </w:r>
      <w:proofErr w:type="spellStart"/>
      <w:r w:rsidRPr="00336DF6">
        <w:rPr>
          <w:lang w:val="en-US"/>
        </w:rPr>
        <w:t>robota</w:t>
      </w:r>
      <w:proofErr w:type="spellEnd"/>
      <w:r w:rsidRPr="00336DF6">
        <w:rPr>
          <w:lang w:val="en-US"/>
        </w:rPr>
        <w:t xml:space="preserve"> </w:t>
      </w:r>
      <w:proofErr w:type="spellStart"/>
      <w:r w:rsidRPr="00336DF6">
        <w:rPr>
          <w:lang w:val="en-US"/>
        </w:rPr>
        <w:t>manipulatora</w:t>
      </w:r>
      <w:proofErr w:type="spellEnd"/>
      <w:r w:rsidRPr="00336DF6">
        <w:rPr>
          <w:lang w:val="en-US"/>
        </w:rPr>
        <w:t xml:space="preserve"> </w:t>
      </w:r>
      <w:proofErr w:type="spellStart"/>
      <w:r w:rsidRPr="00336DF6">
        <w:rPr>
          <w:lang w:val="en-US"/>
        </w:rPr>
        <w:t>darbību</w:t>
      </w:r>
      <w:proofErr w:type="spellEnd"/>
      <w:r w:rsidRPr="00336DF6">
        <w:rPr>
          <w:lang w:val="en-US"/>
        </w:rPr>
        <w:t xml:space="preserve">, </w:t>
      </w:r>
      <w:proofErr w:type="spellStart"/>
      <w:r w:rsidRPr="00336DF6">
        <w:rPr>
          <w:lang w:val="en-US"/>
        </w:rPr>
        <w:t>izmantojot</w:t>
      </w:r>
      <w:proofErr w:type="spellEnd"/>
      <w:r w:rsidRPr="00336DF6">
        <w:rPr>
          <w:lang w:val="en-US"/>
        </w:rPr>
        <w:t xml:space="preserve"> </w:t>
      </w:r>
      <w:proofErr w:type="spellStart"/>
      <w:r w:rsidRPr="00336DF6">
        <w:rPr>
          <w:lang w:val="en-US"/>
        </w:rPr>
        <w:t>simulāciju</w:t>
      </w:r>
      <w:proofErr w:type="spellEnd"/>
      <w:r w:rsidRPr="00336DF6">
        <w:rPr>
          <w:lang w:val="en-US"/>
        </w:rPr>
        <w:t xml:space="preserve">, un </w:t>
      </w:r>
      <w:proofErr w:type="spellStart"/>
      <w:r w:rsidRPr="00336DF6">
        <w:rPr>
          <w:lang w:val="en-US"/>
        </w:rPr>
        <w:t>piedāvā</w:t>
      </w:r>
      <w:proofErr w:type="spellEnd"/>
      <w:r w:rsidRPr="00336DF6">
        <w:rPr>
          <w:lang w:val="en-US"/>
        </w:rPr>
        <w:t xml:space="preserve"> </w:t>
      </w:r>
      <w:proofErr w:type="spellStart"/>
      <w:r w:rsidRPr="00336DF6">
        <w:rPr>
          <w:lang w:val="en-US"/>
        </w:rPr>
        <w:t>reāllaika</w:t>
      </w:r>
      <w:proofErr w:type="spellEnd"/>
      <w:r w:rsidRPr="00336DF6">
        <w:rPr>
          <w:lang w:val="en-US"/>
        </w:rPr>
        <w:t xml:space="preserve"> </w:t>
      </w:r>
      <w:proofErr w:type="spellStart"/>
      <w:r w:rsidRPr="00336DF6">
        <w:rPr>
          <w:lang w:val="en-US"/>
        </w:rPr>
        <w:t>rekalibrācijas</w:t>
      </w:r>
      <w:proofErr w:type="spellEnd"/>
      <w:r w:rsidRPr="00336DF6">
        <w:rPr>
          <w:lang w:val="en-US"/>
        </w:rPr>
        <w:t xml:space="preserve"> </w:t>
      </w:r>
      <w:proofErr w:type="spellStart"/>
      <w:r w:rsidRPr="00336DF6">
        <w:rPr>
          <w:lang w:val="en-US"/>
        </w:rPr>
        <w:t>tehniku</w:t>
      </w:r>
      <w:proofErr w:type="spellEnd"/>
      <w:r w:rsidRPr="00336DF6">
        <w:rPr>
          <w:lang w:val="en-US"/>
        </w:rPr>
        <w:t xml:space="preserve">, kas </w:t>
      </w:r>
      <w:proofErr w:type="spellStart"/>
      <w:r w:rsidRPr="00336DF6">
        <w:rPr>
          <w:lang w:val="en-US"/>
        </w:rPr>
        <w:t>balstīta</w:t>
      </w:r>
      <w:proofErr w:type="spellEnd"/>
      <w:r w:rsidRPr="00336DF6">
        <w:rPr>
          <w:lang w:val="en-US"/>
        </w:rPr>
        <w:t xml:space="preserve"> </w:t>
      </w:r>
      <w:proofErr w:type="spellStart"/>
      <w:r w:rsidRPr="00336DF6">
        <w:rPr>
          <w:lang w:val="en-US"/>
        </w:rPr>
        <w:t>uz</w:t>
      </w:r>
      <w:proofErr w:type="spellEnd"/>
      <w:r w:rsidRPr="00336DF6">
        <w:rPr>
          <w:lang w:val="en-US"/>
        </w:rPr>
        <w:t xml:space="preserve"> </w:t>
      </w:r>
      <w:proofErr w:type="spellStart"/>
      <w:r w:rsidRPr="00336DF6">
        <w:rPr>
          <w:lang w:val="en-US"/>
        </w:rPr>
        <w:t>adaptīvās</w:t>
      </w:r>
      <w:proofErr w:type="spellEnd"/>
      <w:r w:rsidRPr="00336DF6">
        <w:rPr>
          <w:lang w:val="en-US"/>
        </w:rPr>
        <w:t xml:space="preserve"> </w:t>
      </w:r>
      <w:proofErr w:type="spellStart"/>
      <w:r w:rsidRPr="00336DF6">
        <w:rPr>
          <w:lang w:val="en-US"/>
        </w:rPr>
        <w:t>vadības</w:t>
      </w:r>
      <w:proofErr w:type="spellEnd"/>
      <w:r w:rsidRPr="00336DF6">
        <w:rPr>
          <w:lang w:val="en-US"/>
        </w:rPr>
        <w:t xml:space="preserve"> </w:t>
      </w:r>
      <w:proofErr w:type="spellStart"/>
      <w:r w:rsidRPr="00336DF6">
        <w:rPr>
          <w:lang w:val="en-US"/>
        </w:rPr>
        <w:t>teoriju</w:t>
      </w:r>
      <w:proofErr w:type="spellEnd"/>
      <w:r w:rsidRPr="00336DF6">
        <w:rPr>
          <w:lang w:val="en-US"/>
        </w:rPr>
        <w:t xml:space="preserve">. </w:t>
      </w:r>
      <w:proofErr w:type="spellStart"/>
      <w:r w:rsidRPr="00336DF6">
        <w:rPr>
          <w:lang w:val="en-US"/>
        </w:rPr>
        <w:t>Šī</w:t>
      </w:r>
      <w:proofErr w:type="spellEnd"/>
      <w:r w:rsidRPr="00336DF6">
        <w:rPr>
          <w:lang w:val="en-US"/>
        </w:rPr>
        <w:t xml:space="preserve"> </w:t>
      </w:r>
      <w:proofErr w:type="spellStart"/>
      <w:r w:rsidRPr="00336DF6">
        <w:rPr>
          <w:lang w:val="en-US"/>
        </w:rPr>
        <w:t>tehnika</w:t>
      </w:r>
      <w:proofErr w:type="spellEnd"/>
      <w:r w:rsidRPr="00336DF6">
        <w:rPr>
          <w:lang w:val="en-US"/>
        </w:rPr>
        <w:t xml:space="preserve"> var </w:t>
      </w:r>
      <w:proofErr w:type="spellStart"/>
      <w:r w:rsidRPr="00336DF6">
        <w:rPr>
          <w:lang w:val="en-US"/>
        </w:rPr>
        <w:t>tikt</w:t>
      </w:r>
      <w:proofErr w:type="spellEnd"/>
      <w:r w:rsidRPr="00336DF6">
        <w:rPr>
          <w:lang w:val="en-US"/>
        </w:rPr>
        <w:t xml:space="preserve"> </w:t>
      </w:r>
      <w:proofErr w:type="spellStart"/>
      <w:r w:rsidRPr="00336DF6">
        <w:rPr>
          <w:lang w:val="en-US"/>
        </w:rPr>
        <w:t>pielietota</w:t>
      </w:r>
      <w:proofErr w:type="spellEnd"/>
      <w:r w:rsidRPr="00336DF6">
        <w:rPr>
          <w:lang w:val="en-US"/>
        </w:rPr>
        <w:t xml:space="preserve"> </w:t>
      </w:r>
      <w:proofErr w:type="spellStart"/>
      <w:r w:rsidRPr="00336DF6">
        <w:rPr>
          <w:lang w:val="en-US"/>
        </w:rPr>
        <w:t>uz</w:t>
      </w:r>
      <w:proofErr w:type="spellEnd"/>
      <w:r w:rsidRPr="00336DF6">
        <w:rPr>
          <w:lang w:val="en-US"/>
        </w:rPr>
        <w:t xml:space="preserve"> </w:t>
      </w:r>
      <w:proofErr w:type="spellStart"/>
      <w:r w:rsidRPr="00336DF6">
        <w:rPr>
          <w:lang w:val="en-US"/>
        </w:rPr>
        <w:t>vietas</w:t>
      </w:r>
      <w:proofErr w:type="spellEnd"/>
      <w:r w:rsidRPr="00336DF6">
        <w:rPr>
          <w:lang w:val="en-US"/>
        </w:rPr>
        <w:t xml:space="preserve">, bez </w:t>
      </w:r>
      <w:proofErr w:type="spellStart"/>
      <w:r w:rsidRPr="00336DF6">
        <w:rPr>
          <w:lang w:val="en-US"/>
        </w:rPr>
        <w:t>zināšanām</w:t>
      </w:r>
      <w:proofErr w:type="spellEnd"/>
      <w:r w:rsidRPr="00336DF6">
        <w:rPr>
          <w:lang w:val="en-US"/>
        </w:rPr>
        <w:t xml:space="preserve"> par </w:t>
      </w:r>
      <w:proofErr w:type="spellStart"/>
      <w:r w:rsidRPr="00336DF6">
        <w:rPr>
          <w:lang w:val="en-US"/>
        </w:rPr>
        <w:t>degradācijas</w:t>
      </w:r>
      <w:proofErr w:type="spellEnd"/>
      <w:r w:rsidRPr="00336DF6">
        <w:rPr>
          <w:lang w:val="en-US"/>
        </w:rPr>
        <w:t xml:space="preserve"> </w:t>
      </w:r>
      <w:proofErr w:type="spellStart"/>
      <w:r w:rsidRPr="00336DF6">
        <w:rPr>
          <w:lang w:val="en-US"/>
        </w:rPr>
        <w:t>mehānismiem</w:t>
      </w:r>
      <w:proofErr w:type="spellEnd"/>
      <w:r w:rsidRPr="00336DF6">
        <w:rPr>
          <w:lang w:val="en-US"/>
        </w:rPr>
        <w:t>.</w:t>
      </w:r>
    </w:p>
    <w:p w14:paraId="5A757962" w14:textId="7D4087FD" w:rsidR="005B0796" w:rsidRDefault="00336DF6" w:rsidP="005B0796">
      <w:pPr>
        <w:ind w:firstLine="720"/>
        <w:rPr>
          <w:lang w:val="en-US"/>
        </w:rPr>
      </w:pPr>
      <w:proofErr w:type="spellStart"/>
      <w:r w:rsidRPr="00336DF6">
        <w:rPr>
          <w:lang w:val="en-US"/>
        </w:rPr>
        <w:t>Pētījums</w:t>
      </w:r>
      <w:proofErr w:type="spellEnd"/>
      <w:r w:rsidRPr="00336DF6">
        <w:rPr>
          <w:lang w:val="en-US"/>
        </w:rPr>
        <w:t xml:space="preserve"> </w:t>
      </w:r>
      <w:proofErr w:type="spellStart"/>
      <w:r w:rsidRPr="00336DF6">
        <w:rPr>
          <w:lang w:val="en-US"/>
        </w:rPr>
        <w:t>parāda</w:t>
      </w:r>
      <w:proofErr w:type="spellEnd"/>
      <w:r w:rsidRPr="00336DF6">
        <w:rPr>
          <w:lang w:val="en-US"/>
        </w:rPr>
        <w:t xml:space="preserve">, ka </w:t>
      </w:r>
      <w:proofErr w:type="spellStart"/>
      <w:r w:rsidRPr="00336DF6">
        <w:rPr>
          <w:lang w:val="en-US"/>
        </w:rPr>
        <w:t>uz</w:t>
      </w:r>
      <w:proofErr w:type="spellEnd"/>
      <w:r w:rsidRPr="00336DF6">
        <w:rPr>
          <w:lang w:val="en-US"/>
        </w:rPr>
        <w:t xml:space="preserve"> </w:t>
      </w:r>
      <w:proofErr w:type="spellStart"/>
      <w:r w:rsidRPr="00336DF6">
        <w:rPr>
          <w:lang w:val="en-US"/>
        </w:rPr>
        <w:t>vadību</w:t>
      </w:r>
      <w:proofErr w:type="spellEnd"/>
      <w:r w:rsidRPr="00336DF6">
        <w:rPr>
          <w:lang w:val="en-US"/>
        </w:rPr>
        <w:t xml:space="preserve"> </w:t>
      </w:r>
      <w:proofErr w:type="spellStart"/>
      <w:r w:rsidRPr="00336DF6">
        <w:rPr>
          <w:lang w:val="en-US"/>
        </w:rPr>
        <w:t>balstītas</w:t>
      </w:r>
      <w:proofErr w:type="spellEnd"/>
      <w:r w:rsidRPr="00336DF6">
        <w:rPr>
          <w:lang w:val="en-US"/>
        </w:rPr>
        <w:t xml:space="preserve"> </w:t>
      </w:r>
      <w:proofErr w:type="spellStart"/>
      <w:r w:rsidRPr="00336DF6">
        <w:rPr>
          <w:lang w:val="en-US"/>
        </w:rPr>
        <w:t>stratēģijas</w:t>
      </w:r>
      <w:proofErr w:type="spellEnd"/>
      <w:r w:rsidRPr="00336DF6">
        <w:rPr>
          <w:lang w:val="en-US"/>
        </w:rPr>
        <w:t xml:space="preserve"> var </w:t>
      </w:r>
      <w:proofErr w:type="spellStart"/>
      <w:r w:rsidRPr="00336DF6">
        <w:rPr>
          <w:lang w:val="en-US"/>
        </w:rPr>
        <w:t>pagarināt</w:t>
      </w:r>
      <w:proofErr w:type="spellEnd"/>
      <w:r w:rsidRPr="00336DF6">
        <w:rPr>
          <w:lang w:val="en-US"/>
        </w:rPr>
        <w:t xml:space="preserve"> </w:t>
      </w:r>
      <w:proofErr w:type="spellStart"/>
      <w:r w:rsidRPr="00336DF6">
        <w:rPr>
          <w:lang w:val="en-US"/>
        </w:rPr>
        <w:t>neaizsargātu</w:t>
      </w:r>
      <w:proofErr w:type="spellEnd"/>
      <w:r w:rsidRPr="00336DF6">
        <w:rPr>
          <w:lang w:val="en-US"/>
        </w:rPr>
        <w:t xml:space="preserve"> </w:t>
      </w:r>
      <w:proofErr w:type="spellStart"/>
      <w:r w:rsidRPr="00336DF6">
        <w:rPr>
          <w:lang w:val="en-US"/>
        </w:rPr>
        <w:t>sensoru</w:t>
      </w:r>
      <w:proofErr w:type="spellEnd"/>
      <w:r w:rsidRPr="00336DF6">
        <w:rPr>
          <w:lang w:val="en-US"/>
        </w:rPr>
        <w:t xml:space="preserve"> </w:t>
      </w:r>
      <w:proofErr w:type="spellStart"/>
      <w:r w:rsidRPr="00336DF6">
        <w:rPr>
          <w:lang w:val="en-US"/>
        </w:rPr>
        <w:t>darbmūžu</w:t>
      </w:r>
      <w:proofErr w:type="spellEnd"/>
      <w:r w:rsidRPr="00336DF6">
        <w:rPr>
          <w:lang w:val="en-US"/>
        </w:rPr>
        <w:t xml:space="preserve"> </w:t>
      </w:r>
      <w:proofErr w:type="spellStart"/>
      <w:r w:rsidRPr="00336DF6">
        <w:rPr>
          <w:lang w:val="en-US"/>
        </w:rPr>
        <w:t>ekstremālos</w:t>
      </w:r>
      <w:proofErr w:type="spellEnd"/>
      <w:r w:rsidRPr="00336DF6">
        <w:rPr>
          <w:lang w:val="en-US"/>
        </w:rPr>
        <w:t xml:space="preserve"> </w:t>
      </w:r>
      <w:proofErr w:type="spellStart"/>
      <w:r w:rsidRPr="00336DF6">
        <w:rPr>
          <w:lang w:val="en-US"/>
        </w:rPr>
        <w:t>radiācijas</w:t>
      </w:r>
      <w:proofErr w:type="spellEnd"/>
      <w:r w:rsidRPr="00336DF6">
        <w:rPr>
          <w:lang w:val="en-US"/>
        </w:rPr>
        <w:t xml:space="preserve"> </w:t>
      </w:r>
      <w:proofErr w:type="spellStart"/>
      <w:r w:rsidRPr="00336DF6">
        <w:rPr>
          <w:lang w:val="en-US"/>
        </w:rPr>
        <w:t>apstākļos</w:t>
      </w:r>
      <w:proofErr w:type="spellEnd"/>
      <w:r w:rsidRPr="00336DF6">
        <w:rPr>
          <w:lang w:val="en-US"/>
        </w:rPr>
        <w:t xml:space="preserve">, </w:t>
      </w:r>
      <w:proofErr w:type="spellStart"/>
      <w:r w:rsidRPr="00336DF6">
        <w:rPr>
          <w:lang w:val="en-US"/>
        </w:rPr>
        <w:t>sniedzot</w:t>
      </w:r>
      <w:proofErr w:type="spellEnd"/>
      <w:r w:rsidRPr="00336DF6">
        <w:rPr>
          <w:lang w:val="en-US"/>
        </w:rPr>
        <w:t xml:space="preserve"> </w:t>
      </w:r>
      <w:proofErr w:type="spellStart"/>
      <w:r w:rsidRPr="00336DF6">
        <w:rPr>
          <w:lang w:val="en-US"/>
        </w:rPr>
        <w:t>vērtīgu</w:t>
      </w:r>
      <w:proofErr w:type="spellEnd"/>
      <w:r w:rsidRPr="00336DF6">
        <w:rPr>
          <w:lang w:val="en-US"/>
        </w:rPr>
        <w:t xml:space="preserve"> </w:t>
      </w:r>
      <w:proofErr w:type="spellStart"/>
      <w:r w:rsidRPr="00336DF6">
        <w:rPr>
          <w:lang w:val="en-US"/>
        </w:rPr>
        <w:t>ieguldījumu</w:t>
      </w:r>
      <w:proofErr w:type="spellEnd"/>
      <w:r w:rsidRPr="00336DF6">
        <w:rPr>
          <w:lang w:val="en-US"/>
        </w:rPr>
        <w:t xml:space="preserve"> </w:t>
      </w:r>
      <w:proofErr w:type="spellStart"/>
      <w:r w:rsidRPr="00336DF6">
        <w:rPr>
          <w:lang w:val="en-US"/>
        </w:rPr>
        <w:t>adaptīvo</w:t>
      </w:r>
      <w:proofErr w:type="spellEnd"/>
      <w:r w:rsidRPr="00336DF6">
        <w:rPr>
          <w:lang w:val="en-US"/>
        </w:rPr>
        <w:t xml:space="preserve"> </w:t>
      </w:r>
      <w:proofErr w:type="spellStart"/>
      <w:r w:rsidRPr="00336DF6">
        <w:rPr>
          <w:lang w:val="en-US"/>
        </w:rPr>
        <w:t>vadības</w:t>
      </w:r>
      <w:proofErr w:type="spellEnd"/>
      <w:r w:rsidRPr="00336DF6">
        <w:rPr>
          <w:lang w:val="en-US"/>
        </w:rPr>
        <w:t xml:space="preserve"> </w:t>
      </w:r>
      <w:proofErr w:type="spellStart"/>
      <w:r w:rsidRPr="00336DF6">
        <w:rPr>
          <w:lang w:val="en-US"/>
        </w:rPr>
        <w:t>sistēmu</w:t>
      </w:r>
      <w:proofErr w:type="spellEnd"/>
      <w:r w:rsidRPr="00336DF6">
        <w:rPr>
          <w:lang w:val="en-US"/>
        </w:rPr>
        <w:t xml:space="preserve"> </w:t>
      </w:r>
      <w:proofErr w:type="spellStart"/>
      <w:r w:rsidRPr="00336DF6">
        <w:rPr>
          <w:lang w:val="en-US"/>
        </w:rPr>
        <w:t>pielietojumā</w:t>
      </w:r>
      <w:proofErr w:type="spellEnd"/>
      <w:r w:rsidRPr="00336DF6">
        <w:rPr>
          <w:lang w:val="en-US"/>
        </w:rPr>
        <w:t>.</w:t>
      </w:r>
    </w:p>
    <w:p w14:paraId="3EE653C3" w14:textId="77777777" w:rsidR="005B0796" w:rsidRPr="005B0796" w:rsidRDefault="005B0796" w:rsidP="005B0796">
      <w:pPr>
        <w:ind w:firstLine="720"/>
        <w:rPr>
          <w:lang w:val="en-US"/>
        </w:rPr>
      </w:pPr>
    </w:p>
    <w:p w14:paraId="180F2678" w14:textId="40690D45" w:rsidR="00917653" w:rsidRDefault="00917653" w:rsidP="004E2356">
      <w:pPr>
        <w:pStyle w:val="2-lmea-virsraksts"/>
        <w:ind w:firstLine="720"/>
        <w:jc w:val="both"/>
      </w:pPr>
      <w:bookmarkStart w:id="16" w:name="_Toc188627328"/>
      <w:r>
        <w:t>2.</w:t>
      </w:r>
      <w:r w:rsidR="002A49CA">
        <w:t>7</w:t>
      </w:r>
      <w:r>
        <w:t xml:space="preserve">. </w:t>
      </w:r>
      <w:r w:rsidR="00A160F0" w:rsidRPr="00A160F0">
        <w:t>Viļņu enerģijas pārveidotāja adaptīvā vadība</w:t>
      </w:r>
      <w:bookmarkEnd w:id="16"/>
    </w:p>
    <w:p w14:paraId="7B91B1CF" w14:textId="77777777" w:rsidR="00336DF6" w:rsidRDefault="00336DF6" w:rsidP="00A6450B">
      <w:pPr>
        <w:ind w:firstLine="720"/>
        <w:rPr>
          <w:b/>
          <w:bCs/>
        </w:rPr>
      </w:pPr>
      <w:r w:rsidRPr="00336DF6">
        <w:t xml:space="preserve">Pētījums piedāvā jaunu adaptīvu vadības metodi viļņu enerģijas pārveidotājiem (WEC), izmantojot adaptīvu vadības algoritmu, kas balstās uz </w:t>
      </w:r>
      <w:proofErr w:type="spellStart"/>
      <w:r w:rsidRPr="00336DF6">
        <w:t>recedējošā</w:t>
      </w:r>
      <w:proofErr w:type="spellEnd"/>
      <w:r w:rsidRPr="00336DF6">
        <w:t xml:space="preserve"> horizonta </w:t>
      </w:r>
      <w:proofErr w:type="spellStart"/>
      <w:r w:rsidRPr="00336DF6">
        <w:t>pseidospektrālo</w:t>
      </w:r>
      <w:proofErr w:type="spellEnd"/>
      <w:r w:rsidRPr="00336DF6">
        <w:t xml:space="preserve"> formulējumu. Šī pieeja regulāri pielāgo lineāro vadības modeli, izmantojot sistēmas identifikācijas metodes.</w:t>
      </w:r>
    </w:p>
    <w:p w14:paraId="23F22D4F" w14:textId="77777777" w:rsidR="00336DF6" w:rsidRDefault="00336DF6" w:rsidP="00A6450B">
      <w:pPr>
        <w:rPr>
          <w:b/>
          <w:bCs/>
        </w:rPr>
      </w:pPr>
      <w:r w:rsidRPr="00336DF6">
        <w:t>Gadījuma izpētē izmantota skaitliskā viļņu tvertnes (NWT) simulācija, kur adaptīvais kontrolieris interaktīvi atjaunina savu iekšējo modeli, balstoties uz izmērītajiem datiem.</w:t>
      </w:r>
    </w:p>
    <w:p w14:paraId="31E303F9" w14:textId="77777777" w:rsidR="00336DF6" w:rsidRDefault="00336DF6" w:rsidP="00A6450B">
      <w:pPr>
        <w:ind w:firstLine="720"/>
        <w:rPr>
          <w:b/>
          <w:bCs/>
        </w:rPr>
      </w:pPr>
      <w:r w:rsidRPr="00336DF6">
        <w:lastRenderedPageBreak/>
        <w:t xml:space="preserve">Rezultāti parāda, ka adaptīvā vadība spēj absorbēt vairāk enerģijas nekā neadaptīvā vadība, vienlaikus samazinot WEC pārvietojumus un PTO spēkus. Tā arī samazina nepieciešamo </w:t>
      </w:r>
      <w:proofErr w:type="spellStart"/>
      <w:r w:rsidRPr="00336DF6">
        <w:t>divvirzienu</w:t>
      </w:r>
      <w:proofErr w:type="spellEnd"/>
      <w:r w:rsidRPr="00336DF6">
        <w:t xml:space="preserve"> enerģijas plūsmu uz/no PTO, kas var samazināt enerģijas zudumus, ņemot vērā PTO </w:t>
      </w:r>
      <w:proofErr w:type="spellStart"/>
      <w:r w:rsidRPr="00336DF6">
        <w:t>neefektivitāti</w:t>
      </w:r>
      <w:proofErr w:type="spellEnd"/>
      <w:r w:rsidRPr="00336DF6">
        <w:t>.</w:t>
      </w:r>
    </w:p>
    <w:p w14:paraId="22707A19" w14:textId="6369DEAB" w:rsidR="00336DF6" w:rsidRDefault="00336DF6" w:rsidP="005B0796">
      <w:pPr>
        <w:ind w:firstLine="720"/>
      </w:pPr>
      <w:r w:rsidRPr="00336DF6">
        <w:t>Pētījums sniedz nozīmīgu ieguldījumu viļņu enerģijas pārveidotāju efektivitātes uzlabošanā, piedāvājot risinājumu, kas pielāgojas mainīgiem jūras apstākļiem.</w:t>
      </w:r>
    </w:p>
    <w:p w14:paraId="0C87D418" w14:textId="77777777" w:rsidR="005B0796" w:rsidRPr="005B0796" w:rsidRDefault="005B0796" w:rsidP="005B0796">
      <w:pPr>
        <w:ind w:firstLine="720"/>
        <w:rPr>
          <w:b/>
          <w:bCs/>
        </w:rPr>
      </w:pPr>
    </w:p>
    <w:p w14:paraId="33DA268E" w14:textId="17CF3C70" w:rsidR="00917653" w:rsidRDefault="00917653" w:rsidP="00917653">
      <w:pPr>
        <w:pStyle w:val="2-lmea-virsraksts"/>
      </w:pPr>
      <w:bookmarkStart w:id="17" w:name="_Toc188627329"/>
      <w:r>
        <w:t>2.</w:t>
      </w:r>
      <w:r w:rsidR="002A49CA">
        <w:t>8</w:t>
      </w:r>
      <w:r>
        <w:t xml:space="preserve">. </w:t>
      </w:r>
      <w:r w:rsidR="00A160F0" w:rsidRPr="00A160F0">
        <w:t>Automatizēta un interpretējama datorizēta pieeja ādas vēža diagnostikai, izmantojot ģenētisko programmēšanu</w:t>
      </w:r>
      <w:bookmarkEnd w:id="17"/>
    </w:p>
    <w:p w14:paraId="09574159" w14:textId="77777777" w:rsidR="00336DF6" w:rsidRDefault="00336DF6" w:rsidP="00A6450B">
      <w:pPr>
        <w:ind w:firstLine="720"/>
        <w:rPr>
          <w:b/>
          <w:bCs/>
        </w:rPr>
      </w:pPr>
      <w:r w:rsidRPr="00336DF6">
        <w:t xml:space="preserve">Raksts piedāvā jaunu datorizētu pieeju ādas vēža diagnostikai, izmantojot ģenētisko programmēšanu (GP). Pētījumā izstrādāta datorizētās diagnostikas (CAD) sistēma, kas automātiski apgūst efektīvas pazīmes klasifikācijai. Šī pieeja nodrošina gan augstu precizitāti, gan </w:t>
      </w:r>
      <w:proofErr w:type="spellStart"/>
      <w:r w:rsidRPr="00336DF6">
        <w:t>interpretējamību</w:t>
      </w:r>
      <w:proofErr w:type="spellEnd"/>
      <w:r w:rsidRPr="00336DF6">
        <w:t>, kas ir būtiska ārstiem lēmumu pieņemšanā.</w:t>
      </w:r>
    </w:p>
    <w:p w14:paraId="0E98FA58" w14:textId="77777777" w:rsidR="00336DF6" w:rsidRDefault="00336DF6" w:rsidP="00A6450B">
      <w:pPr>
        <w:rPr>
          <w:b/>
          <w:bCs/>
        </w:rPr>
      </w:pPr>
      <w:r w:rsidRPr="00336DF6">
        <w:t>GP tiek izmantota, lai automātiski izveidotu pazīmju ekstrakcijas funkcijas labdabīgu un ļaundabīgu ādas bojājumu atšķiršanai. Metode ļauj sistēmai pielāgoties dažādiem ādas vēža veidiem, attēlu kvalitātēm un ādas tipiem, kas ir būtiska priekšrocība salīdzinājumā ar tradicionālajām metodēm.</w:t>
      </w:r>
    </w:p>
    <w:p w14:paraId="05D770CC" w14:textId="2719B423" w:rsidR="00A6450B" w:rsidRDefault="00336DF6" w:rsidP="005B0796">
      <w:pPr>
        <w:ind w:firstLine="720"/>
      </w:pPr>
      <w:r w:rsidRPr="00336DF6">
        <w:t xml:space="preserve">Automātiskā pazīmju apgūšana var uzlabot diagnostikas precizitāti, nodrošinot rezultātu </w:t>
      </w:r>
      <w:proofErr w:type="spellStart"/>
      <w:r w:rsidRPr="00336DF6">
        <w:t>interpretējamību</w:t>
      </w:r>
      <w:proofErr w:type="spellEnd"/>
      <w:r w:rsidRPr="00336DF6">
        <w:t>, kas ir būtiska medicīniskajās diagnostikas sistēmās. GP metodes varētu tikt integrētas adaptīvajā sistēmā, lai uzlabotu starojuma parametru kontroli, balstoties uz attēlu analīzes rezultātiem.</w:t>
      </w:r>
    </w:p>
    <w:p w14:paraId="165A87A9" w14:textId="77777777" w:rsidR="005B0796" w:rsidRPr="005B0796" w:rsidRDefault="005B0796" w:rsidP="005B0796">
      <w:pPr>
        <w:ind w:firstLine="720"/>
      </w:pPr>
    </w:p>
    <w:p w14:paraId="0BE4744A" w14:textId="3F029EB0" w:rsidR="008A0EBC" w:rsidRDefault="008A0EBC" w:rsidP="008A0EBC">
      <w:pPr>
        <w:pStyle w:val="2-lmea-virsraksts"/>
      </w:pPr>
      <w:bookmarkStart w:id="18" w:name="_Toc188627330"/>
      <w:r>
        <w:t xml:space="preserve">2.9. </w:t>
      </w:r>
      <w:r w:rsidR="00A160F0" w:rsidRPr="00A160F0">
        <w:t>Agrīna automatizēta noteikšanas sistēma ādas vēža diagnostikai, izmantojot mākslīgi viedās metodes</w:t>
      </w:r>
      <w:bookmarkEnd w:id="18"/>
    </w:p>
    <w:p w14:paraId="574F333D" w14:textId="77777777" w:rsidR="003E72B4" w:rsidRDefault="003E72B4" w:rsidP="00A6450B">
      <w:pPr>
        <w:ind w:firstLine="720"/>
      </w:pPr>
      <w:r w:rsidRPr="003E72B4">
        <w:t>Raksts prezentē automatizētu agrīnās diagnostikas sistēmu ādas vēža noteikšanai, izmantojot mākslīgo intelektu. Agrīna diagnostika var samazināt mirstību, un automatizētā sistēma piedāvā alternatīvu tradicionālajām metodēm, kas bieži ir sāpīgas, laikietilpīgas un dārgas.</w:t>
      </w:r>
    </w:p>
    <w:p w14:paraId="09155CF4" w14:textId="23E29B5F" w:rsidR="00A01297" w:rsidRDefault="003E72B4" w:rsidP="00A6450B">
      <w:pPr>
        <w:ind w:firstLine="720"/>
      </w:pPr>
      <w:r w:rsidRPr="003E72B4">
        <w:t xml:space="preserve">Pētījumā salīdzinātas divas segmentācijas metodes - adaptīvā čūska (AS) un reģionu augšana (RG). AS uzrādīja augstāku precizitāti (96%) nekā RG (90%). Klasifikācijai izmantoti mākslīgie neironu tīkli (ANN) un atbalsta vektoru mašīnas </w:t>
      </w:r>
      <w:r w:rsidRPr="003E72B4">
        <w:lastRenderedPageBreak/>
        <w:t>(SVM). Sistēma ar ANN algoritmu demonstrēja izcilus rezultātus - 94% precizitāti, 96% precizitāti, 95.83% specifiskumu, 92.30% jutību un 0.94 F1-rādītāju.Piedāvātā sistēma ir viegli lietojama un ātrdarbīga, ļaujot pacientiem veikt efektīvu agrīno diagnostiku.</w:t>
      </w:r>
    </w:p>
    <w:p w14:paraId="16FA8618" w14:textId="77777777" w:rsidR="00C36FED" w:rsidRDefault="00C36FED" w:rsidP="00C36FED">
      <w:pPr>
        <w:ind w:firstLine="720"/>
      </w:pPr>
    </w:p>
    <w:p w14:paraId="58BBB34B" w14:textId="48F8787E" w:rsidR="00917653" w:rsidRDefault="004E2356" w:rsidP="00194C9A">
      <w:pPr>
        <w:pStyle w:val="2-lmea-virsraksts"/>
      </w:pPr>
      <w:bookmarkStart w:id="19" w:name="_Toc188627331"/>
      <w:r>
        <w:t xml:space="preserve">2.10. </w:t>
      </w:r>
      <w:r w:rsidR="00A160F0" w:rsidRPr="00A160F0">
        <w:t>Uz datiem balstīta adaptīvā vadība lāzera piedevu ražošanai ar automātisku kontroliera regulēšanu</w:t>
      </w:r>
      <w:bookmarkEnd w:id="19"/>
    </w:p>
    <w:p w14:paraId="7BDD56FE" w14:textId="77777777" w:rsidR="00C36FED" w:rsidRDefault="00C36FED" w:rsidP="00A6450B">
      <w:pPr>
        <w:ind w:firstLine="720"/>
      </w:pPr>
      <w:r w:rsidRPr="00C36FED">
        <w:t>Rakstā tiek piedāvāta jauna datu vadīta adaptīvās kontroles stratēģija lāzera sprieguma regulēšanai tiešās enerģijas uzklāšanas (DED) procesā. Izstrādātā kontroliera arhitektūra ietver automātiskās regulēšanas bloku, kas optimizē kontroliera parametrus, balstoties uz procesa datiem.</w:t>
      </w:r>
    </w:p>
    <w:p w14:paraId="60F13711" w14:textId="77777777" w:rsidR="00C36FED" w:rsidRDefault="00C36FED" w:rsidP="00A6450B">
      <w:pPr>
        <w:ind w:firstLine="720"/>
      </w:pPr>
      <w:r w:rsidRPr="00C36FED">
        <w:t>Kontrolieris izmanto virtuālās atsauces atgriezeniskās saites metodi (VRFT), lai pielāgotu PID kontroliera parametrus reālajā laikā bez sistēmas identifikācijas. Eksperimenti parādīja uzlabojumus paraugu ģeometriskajā precizitātē un kausējuma baseina konsistencē.</w:t>
      </w:r>
    </w:p>
    <w:p w14:paraId="78BC7A99" w14:textId="77777777" w:rsidR="00C36FED" w:rsidRDefault="00C36FED" w:rsidP="00A6450B">
      <w:pPr>
        <w:ind w:firstLine="720"/>
      </w:pPr>
      <w:r w:rsidRPr="00C36FED">
        <w:t>Galvenā priekšrocība ir kontroliera spēja pielāgoties dažādām detaļu formām, materiāliem un procesa parametriem bez manuālas regulēšanas. Eksperimenti ar dažādām ģeometrijām un materiāliem demonstrēja augstāku efektivitāti nekā nekontrolēts process vai tradicionālā PID kontrole.</w:t>
      </w:r>
    </w:p>
    <w:p w14:paraId="2834158B" w14:textId="71B84686" w:rsidR="00A01297" w:rsidRDefault="00C36FED" w:rsidP="00A6450B">
      <w:pPr>
        <w:ind w:firstLine="720"/>
      </w:pPr>
      <w:r w:rsidRPr="00C36FED">
        <w:t>Pētījums sniedz nozīmīgu ieguldījumu ražošanas jomā, piedāvājot risinājumu DED procesu stabilitātes un kvalitātes uzlabošanai bez nepieciešamības veikt laikietilpīgu sistēmas identifikāciju.</w:t>
      </w:r>
    </w:p>
    <w:p w14:paraId="1D8E91F7" w14:textId="77777777" w:rsidR="00A6450B" w:rsidRPr="00C36FED" w:rsidRDefault="00A6450B" w:rsidP="00A6450B">
      <w:pPr>
        <w:rPr>
          <w:highlight w:val="cyan"/>
        </w:rPr>
      </w:pPr>
    </w:p>
    <w:p w14:paraId="3715F7B4" w14:textId="616090CA" w:rsidR="00B11187" w:rsidRDefault="00B11187" w:rsidP="00B11187">
      <w:pPr>
        <w:pStyle w:val="2-lmea-virsraksts"/>
      </w:pPr>
      <w:bookmarkStart w:id="20" w:name="_Toc188627332"/>
      <w:r>
        <w:t>2.11</w:t>
      </w:r>
      <w:r w:rsidR="006D1FE7" w:rsidRPr="006D1FE7">
        <w:t xml:space="preserve"> </w:t>
      </w:r>
      <w:r w:rsidR="00546DC9" w:rsidRPr="00546DC9">
        <w:t>Rūpniecisko radiācijas procesu adaptīvās kontroles sistēmas izstrāde</w:t>
      </w:r>
      <w:bookmarkEnd w:id="20"/>
    </w:p>
    <w:p w14:paraId="7B0CD808" w14:textId="77777777" w:rsidR="00C36FED" w:rsidRDefault="00C36FED" w:rsidP="00A6450B">
      <w:pPr>
        <w:ind w:firstLine="720"/>
        <w:rPr>
          <w:b/>
          <w:bCs/>
        </w:rPr>
      </w:pPr>
      <w:r w:rsidRPr="00C36FED">
        <w:t>Raksts prezentē adaptīvu kontroles sistēmu rūpnieciskajiem starojuma procesiem, kas spēj pielāgoties mainīgiem apstākļiem. Autori norāda, ka tradicionālās kontroles metodes bieži nespēj nodrošināt optimālu veiktspēju, tāpēc nepieciešama adaptīva pieeja.</w:t>
      </w:r>
    </w:p>
    <w:p w14:paraId="47CCCBC9" w14:textId="77777777" w:rsidR="00C36FED" w:rsidRDefault="00C36FED" w:rsidP="00A6450B">
      <w:pPr>
        <w:ind w:firstLine="720"/>
        <w:rPr>
          <w:b/>
          <w:bCs/>
        </w:rPr>
      </w:pPr>
      <w:r w:rsidRPr="00C36FED">
        <w:t xml:space="preserve">Piedāvātā sistēma izmanto reāllaika mērījumus un </w:t>
      </w:r>
      <w:proofErr w:type="spellStart"/>
      <w:r w:rsidRPr="00C36FED">
        <w:t>mašīnmācīšanās</w:t>
      </w:r>
      <w:proofErr w:type="spellEnd"/>
      <w:r w:rsidRPr="00C36FED">
        <w:t xml:space="preserve"> algoritmus kontroles parametru dinamiskai pielāgošanai. Tā reaģē uz izmaiņām procesa apstākļos, </w:t>
      </w:r>
      <w:r w:rsidRPr="00C36FED">
        <w:lastRenderedPageBreak/>
        <w:t>materiālu īpašībās un vides faktoros, nodrošinot konsekventu starojuma devu un kvalitāti.</w:t>
      </w:r>
    </w:p>
    <w:p w14:paraId="61EDDCF6" w14:textId="77777777" w:rsidR="00C36FED" w:rsidRDefault="00C36FED" w:rsidP="00A6450B">
      <w:pPr>
        <w:ind w:firstLine="720"/>
        <w:rPr>
          <w:b/>
          <w:bCs/>
        </w:rPr>
      </w:pPr>
      <w:r w:rsidRPr="00C36FED">
        <w:t>Eksperimenti ar dažādiem rūpnieciskajiem starojuma procesiem (materiālu apstrāde, sterilizācija) demonstrē sistēmas efektivitāti. Rezultāti parāda uzlabotu procesa stabilitāti un samazinātas parametru novirzes salīdzinājumā ar tradicionālajām metodēm.</w:t>
      </w:r>
    </w:p>
    <w:p w14:paraId="20C79028" w14:textId="018281F5" w:rsidR="00C36FED" w:rsidRDefault="00C36FED" w:rsidP="00A6450B">
      <w:pPr>
        <w:ind w:firstLine="720"/>
      </w:pPr>
      <w:r w:rsidRPr="00C36FED">
        <w:t>Pētījums apskata arī adaptīvās kontroles ieviešanas izaicinājumus, tostarp drošības aspektus, sniedzot nozīmīgu ieguldījumu rūpniecisko starojuma procesu kontroles uzlabošanā ar potenciālu palielināt efektivitāti un kvalitāti.</w:t>
      </w:r>
    </w:p>
    <w:p w14:paraId="18ED9216" w14:textId="77777777" w:rsidR="00A6450B" w:rsidRPr="00A6450B" w:rsidRDefault="00A6450B" w:rsidP="00A6450B">
      <w:pPr>
        <w:ind w:firstLine="720"/>
        <w:rPr>
          <w:b/>
          <w:bCs/>
        </w:rPr>
      </w:pPr>
    </w:p>
    <w:p w14:paraId="0A1C6CE8" w14:textId="08FC64FC" w:rsidR="00B11187" w:rsidRDefault="003540C7" w:rsidP="004E6C2A">
      <w:pPr>
        <w:pStyle w:val="2-lmea-virsraksts"/>
      </w:pPr>
      <w:bookmarkStart w:id="21" w:name="_Toc188627333"/>
      <w:r>
        <w:t>2.12</w:t>
      </w:r>
      <w:r w:rsidRPr="006D1FE7">
        <w:t xml:space="preserve"> </w:t>
      </w:r>
      <w:r w:rsidR="00546DC9" w:rsidRPr="00546DC9">
        <w:t xml:space="preserve">Jauns uz </w:t>
      </w:r>
      <w:proofErr w:type="spellStart"/>
      <w:r w:rsidR="00546DC9" w:rsidRPr="00546DC9">
        <w:t>SpaSA</w:t>
      </w:r>
      <w:proofErr w:type="spellEnd"/>
      <w:r w:rsidR="00546DC9" w:rsidRPr="00546DC9">
        <w:t xml:space="preserve"> balstīts </w:t>
      </w:r>
      <w:proofErr w:type="spellStart"/>
      <w:r w:rsidR="00546DC9" w:rsidRPr="00546DC9">
        <w:t>hiperparametru</w:t>
      </w:r>
      <w:proofErr w:type="spellEnd"/>
      <w:r w:rsidR="00546DC9" w:rsidRPr="00546DC9">
        <w:t xml:space="preserve"> optimizēts FCEDN ar adaptīvu CNN klasifikāciju ādas vēža noteikšanai</w:t>
      </w:r>
      <w:bookmarkEnd w:id="21"/>
    </w:p>
    <w:p w14:paraId="4796ECBD" w14:textId="77777777" w:rsidR="00C36FED" w:rsidRDefault="00C36FED" w:rsidP="00A6450B">
      <w:pPr>
        <w:ind w:firstLine="720"/>
        <w:rPr>
          <w:b/>
          <w:bCs/>
          <w:caps/>
        </w:rPr>
      </w:pPr>
      <w:bookmarkStart w:id="22" w:name="_Toc88602609"/>
      <w:r w:rsidRPr="00C36FED">
        <w:t xml:space="preserve">Raksts piedāvā inovatīvu pieeju ādas vēža diagnostikai, kombinējot tīklu (FCEDN) ar adaptīvu neironu tīklu (CNN). Pētījums fokusējas uz </w:t>
      </w:r>
      <w:proofErr w:type="spellStart"/>
      <w:r w:rsidRPr="00C36FED">
        <w:t>dermoskopisko</w:t>
      </w:r>
      <w:proofErr w:type="spellEnd"/>
      <w:r w:rsidRPr="00C36FED">
        <w:t xml:space="preserve"> attēlu segmentāciju un klasifikāciju labdabīgu un ļaundabīgu ādas bojājumu atšķiršanai.</w:t>
      </w:r>
    </w:p>
    <w:p w14:paraId="4C8EBA34" w14:textId="77777777" w:rsidR="00C36FED" w:rsidRDefault="00C36FED" w:rsidP="00A6450B">
      <w:pPr>
        <w:ind w:firstLine="720"/>
        <w:rPr>
          <w:b/>
          <w:bCs/>
          <w:caps/>
        </w:rPr>
      </w:pPr>
      <w:r w:rsidRPr="00C36FED">
        <w:t xml:space="preserve">Izmantotais </w:t>
      </w:r>
      <w:proofErr w:type="spellStart"/>
      <w:r w:rsidRPr="00C36FED">
        <w:t>Sparrow</w:t>
      </w:r>
      <w:proofErr w:type="spellEnd"/>
      <w:r w:rsidRPr="00C36FED">
        <w:t xml:space="preserve"> Search </w:t>
      </w:r>
      <w:proofErr w:type="spellStart"/>
      <w:r w:rsidRPr="00C36FED">
        <w:t>Algorithm</w:t>
      </w:r>
      <w:proofErr w:type="spellEnd"/>
      <w:r w:rsidRPr="00C36FED">
        <w:t xml:space="preserve"> (</w:t>
      </w:r>
      <w:proofErr w:type="spellStart"/>
      <w:r w:rsidRPr="00C36FED">
        <w:t>SpaSA</w:t>
      </w:r>
      <w:proofErr w:type="spellEnd"/>
      <w:r w:rsidRPr="00C36FED">
        <w:t xml:space="preserve">) optimizē FCEDN </w:t>
      </w:r>
      <w:proofErr w:type="spellStart"/>
      <w:r w:rsidRPr="00C36FED">
        <w:t>hiperparametrus</w:t>
      </w:r>
      <w:proofErr w:type="spellEnd"/>
      <w:r w:rsidRPr="00C36FED">
        <w:t>, uzlabojot veiktspēju. FCEDN arhitektūra ar kodētāja un dekodētāja komponentēm nodrošina precīzu pikseļu līmeņa segmentāciju, kamēr adaptīvais CNN veic ādas bojājumu klasifikāciju.</w:t>
      </w:r>
    </w:p>
    <w:p w14:paraId="459B9C00" w14:textId="77777777" w:rsidR="00C36FED" w:rsidRDefault="00C36FED" w:rsidP="00A6450B">
      <w:pPr>
        <w:ind w:firstLine="720"/>
        <w:rPr>
          <w:b/>
          <w:bCs/>
          <w:caps/>
        </w:rPr>
      </w:pPr>
      <w:r w:rsidRPr="00C36FED">
        <w:t>Pētījumā izmantotas ISIC-2017, ISIC-2019 un PH-2 datu kopas, iegūstot augstu segmentācijas precizitāti (98.78%) un klasifikācijas precizitāti (91.67%). Metode izceļas ar energoefektivitāti un zemāku resursu patēriņu apmācībā.</w:t>
      </w:r>
    </w:p>
    <w:p w14:paraId="038A0A35" w14:textId="27F465CD" w:rsidR="00610B83" w:rsidRDefault="00C36FED" w:rsidP="00A6450B">
      <w:pPr>
        <w:ind w:firstLine="720"/>
      </w:pPr>
      <w:r w:rsidRPr="00C36FED">
        <w:t>FCEDN-</w:t>
      </w:r>
      <w:proofErr w:type="spellStart"/>
      <w:r w:rsidRPr="00C36FED">
        <w:t>SpaSA</w:t>
      </w:r>
      <w:proofErr w:type="spellEnd"/>
      <w:r w:rsidRPr="00C36FED">
        <w:t xml:space="preserve"> modelis demonstrē efektīvu adaptīvo pieeju, kas var tikt integrēta UV starojuma parametru kontroles sistēmā, savukārt adaptīvās CNN klasifikācijas metodes var uzlabot diagnostikas precizitāti.</w:t>
      </w:r>
    </w:p>
    <w:p w14:paraId="1A0D25BD" w14:textId="77777777" w:rsidR="00A6450B" w:rsidRDefault="00A6450B" w:rsidP="00A6450B">
      <w:pPr>
        <w:ind w:firstLine="720"/>
      </w:pPr>
    </w:p>
    <w:p w14:paraId="2FBC9B0F" w14:textId="77777777" w:rsidR="00A6450B" w:rsidRDefault="00A6450B" w:rsidP="00A6450B">
      <w:pPr>
        <w:ind w:firstLine="720"/>
        <w:rPr>
          <w:b/>
          <w:bCs/>
          <w:caps/>
        </w:rPr>
      </w:pPr>
    </w:p>
    <w:p w14:paraId="2E68E907" w14:textId="77777777" w:rsidR="005B0796" w:rsidRDefault="005B0796" w:rsidP="00A6450B">
      <w:pPr>
        <w:ind w:firstLine="720"/>
        <w:rPr>
          <w:b/>
          <w:bCs/>
          <w:caps/>
        </w:rPr>
      </w:pPr>
    </w:p>
    <w:p w14:paraId="3CC656DA" w14:textId="77777777" w:rsidR="005B0796" w:rsidRPr="00A6450B" w:rsidRDefault="005B0796" w:rsidP="00A6450B">
      <w:pPr>
        <w:ind w:firstLine="720"/>
        <w:rPr>
          <w:b/>
          <w:bCs/>
          <w:caps/>
        </w:rPr>
      </w:pPr>
    </w:p>
    <w:p w14:paraId="6C9FC646" w14:textId="3966A260" w:rsidR="003C56AF" w:rsidRDefault="003C56AF" w:rsidP="003C56AF">
      <w:pPr>
        <w:pStyle w:val="2-lmea-virsraksts"/>
      </w:pPr>
      <w:bookmarkStart w:id="23" w:name="_Toc188627334"/>
      <w:r>
        <w:lastRenderedPageBreak/>
        <w:t>2.13</w:t>
      </w:r>
      <w:r w:rsidRPr="006D1FE7">
        <w:t xml:space="preserve"> </w:t>
      </w:r>
      <w:r w:rsidR="00546DC9" w:rsidRPr="00546DC9">
        <w:t>UV-</w:t>
      </w:r>
      <w:proofErr w:type="spellStart"/>
      <w:r w:rsidR="00546DC9" w:rsidRPr="00546DC9">
        <w:t>nanospieduma</w:t>
      </w:r>
      <w:proofErr w:type="spellEnd"/>
      <w:r w:rsidR="00546DC9" w:rsidRPr="00546DC9">
        <w:t xml:space="preserve"> litogrāfija iepriekš noteiktiem SERS </w:t>
      </w:r>
      <w:proofErr w:type="spellStart"/>
      <w:r w:rsidR="00546DC9" w:rsidRPr="00546DC9">
        <w:t>nanorakstiem</w:t>
      </w:r>
      <w:proofErr w:type="spellEnd"/>
      <w:r w:rsidR="00546DC9" w:rsidRPr="00546DC9">
        <w:t>, kas ir reproducējami ar zemām izmaksām un lielu caurlaidspēju</w:t>
      </w:r>
      <w:bookmarkEnd w:id="23"/>
    </w:p>
    <w:p w14:paraId="2CADEC4D" w14:textId="77777777" w:rsidR="00610B83" w:rsidRDefault="00610B83" w:rsidP="00A6450B">
      <w:pPr>
        <w:ind w:firstLine="720"/>
        <w:rPr>
          <w:b/>
          <w:bCs/>
          <w:caps/>
        </w:rPr>
      </w:pPr>
      <w:r w:rsidRPr="00610B83">
        <w:t xml:space="preserve">Raksts piedāvā inovatīvu risinājumu virsmas izkliedes (SERS) substrātu izgatavošanai, izmantojot ultravioletās </w:t>
      </w:r>
      <w:proofErr w:type="spellStart"/>
      <w:r w:rsidRPr="00610B83">
        <w:t>nanoimprintēšanas</w:t>
      </w:r>
      <w:proofErr w:type="spellEnd"/>
      <w:r w:rsidRPr="00610B83">
        <w:t xml:space="preserve"> litogrāfiju (UV-NIL). Pētījuma mērķis ir radīt reproducējamus, lētus un augstas caurlaidspējas </w:t>
      </w:r>
      <w:proofErr w:type="spellStart"/>
      <w:r w:rsidRPr="00610B83">
        <w:t>nanostrukturētus</w:t>
      </w:r>
      <w:proofErr w:type="spellEnd"/>
      <w:r w:rsidRPr="00610B83">
        <w:t xml:space="preserve"> metāliskus substrātus SERS tehnoloģijām.</w:t>
      </w:r>
    </w:p>
    <w:p w14:paraId="1F427A3B" w14:textId="77777777" w:rsidR="00610B83" w:rsidRDefault="00610B83" w:rsidP="00A6450B">
      <w:pPr>
        <w:ind w:firstLine="720"/>
        <w:rPr>
          <w:b/>
          <w:bCs/>
          <w:caps/>
        </w:rPr>
      </w:pPr>
      <w:r w:rsidRPr="00610B83">
        <w:t xml:space="preserve">Autori izstrādāja C-veida </w:t>
      </w:r>
      <w:proofErr w:type="spellStart"/>
      <w:r w:rsidRPr="00610B83">
        <w:t>plazmoniskās</w:t>
      </w:r>
      <w:proofErr w:type="spellEnd"/>
      <w:r w:rsidRPr="00610B83">
        <w:t xml:space="preserve"> </w:t>
      </w:r>
      <w:proofErr w:type="spellStart"/>
      <w:r w:rsidRPr="00610B83">
        <w:t>nanostruktūras</w:t>
      </w:r>
      <w:proofErr w:type="spellEnd"/>
      <w:r w:rsidRPr="00610B83">
        <w:t xml:space="preserve"> uz </w:t>
      </w:r>
      <w:proofErr w:type="spellStart"/>
      <w:r w:rsidRPr="00610B83">
        <w:t>rezistiem</w:t>
      </w:r>
      <w:proofErr w:type="spellEnd"/>
      <w:r w:rsidRPr="00610B83">
        <w:t xml:space="preserve">, izmantojot UV-NIL metodi, ar sekojošu zelta kārtas pārklājumu. Šī pieeja novērš nepieciešamību pēc silīcija gravēšanas, samazinot ražošanas izmaksas un laiku, vienlaikus uzlabojot </w:t>
      </w:r>
      <w:proofErr w:type="spellStart"/>
      <w:r w:rsidRPr="00610B83">
        <w:t>reproducējamību</w:t>
      </w:r>
      <w:proofErr w:type="spellEnd"/>
      <w:r w:rsidRPr="00610B83">
        <w:t>.</w:t>
      </w:r>
    </w:p>
    <w:p w14:paraId="15E92B99" w14:textId="77777777" w:rsidR="00610B83" w:rsidRDefault="00610B83" w:rsidP="00A6450B">
      <w:pPr>
        <w:ind w:firstLine="720"/>
        <w:rPr>
          <w:b/>
          <w:bCs/>
          <w:caps/>
        </w:rPr>
      </w:pPr>
      <w:r w:rsidRPr="00610B83">
        <w:t xml:space="preserve">Eksperimentālie rezultāti uzrādīja augstu signāla pastiprinājumu pie 785nm ierosmes viļņa garuma, kā arī labu </w:t>
      </w:r>
      <w:proofErr w:type="spellStart"/>
      <w:r w:rsidRPr="00610B83">
        <w:t>reproducējamību</w:t>
      </w:r>
      <w:proofErr w:type="spellEnd"/>
      <w:r w:rsidRPr="00610B83">
        <w:t xml:space="preserve"> dažādās mērījumu vietās. Substrāti demonstrēja stabilitāti un atkārtotu lietojamību pēc vairākiem tīrīšanas cikliem.</w:t>
      </w:r>
    </w:p>
    <w:p w14:paraId="50E4D484" w14:textId="4A68B685" w:rsidR="00A01297" w:rsidRDefault="00610B83" w:rsidP="00A6450B">
      <w:pPr>
        <w:ind w:firstLine="720"/>
      </w:pPr>
      <w:r w:rsidRPr="00610B83">
        <w:t xml:space="preserve">Pētījums sniedz nozīmīgu ieguldījumu </w:t>
      </w:r>
      <w:proofErr w:type="spellStart"/>
      <w:r w:rsidRPr="00610B83">
        <w:t>nanotehnoloģiju</w:t>
      </w:r>
      <w:proofErr w:type="spellEnd"/>
      <w:r w:rsidRPr="00610B83">
        <w:t xml:space="preserve"> un sensoru attīstībā, piedāvājot praktisku risinājumu augstas kvalitātes SERS substrātu masveida ražošanai, kas īpaši svarīgi </w:t>
      </w:r>
      <w:proofErr w:type="spellStart"/>
      <w:r w:rsidRPr="00610B83">
        <w:t>biomedicīnas</w:t>
      </w:r>
      <w:proofErr w:type="spellEnd"/>
      <w:r w:rsidRPr="00610B83">
        <w:t xml:space="preserve"> un ķīmiskās analīzes jomās.</w:t>
      </w:r>
    </w:p>
    <w:p w14:paraId="58855B19" w14:textId="77777777" w:rsidR="00A6450B" w:rsidRDefault="00A6450B" w:rsidP="00A6450B">
      <w:pPr>
        <w:ind w:firstLine="720"/>
      </w:pPr>
    </w:p>
    <w:p w14:paraId="5E7419B8" w14:textId="07144D59" w:rsidR="009066A9" w:rsidRPr="00546DC9" w:rsidRDefault="009066A9" w:rsidP="009066A9">
      <w:pPr>
        <w:pStyle w:val="2-lmea-virsraksts"/>
      </w:pPr>
      <w:bookmarkStart w:id="24" w:name="_Toc188627335"/>
      <w:r>
        <w:t>2.14</w:t>
      </w:r>
      <w:r w:rsidRPr="006D1FE7">
        <w:t xml:space="preserve"> </w:t>
      </w:r>
      <w:r w:rsidR="00546DC9" w:rsidRPr="00546DC9">
        <w:rPr>
          <w:color w:val="000000" w:themeColor="text1"/>
        </w:rPr>
        <w:t xml:space="preserve">Adaptīva </w:t>
      </w:r>
      <w:proofErr w:type="spellStart"/>
      <w:r w:rsidR="00546DC9" w:rsidRPr="00546DC9">
        <w:rPr>
          <w:color w:val="000000" w:themeColor="text1"/>
        </w:rPr>
        <w:t>federēta</w:t>
      </w:r>
      <w:proofErr w:type="spellEnd"/>
      <w:r w:rsidR="00546DC9" w:rsidRPr="00546DC9">
        <w:rPr>
          <w:color w:val="000000" w:themeColor="text1"/>
        </w:rPr>
        <w:t xml:space="preserve">, uz </w:t>
      </w:r>
      <w:proofErr w:type="spellStart"/>
      <w:r w:rsidR="00546DC9" w:rsidRPr="00546DC9">
        <w:rPr>
          <w:color w:val="000000" w:themeColor="text1"/>
        </w:rPr>
        <w:t>mašīnmācīšanos</w:t>
      </w:r>
      <w:proofErr w:type="spellEnd"/>
      <w:r w:rsidR="00546DC9" w:rsidRPr="00546DC9">
        <w:rPr>
          <w:color w:val="000000" w:themeColor="text1"/>
        </w:rPr>
        <w:t xml:space="preserve"> balstīta viedā sistēma ādas slimību noteikšanai: solis ceļā uz viedo </w:t>
      </w:r>
      <w:proofErr w:type="spellStart"/>
      <w:r w:rsidR="00546DC9" w:rsidRPr="00546DC9">
        <w:rPr>
          <w:color w:val="000000" w:themeColor="text1"/>
        </w:rPr>
        <w:t>dermoskopijas</w:t>
      </w:r>
      <w:proofErr w:type="spellEnd"/>
      <w:r w:rsidR="00546DC9" w:rsidRPr="00546DC9">
        <w:rPr>
          <w:color w:val="000000" w:themeColor="text1"/>
        </w:rPr>
        <w:t xml:space="preserve"> ierīci</w:t>
      </w:r>
      <w:bookmarkEnd w:id="24"/>
    </w:p>
    <w:p w14:paraId="440BC2A1" w14:textId="77777777" w:rsidR="00092305" w:rsidRDefault="00092305" w:rsidP="00A6450B">
      <w:pPr>
        <w:ind w:firstLine="720"/>
        <w:rPr>
          <w:b/>
          <w:bCs/>
          <w:caps/>
        </w:rPr>
      </w:pPr>
      <w:r w:rsidRPr="00092305">
        <w:t xml:space="preserve">Raksts apraksta inovatīvu pieeju ādas slimību diagnostikai, izmantojot adaptīvu federatīvo </w:t>
      </w:r>
      <w:proofErr w:type="spellStart"/>
      <w:r w:rsidRPr="00092305">
        <w:t>mašīnmācīšanos</w:t>
      </w:r>
      <w:proofErr w:type="spellEnd"/>
      <w:r w:rsidRPr="00092305">
        <w:t xml:space="preserve">. Pētījums fokusējas uz inteliģentas </w:t>
      </w:r>
      <w:proofErr w:type="spellStart"/>
      <w:r w:rsidRPr="00092305">
        <w:t>dermoskopijas</w:t>
      </w:r>
      <w:proofErr w:type="spellEnd"/>
      <w:r w:rsidRPr="00092305">
        <w:t xml:space="preserve"> ierīces izstrādi precīzai ādas slimību noteikšanai.</w:t>
      </w:r>
    </w:p>
    <w:p w14:paraId="4ECBC42B" w14:textId="77777777" w:rsidR="00092305" w:rsidRDefault="00092305" w:rsidP="00A6450B">
      <w:pPr>
        <w:ind w:firstLine="720"/>
        <w:rPr>
          <w:b/>
          <w:bCs/>
          <w:caps/>
        </w:rPr>
      </w:pPr>
      <w:r w:rsidRPr="00092305">
        <w:t>Autori pielieto federatīvās mācīšanās pieeju, kas ļauj apmācīt modeli no vairākiem datu avotiem, saglabājot datu privātumu. Sistēmas adaptīvā daba nodrošina spēju pielāgoties jauniem datiem un pastāvīgi uzlabot veiktspēju, kas īpaši nozīmīgi medicīnas jomā ar mainīgu datu pieejamību un kvalitāti.</w:t>
      </w:r>
    </w:p>
    <w:p w14:paraId="524A2F45" w14:textId="7092ADCA" w:rsidR="000F161E" w:rsidRDefault="00092305" w:rsidP="00A6450B">
      <w:pPr>
        <w:ind w:firstLine="720"/>
      </w:pPr>
      <w:r w:rsidRPr="00092305">
        <w:t xml:space="preserve">Eksperimenti ar vairākām ādas slimību datu kopām demonstrē sistēmas efektivitāti, uzrādot augstāku precizitāti nekā tradicionālās pieejas. Pētījums veido nozīmīgu soli inteliģentu </w:t>
      </w:r>
      <w:proofErr w:type="spellStart"/>
      <w:r w:rsidRPr="00092305">
        <w:t>dermoskopijas</w:t>
      </w:r>
      <w:proofErr w:type="spellEnd"/>
      <w:r w:rsidRPr="00092305">
        <w:t xml:space="preserve"> ierīču attīstībā, potenciāli uzlabojot ādas slimību agrīno diagnostiku un ārstēšanu.</w:t>
      </w:r>
    </w:p>
    <w:p w14:paraId="58B046FE" w14:textId="58DDAC6A" w:rsidR="00D67EBE" w:rsidRDefault="000D4CAB" w:rsidP="00E73F5A">
      <w:pPr>
        <w:pStyle w:val="Virsraksts-neiekaujams-rdtja"/>
      </w:pPr>
      <w:r w:rsidRPr="00E95BD9">
        <w:lastRenderedPageBreak/>
        <w:t>Izmantotie informācijas avoti</w:t>
      </w:r>
      <w:bookmarkEnd w:id="22"/>
    </w:p>
    <w:p w14:paraId="038604F4" w14:textId="2F3E6155" w:rsidR="00B967F7" w:rsidRPr="00093E2C" w:rsidRDefault="00093E2C" w:rsidP="00E73F5A">
      <w:pPr>
        <w:pStyle w:val="ListParagraph"/>
        <w:numPr>
          <w:ilvl w:val="0"/>
          <w:numId w:val="29"/>
        </w:numPr>
        <w:rPr>
          <w:color w:val="000000" w:themeColor="text1"/>
        </w:rPr>
      </w:pPr>
      <w:r w:rsidRPr="00093E2C">
        <w:rPr>
          <w:i/>
          <w:iCs/>
          <w:color w:val="000000" w:themeColor="text1"/>
        </w:rPr>
        <w:t>Vēža agrīnās diagnostikas dati</w:t>
      </w:r>
      <w:r w:rsidRPr="00093E2C">
        <w:rPr>
          <w:color w:val="000000" w:themeColor="text1"/>
        </w:rPr>
        <w:t xml:space="preserve"> </w:t>
      </w:r>
      <w:hyperlink r:id="rId16" w:history="1">
        <w:r w:rsidRPr="00093E2C">
          <w:rPr>
            <w:rStyle w:val="Hyperlink"/>
            <w:color w:val="000000" w:themeColor="text1"/>
            <w:u w:val="none"/>
          </w:rPr>
          <w:t>https://soliprieksamelanomai.lv/adas-veza-agrina-diagnostika/</w:t>
        </w:r>
      </w:hyperlink>
    </w:p>
    <w:p w14:paraId="6E8EFA43" w14:textId="6EF1FC89" w:rsidR="00194C9A" w:rsidRPr="00093E2C" w:rsidRDefault="00093E2C" w:rsidP="00E73F5A">
      <w:pPr>
        <w:pStyle w:val="ListParagraph"/>
        <w:numPr>
          <w:ilvl w:val="0"/>
          <w:numId w:val="29"/>
        </w:numPr>
        <w:rPr>
          <w:color w:val="000000" w:themeColor="text1"/>
        </w:rPr>
      </w:pPr>
      <w:proofErr w:type="spellStart"/>
      <w:r w:rsidRPr="00093E2C">
        <w:rPr>
          <w:i/>
          <w:iCs/>
          <w:color w:val="000000" w:themeColor="text1"/>
        </w:rPr>
        <w:t>Melanomas</w:t>
      </w:r>
      <w:proofErr w:type="spellEnd"/>
      <w:r w:rsidRPr="00093E2C">
        <w:rPr>
          <w:i/>
          <w:iCs/>
          <w:color w:val="000000" w:themeColor="text1"/>
        </w:rPr>
        <w:t xml:space="preserve"> pašdiagnostikas </w:t>
      </w:r>
      <w:proofErr w:type="spellStart"/>
      <w:r w:rsidRPr="00093E2C">
        <w:rPr>
          <w:i/>
          <w:iCs/>
          <w:color w:val="000000" w:themeColor="text1"/>
        </w:rPr>
        <w:t>resurs</w:t>
      </w:r>
      <w:proofErr w:type="spellEnd"/>
      <w:r w:rsidRPr="00093E2C">
        <w:rPr>
          <w:color w:val="000000" w:themeColor="text1"/>
        </w:rPr>
        <w:t xml:space="preserve"> </w:t>
      </w:r>
      <w:hyperlink r:id="rId17" w:history="1">
        <w:r w:rsidRPr="00093E2C">
          <w:rPr>
            <w:rStyle w:val="Hyperlink"/>
            <w:color w:val="000000" w:themeColor="text1"/>
            <w:u w:val="none"/>
          </w:rPr>
          <w:t>https://soliprieksamelanomai.lv/melanomas-pazimes/melanomas-diagnostika/</w:t>
        </w:r>
      </w:hyperlink>
    </w:p>
    <w:p w14:paraId="2C8E0733" w14:textId="6CEE047C" w:rsidR="00B967F7" w:rsidRPr="00546DC9" w:rsidRDefault="00546DC9" w:rsidP="00546DC9">
      <w:pPr>
        <w:pStyle w:val="ListParagraph"/>
        <w:numPr>
          <w:ilvl w:val="0"/>
          <w:numId w:val="29"/>
        </w:numPr>
      </w:pPr>
      <w:r w:rsidRPr="00546DC9">
        <w:rPr>
          <w:i/>
          <w:iCs/>
        </w:rPr>
        <w:t>Adaptīvā optiskā sistēma lāzera starojuma kontrolei</w:t>
      </w:r>
      <w:r>
        <w:t xml:space="preserve"> </w:t>
      </w:r>
      <w:r w:rsidR="00194C9A" w:rsidRPr="00546DC9">
        <w:rPr>
          <w:color w:val="000000" w:themeColor="text1"/>
        </w:rPr>
        <w:t xml:space="preserve">A. Aleksandrov, A. V. </w:t>
      </w:r>
      <w:proofErr w:type="spellStart"/>
      <w:r w:rsidR="00194C9A" w:rsidRPr="00546DC9">
        <w:rPr>
          <w:color w:val="000000" w:themeColor="text1"/>
        </w:rPr>
        <w:t>Kudryashov</w:t>
      </w:r>
      <w:proofErr w:type="spellEnd"/>
      <w:r w:rsidR="00194C9A" w:rsidRPr="00546DC9">
        <w:rPr>
          <w:color w:val="000000" w:themeColor="text1"/>
        </w:rPr>
        <w:t xml:space="preserve">, A. L. </w:t>
      </w:r>
      <w:proofErr w:type="spellStart"/>
      <w:r w:rsidR="00194C9A" w:rsidRPr="00546DC9">
        <w:rPr>
          <w:color w:val="000000" w:themeColor="text1"/>
        </w:rPr>
        <w:t>Rukosuev</w:t>
      </w:r>
      <w:proofErr w:type="spellEnd"/>
      <w:r w:rsidR="00194C9A" w:rsidRPr="00546DC9">
        <w:rPr>
          <w:color w:val="000000" w:themeColor="text1"/>
        </w:rPr>
        <w:t xml:space="preserve">, T. </w:t>
      </w:r>
      <w:proofErr w:type="spellStart"/>
      <w:r w:rsidR="00194C9A" w:rsidRPr="00546DC9">
        <w:rPr>
          <w:color w:val="000000" w:themeColor="text1"/>
        </w:rPr>
        <w:t>Yu</w:t>
      </w:r>
      <w:proofErr w:type="spellEnd"/>
      <w:r w:rsidR="00194C9A" w:rsidRPr="00546DC9">
        <w:rPr>
          <w:color w:val="000000" w:themeColor="text1"/>
        </w:rPr>
        <w:t xml:space="preserve">. </w:t>
      </w:r>
      <w:proofErr w:type="spellStart"/>
      <w:r w:rsidR="00194C9A" w:rsidRPr="00546DC9">
        <w:rPr>
          <w:color w:val="000000" w:themeColor="text1"/>
        </w:rPr>
        <w:t>Cherezova</w:t>
      </w:r>
      <w:proofErr w:type="spellEnd"/>
      <w:r w:rsidR="00194C9A" w:rsidRPr="00546DC9">
        <w:rPr>
          <w:color w:val="000000" w:themeColor="text1"/>
        </w:rPr>
        <w:t xml:space="preserve">, </w:t>
      </w:r>
      <w:proofErr w:type="spellStart"/>
      <w:r w:rsidR="00194C9A" w:rsidRPr="00546DC9">
        <w:rPr>
          <w:color w:val="000000" w:themeColor="text1"/>
        </w:rPr>
        <w:t>and</w:t>
      </w:r>
      <w:proofErr w:type="spellEnd"/>
      <w:r w:rsidR="00194C9A" w:rsidRPr="00546DC9">
        <w:rPr>
          <w:color w:val="000000" w:themeColor="text1"/>
        </w:rPr>
        <w:t xml:space="preserve"> </w:t>
      </w:r>
      <w:proofErr w:type="spellStart"/>
      <w:r w:rsidR="00194C9A" w:rsidRPr="00546DC9">
        <w:rPr>
          <w:color w:val="000000" w:themeColor="text1"/>
        </w:rPr>
        <w:t>Yu</w:t>
      </w:r>
      <w:proofErr w:type="spellEnd"/>
      <w:r w:rsidR="00194C9A" w:rsidRPr="00546DC9">
        <w:rPr>
          <w:color w:val="000000" w:themeColor="text1"/>
        </w:rPr>
        <w:t xml:space="preserve">. V. </w:t>
      </w:r>
      <w:proofErr w:type="spellStart"/>
      <w:r w:rsidR="00194C9A" w:rsidRPr="00546DC9">
        <w:rPr>
          <w:color w:val="000000" w:themeColor="text1"/>
        </w:rPr>
        <w:t>Sheldakova</w:t>
      </w:r>
      <w:proofErr w:type="spellEnd"/>
      <w:r w:rsidR="00194C9A" w:rsidRPr="00546DC9">
        <w:rPr>
          <w:color w:val="000000" w:themeColor="text1"/>
        </w:rPr>
        <w:t xml:space="preserve">, "An </w:t>
      </w:r>
      <w:proofErr w:type="spellStart"/>
      <w:r w:rsidR="00194C9A" w:rsidRPr="00546DC9">
        <w:rPr>
          <w:color w:val="000000" w:themeColor="text1"/>
        </w:rPr>
        <w:t>adaptive</w:t>
      </w:r>
      <w:proofErr w:type="spellEnd"/>
      <w:r w:rsidR="00194C9A" w:rsidRPr="00546DC9">
        <w:rPr>
          <w:color w:val="000000" w:themeColor="text1"/>
        </w:rPr>
        <w:t xml:space="preserve"> </w:t>
      </w:r>
      <w:proofErr w:type="spellStart"/>
      <w:r w:rsidR="00194C9A" w:rsidRPr="00546DC9">
        <w:rPr>
          <w:color w:val="000000" w:themeColor="text1"/>
        </w:rPr>
        <w:t>optical</w:t>
      </w:r>
      <w:proofErr w:type="spellEnd"/>
      <w:r w:rsidR="00194C9A" w:rsidRPr="00546DC9">
        <w:rPr>
          <w:color w:val="000000" w:themeColor="text1"/>
        </w:rPr>
        <w:t xml:space="preserve"> </w:t>
      </w:r>
      <w:proofErr w:type="spellStart"/>
      <w:r w:rsidR="00194C9A" w:rsidRPr="00546DC9">
        <w:rPr>
          <w:color w:val="000000" w:themeColor="text1"/>
        </w:rPr>
        <w:t>system</w:t>
      </w:r>
      <w:proofErr w:type="spellEnd"/>
      <w:r w:rsidR="00194C9A" w:rsidRPr="00546DC9">
        <w:rPr>
          <w:color w:val="000000" w:themeColor="text1"/>
        </w:rPr>
        <w:t xml:space="preserve"> </w:t>
      </w:r>
      <w:proofErr w:type="spellStart"/>
      <w:r w:rsidR="00194C9A" w:rsidRPr="00546DC9">
        <w:rPr>
          <w:color w:val="000000" w:themeColor="text1"/>
        </w:rPr>
        <w:t>for</w:t>
      </w:r>
      <w:proofErr w:type="spellEnd"/>
      <w:r w:rsidR="00194C9A" w:rsidRPr="00546DC9">
        <w:rPr>
          <w:color w:val="000000" w:themeColor="text1"/>
        </w:rPr>
        <w:t xml:space="preserve"> </w:t>
      </w:r>
      <w:proofErr w:type="spellStart"/>
      <w:r w:rsidR="00194C9A" w:rsidRPr="00546DC9">
        <w:rPr>
          <w:color w:val="000000" w:themeColor="text1"/>
        </w:rPr>
        <w:t>controlling</w:t>
      </w:r>
      <w:proofErr w:type="spellEnd"/>
      <w:r w:rsidR="00194C9A" w:rsidRPr="00546DC9">
        <w:rPr>
          <w:color w:val="000000" w:themeColor="text1"/>
        </w:rPr>
        <w:t xml:space="preserve"> </w:t>
      </w:r>
      <w:proofErr w:type="spellStart"/>
      <w:r w:rsidR="00194C9A" w:rsidRPr="00546DC9">
        <w:rPr>
          <w:color w:val="000000" w:themeColor="text1"/>
        </w:rPr>
        <w:t>laser</w:t>
      </w:r>
      <w:proofErr w:type="spellEnd"/>
      <w:r w:rsidR="00194C9A" w:rsidRPr="00546DC9">
        <w:rPr>
          <w:color w:val="000000" w:themeColor="text1"/>
        </w:rPr>
        <w:t xml:space="preserve"> </w:t>
      </w:r>
      <w:proofErr w:type="spellStart"/>
      <w:r w:rsidR="00194C9A" w:rsidRPr="00546DC9">
        <w:rPr>
          <w:color w:val="000000" w:themeColor="text1"/>
        </w:rPr>
        <w:t>radiation</w:t>
      </w:r>
      <w:proofErr w:type="spellEnd"/>
      <w:r w:rsidR="00194C9A" w:rsidRPr="00546DC9">
        <w:rPr>
          <w:color w:val="000000" w:themeColor="text1"/>
        </w:rPr>
        <w:t>," </w:t>
      </w:r>
      <w:r w:rsidR="00194C9A" w:rsidRPr="00546DC9">
        <w:rPr>
          <w:i/>
          <w:iCs/>
          <w:color w:val="000000" w:themeColor="text1"/>
        </w:rPr>
        <w:t xml:space="preserve">J. </w:t>
      </w:r>
      <w:proofErr w:type="spellStart"/>
      <w:r w:rsidR="00194C9A" w:rsidRPr="00546DC9">
        <w:rPr>
          <w:i/>
          <w:iCs/>
          <w:color w:val="000000" w:themeColor="text1"/>
        </w:rPr>
        <w:t>Opt</w:t>
      </w:r>
      <w:proofErr w:type="spellEnd"/>
      <w:r w:rsidR="00194C9A" w:rsidRPr="00546DC9">
        <w:rPr>
          <w:i/>
          <w:iCs/>
          <w:color w:val="000000" w:themeColor="text1"/>
        </w:rPr>
        <w:t xml:space="preserve">. </w:t>
      </w:r>
      <w:proofErr w:type="spellStart"/>
      <w:r w:rsidR="00194C9A" w:rsidRPr="00546DC9">
        <w:rPr>
          <w:i/>
          <w:iCs/>
          <w:color w:val="000000" w:themeColor="text1"/>
        </w:rPr>
        <w:t>Technol</w:t>
      </w:r>
      <w:proofErr w:type="spellEnd"/>
      <w:r w:rsidR="00194C9A" w:rsidRPr="00546DC9">
        <w:rPr>
          <w:i/>
          <w:iCs/>
          <w:color w:val="000000" w:themeColor="text1"/>
        </w:rPr>
        <w:t>.</w:t>
      </w:r>
      <w:r w:rsidR="00194C9A" w:rsidRPr="00546DC9">
        <w:rPr>
          <w:color w:val="000000" w:themeColor="text1"/>
        </w:rPr>
        <w:t xml:space="preserve">, </w:t>
      </w:r>
      <w:proofErr w:type="spellStart"/>
      <w:r w:rsidR="00194C9A" w:rsidRPr="00546DC9">
        <w:rPr>
          <w:color w:val="000000" w:themeColor="text1"/>
        </w:rPr>
        <w:t>vol</w:t>
      </w:r>
      <w:proofErr w:type="spellEnd"/>
      <w:r w:rsidR="00194C9A" w:rsidRPr="00546DC9">
        <w:rPr>
          <w:color w:val="000000" w:themeColor="text1"/>
        </w:rPr>
        <w:t xml:space="preserve">. 74, no. 8, </w:t>
      </w:r>
      <w:proofErr w:type="spellStart"/>
      <w:r w:rsidR="00194C9A" w:rsidRPr="00546DC9">
        <w:rPr>
          <w:color w:val="000000" w:themeColor="text1"/>
        </w:rPr>
        <w:t>pp</w:t>
      </w:r>
      <w:proofErr w:type="spellEnd"/>
      <w:r w:rsidR="00194C9A" w:rsidRPr="00546DC9">
        <w:rPr>
          <w:color w:val="000000" w:themeColor="text1"/>
        </w:rPr>
        <w:t xml:space="preserve">. 550–554, 2007. </w:t>
      </w:r>
      <w:proofErr w:type="spellStart"/>
      <w:r w:rsidR="00194C9A" w:rsidRPr="00546DC9">
        <w:rPr>
          <w:color w:val="000000" w:themeColor="text1"/>
        </w:rPr>
        <w:t>doi</w:t>
      </w:r>
      <w:proofErr w:type="spellEnd"/>
      <w:r w:rsidR="00194C9A" w:rsidRPr="00546DC9">
        <w:rPr>
          <w:color w:val="000000" w:themeColor="text1"/>
        </w:rPr>
        <w:t>: </w:t>
      </w:r>
      <w:hyperlink r:id="rId18" w:tgtFrame="_blank" w:history="1">
        <w:r w:rsidR="00194C9A" w:rsidRPr="00546DC9">
          <w:rPr>
            <w:rStyle w:val="Hyperlink"/>
            <w:color w:val="000000" w:themeColor="text1"/>
            <w:u w:val="none"/>
          </w:rPr>
          <w:t>10.1364/JOT.74.000550</w:t>
        </w:r>
      </w:hyperlink>
      <w:r w:rsidR="00194C9A" w:rsidRPr="00546DC9">
        <w:rPr>
          <w:color w:val="000000" w:themeColor="text1"/>
        </w:rPr>
        <w:t>.</w:t>
      </w:r>
    </w:p>
    <w:p w14:paraId="73AFB3DA" w14:textId="32F6B8B1" w:rsidR="00D22303" w:rsidRPr="00093E2C" w:rsidRDefault="00546DC9" w:rsidP="00E73F5A">
      <w:pPr>
        <w:pStyle w:val="ListParagraph"/>
        <w:numPr>
          <w:ilvl w:val="0"/>
          <w:numId w:val="29"/>
        </w:numPr>
        <w:rPr>
          <w:color w:val="000000" w:themeColor="text1"/>
        </w:rPr>
      </w:pPr>
      <w:r w:rsidRPr="00546DC9">
        <w:rPr>
          <w:i/>
          <w:iCs/>
        </w:rPr>
        <w:t xml:space="preserve">Elektromagnētiskā starojuma, vājināšanās un izkliedes adaptīvā kontrole un optimizācija, izmantojot </w:t>
      </w:r>
      <w:proofErr w:type="spellStart"/>
      <w:r w:rsidRPr="00546DC9">
        <w:rPr>
          <w:i/>
          <w:iCs/>
        </w:rPr>
        <w:t>pašpielāgošanās</w:t>
      </w:r>
      <w:proofErr w:type="spellEnd"/>
      <w:r w:rsidRPr="00546DC9">
        <w:rPr>
          <w:i/>
          <w:iCs/>
        </w:rPr>
        <w:t xml:space="preserve"> materiālu sistēmas</w:t>
      </w:r>
      <w:r>
        <w:rPr>
          <w:color w:val="000000" w:themeColor="text1"/>
        </w:rPr>
        <w:t xml:space="preserve"> </w:t>
      </w:r>
      <w:r w:rsidR="00EF7B24" w:rsidRPr="00093E2C">
        <w:rPr>
          <w:color w:val="000000" w:themeColor="text1"/>
        </w:rPr>
        <w:t xml:space="preserve">L. R. </w:t>
      </w:r>
      <w:proofErr w:type="spellStart"/>
      <w:r w:rsidR="00EF7B24" w:rsidRPr="00093E2C">
        <w:rPr>
          <w:color w:val="000000" w:themeColor="text1"/>
        </w:rPr>
        <w:t>Arnaut</w:t>
      </w:r>
      <w:proofErr w:type="spellEnd"/>
      <w:r w:rsidR="00EF7B24" w:rsidRPr="00093E2C">
        <w:rPr>
          <w:color w:val="000000" w:themeColor="text1"/>
        </w:rPr>
        <w:t>, "</w:t>
      </w:r>
      <w:proofErr w:type="spellStart"/>
      <w:r w:rsidR="00EF7B24" w:rsidRPr="00093E2C">
        <w:rPr>
          <w:color w:val="000000" w:themeColor="text1"/>
        </w:rPr>
        <w:t>Adaptive</w:t>
      </w:r>
      <w:proofErr w:type="spellEnd"/>
      <w:r w:rsidR="00EF7B24" w:rsidRPr="00093E2C">
        <w:rPr>
          <w:color w:val="000000" w:themeColor="text1"/>
        </w:rPr>
        <w:t xml:space="preserve"> </w:t>
      </w:r>
      <w:proofErr w:type="spellStart"/>
      <w:r w:rsidR="00EF7B24" w:rsidRPr="00093E2C">
        <w:rPr>
          <w:color w:val="000000" w:themeColor="text1"/>
        </w:rPr>
        <w:t>control</w:t>
      </w:r>
      <w:proofErr w:type="spellEnd"/>
      <w:r w:rsidR="00EF7B24" w:rsidRPr="00093E2C">
        <w:rPr>
          <w:color w:val="000000" w:themeColor="text1"/>
        </w:rPr>
        <w:t xml:space="preserve"> </w:t>
      </w:r>
      <w:proofErr w:type="spellStart"/>
      <w:r w:rsidR="00EF7B24" w:rsidRPr="00093E2C">
        <w:rPr>
          <w:color w:val="000000" w:themeColor="text1"/>
        </w:rPr>
        <w:t>and</w:t>
      </w:r>
      <w:proofErr w:type="spellEnd"/>
      <w:r w:rsidR="00EF7B24" w:rsidRPr="00093E2C">
        <w:rPr>
          <w:color w:val="000000" w:themeColor="text1"/>
        </w:rPr>
        <w:t xml:space="preserve"> </w:t>
      </w:r>
      <w:proofErr w:type="spellStart"/>
      <w:r w:rsidR="00EF7B24" w:rsidRPr="00093E2C">
        <w:rPr>
          <w:color w:val="000000" w:themeColor="text1"/>
        </w:rPr>
        <w:t>optimization</w:t>
      </w:r>
      <w:proofErr w:type="spellEnd"/>
      <w:r w:rsidR="00EF7B24" w:rsidRPr="00093E2C">
        <w:rPr>
          <w:color w:val="000000" w:themeColor="text1"/>
        </w:rPr>
        <w:t xml:space="preserve"> </w:t>
      </w:r>
      <w:proofErr w:type="spellStart"/>
      <w:r w:rsidR="00EF7B24" w:rsidRPr="00093E2C">
        <w:rPr>
          <w:color w:val="000000" w:themeColor="text1"/>
        </w:rPr>
        <w:t>of</w:t>
      </w:r>
      <w:proofErr w:type="spellEnd"/>
      <w:r w:rsidR="00EF7B24" w:rsidRPr="00093E2C">
        <w:rPr>
          <w:color w:val="000000" w:themeColor="text1"/>
        </w:rPr>
        <w:t xml:space="preserve"> </w:t>
      </w:r>
      <w:proofErr w:type="spellStart"/>
      <w:r w:rsidR="00EF7B24" w:rsidRPr="00093E2C">
        <w:rPr>
          <w:color w:val="000000" w:themeColor="text1"/>
        </w:rPr>
        <w:t>electromagnetic</w:t>
      </w:r>
      <w:proofErr w:type="spellEnd"/>
      <w:r w:rsidR="00EF7B24" w:rsidRPr="00093E2C">
        <w:rPr>
          <w:color w:val="000000" w:themeColor="text1"/>
        </w:rPr>
        <w:t xml:space="preserve"> </w:t>
      </w:r>
      <w:proofErr w:type="spellStart"/>
      <w:r w:rsidR="00EF7B24" w:rsidRPr="00093E2C">
        <w:rPr>
          <w:color w:val="000000" w:themeColor="text1"/>
        </w:rPr>
        <w:t>radiation</w:t>
      </w:r>
      <w:proofErr w:type="spellEnd"/>
      <w:r w:rsidR="00EF7B24" w:rsidRPr="00093E2C">
        <w:rPr>
          <w:color w:val="000000" w:themeColor="text1"/>
        </w:rPr>
        <w:t xml:space="preserve">, </w:t>
      </w:r>
      <w:proofErr w:type="spellStart"/>
      <w:r w:rsidR="00EF7B24" w:rsidRPr="00093E2C">
        <w:rPr>
          <w:color w:val="000000" w:themeColor="text1"/>
        </w:rPr>
        <w:t>attenuation</w:t>
      </w:r>
      <w:proofErr w:type="spellEnd"/>
      <w:r w:rsidR="00EF7B24" w:rsidRPr="00093E2C">
        <w:rPr>
          <w:color w:val="000000" w:themeColor="text1"/>
        </w:rPr>
        <w:t xml:space="preserve">, </w:t>
      </w:r>
      <w:proofErr w:type="spellStart"/>
      <w:r w:rsidR="00EF7B24" w:rsidRPr="00093E2C">
        <w:rPr>
          <w:color w:val="000000" w:themeColor="text1"/>
        </w:rPr>
        <w:t>and</w:t>
      </w:r>
      <w:proofErr w:type="spellEnd"/>
      <w:r w:rsidR="00EF7B24" w:rsidRPr="00093E2C">
        <w:rPr>
          <w:color w:val="000000" w:themeColor="text1"/>
        </w:rPr>
        <w:t xml:space="preserve"> </w:t>
      </w:r>
      <w:proofErr w:type="spellStart"/>
      <w:r w:rsidR="00EF7B24" w:rsidRPr="00093E2C">
        <w:rPr>
          <w:color w:val="000000" w:themeColor="text1"/>
        </w:rPr>
        <w:t>scattering</w:t>
      </w:r>
      <w:proofErr w:type="spellEnd"/>
      <w:r w:rsidR="00EF7B24" w:rsidRPr="00093E2C">
        <w:rPr>
          <w:color w:val="000000" w:themeColor="text1"/>
        </w:rPr>
        <w:t xml:space="preserve"> </w:t>
      </w:r>
      <w:proofErr w:type="spellStart"/>
      <w:r w:rsidR="00EF7B24" w:rsidRPr="00093E2C">
        <w:rPr>
          <w:color w:val="000000" w:themeColor="text1"/>
        </w:rPr>
        <w:t>using</w:t>
      </w:r>
      <w:proofErr w:type="spellEnd"/>
      <w:r w:rsidR="00EF7B24" w:rsidRPr="00093E2C">
        <w:rPr>
          <w:color w:val="000000" w:themeColor="text1"/>
        </w:rPr>
        <w:t xml:space="preserve"> </w:t>
      </w:r>
      <w:proofErr w:type="spellStart"/>
      <w:r w:rsidR="00EF7B24" w:rsidRPr="00093E2C">
        <w:rPr>
          <w:color w:val="000000" w:themeColor="text1"/>
        </w:rPr>
        <w:t>self-adaptive</w:t>
      </w:r>
      <w:proofErr w:type="spellEnd"/>
      <w:r w:rsidR="00EF7B24" w:rsidRPr="00093E2C">
        <w:rPr>
          <w:color w:val="000000" w:themeColor="text1"/>
        </w:rPr>
        <w:t xml:space="preserve"> </w:t>
      </w:r>
      <w:proofErr w:type="spellStart"/>
      <w:r w:rsidR="00EF7B24" w:rsidRPr="00093E2C">
        <w:rPr>
          <w:color w:val="000000" w:themeColor="text1"/>
        </w:rPr>
        <w:t>material</w:t>
      </w:r>
      <w:proofErr w:type="spellEnd"/>
      <w:r w:rsidR="00EF7B24" w:rsidRPr="00093E2C">
        <w:rPr>
          <w:color w:val="000000" w:themeColor="text1"/>
        </w:rPr>
        <w:t xml:space="preserve"> </w:t>
      </w:r>
      <w:proofErr w:type="spellStart"/>
      <w:r w:rsidR="00EF7B24" w:rsidRPr="00093E2C">
        <w:rPr>
          <w:color w:val="000000" w:themeColor="text1"/>
        </w:rPr>
        <w:t>systems</w:t>
      </w:r>
      <w:proofErr w:type="spellEnd"/>
      <w:r w:rsidR="00EF7B24" w:rsidRPr="00093E2C">
        <w:rPr>
          <w:color w:val="000000" w:themeColor="text1"/>
        </w:rPr>
        <w:t>," </w:t>
      </w:r>
      <w:r w:rsidR="00EF7B24" w:rsidRPr="00093E2C">
        <w:rPr>
          <w:i/>
          <w:iCs/>
          <w:color w:val="000000" w:themeColor="text1"/>
        </w:rPr>
        <w:t xml:space="preserve">IEEE Trans. </w:t>
      </w:r>
      <w:proofErr w:type="spellStart"/>
      <w:r w:rsidR="00EF7B24" w:rsidRPr="00093E2C">
        <w:rPr>
          <w:i/>
          <w:iCs/>
          <w:color w:val="000000" w:themeColor="text1"/>
        </w:rPr>
        <w:t>Antennas</w:t>
      </w:r>
      <w:proofErr w:type="spellEnd"/>
      <w:r w:rsidR="00EF7B24" w:rsidRPr="00093E2C">
        <w:rPr>
          <w:i/>
          <w:iCs/>
          <w:color w:val="000000" w:themeColor="text1"/>
        </w:rPr>
        <w:t xml:space="preserve"> </w:t>
      </w:r>
      <w:proofErr w:type="spellStart"/>
      <w:r w:rsidR="00EF7B24" w:rsidRPr="00093E2C">
        <w:rPr>
          <w:i/>
          <w:iCs/>
          <w:color w:val="000000" w:themeColor="text1"/>
        </w:rPr>
        <w:t>Propag</w:t>
      </w:r>
      <w:proofErr w:type="spellEnd"/>
      <w:r w:rsidR="00EF7B24" w:rsidRPr="00093E2C">
        <w:rPr>
          <w:i/>
          <w:iCs/>
          <w:color w:val="000000" w:themeColor="text1"/>
        </w:rPr>
        <w:t>.</w:t>
      </w:r>
      <w:r w:rsidR="00EF7B24" w:rsidRPr="00093E2C">
        <w:rPr>
          <w:color w:val="000000" w:themeColor="text1"/>
        </w:rPr>
        <w:t xml:space="preserve">, </w:t>
      </w:r>
      <w:proofErr w:type="spellStart"/>
      <w:r w:rsidR="00EF7B24" w:rsidRPr="00093E2C">
        <w:rPr>
          <w:color w:val="000000" w:themeColor="text1"/>
        </w:rPr>
        <w:t>vol</w:t>
      </w:r>
      <w:proofErr w:type="spellEnd"/>
      <w:r w:rsidR="00EF7B24" w:rsidRPr="00093E2C">
        <w:rPr>
          <w:color w:val="000000" w:themeColor="text1"/>
        </w:rPr>
        <w:t xml:space="preserve">. 51, no. 7, </w:t>
      </w:r>
      <w:proofErr w:type="spellStart"/>
      <w:r w:rsidR="00EF7B24" w:rsidRPr="00093E2C">
        <w:rPr>
          <w:color w:val="000000" w:themeColor="text1"/>
        </w:rPr>
        <w:t>pp</w:t>
      </w:r>
      <w:proofErr w:type="spellEnd"/>
      <w:r w:rsidR="00EF7B24" w:rsidRPr="00093E2C">
        <w:rPr>
          <w:color w:val="000000" w:themeColor="text1"/>
        </w:rPr>
        <w:t xml:space="preserve">. 1530–1548, </w:t>
      </w:r>
      <w:proofErr w:type="spellStart"/>
      <w:r w:rsidR="00EF7B24" w:rsidRPr="00093E2C">
        <w:rPr>
          <w:color w:val="000000" w:themeColor="text1"/>
        </w:rPr>
        <w:t>Jul</w:t>
      </w:r>
      <w:proofErr w:type="spellEnd"/>
      <w:r w:rsidR="00EF7B24" w:rsidRPr="00093E2C">
        <w:rPr>
          <w:color w:val="000000" w:themeColor="text1"/>
        </w:rPr>
        <w:t xml:space="preserve">. 2003. </w:t>
      </w:r>
      <w:proofErr w:type="spellStart"/>
      <w:r w:rsidR="00EF7B24" w:rsidRPr="00093E2C">
        <w:rPr>
          <w:color w:val="000000" w:themeColor="text1"/>
        </w:rPr>
        <w:t>doi</w:t>
      </w:r>
      <w:proofErr w:type="spellEnd"/>
      <w:r w:rsidR="00EF7B24" w:rsidRPr="00093E2C">
        <w:rPr>
          <w:color w:val="000000" w:themeColor="text1"/>
        </w:rPr>
        <w:t>: </w:t>
      </w:r>
      <w:hyperlink r:id="rId19" w:tgtFrame="_blank" w:history="1">
        <w:r w:rsidR="00EF7B24" w:rsidRPr="00093E2C">
          <w:rPr>
            <w:rStyle w:val="Hyperlink"/>
            <w:color w:val="000000" w:themeColor="text1"/>
            <w:u w:val="none"/>
          </w:rPr>
          <w:t>10.1109/TAP.2003.813617</w:t>
        </w:r>
      </w:hyperlink>
      <w:r w:rsidR="00EF7B24" w:rsidRPr="00093E2C">
        <w:rPr>
          <w:color w:val="000000" w:themeColor="text1"/>
        </w:rPr>
        <w:t>.</w:t>
      </w:r>
    </w:p>
    <w:p w14:paraId="4008DCC2" w14:textId="4FEB2B98" w:rsidR="00D26B98" w:rsidRPr="00093E2C" w:rsidRDefault="00546DC9" w:rsidP="00E73F5A">
      <w:pPr>
        <w:pStyle w:val="ListParagraph"/>
        <w:numPr>
          <w:ilvl w:val="0"/>
          <w:numId w:val="29"/>
        </w:numPr>
        <w:rPr>
          <w:color w:val="000000" w:themeColor="text1"/>
        </w:rPr>
      </w:pPr>
      <w:r w:rsidRPr="00546DC9">
        <w:rPr>
          <w:i/>
          <w:iCs/>
        </w:rPr>
        <w:t>Optimāla adaptīvā terapijas plānošanas kontrole staru terapijā</w:t>
      </w:r>
      <w:r>
        <w:rPr>
          <w:color w:val="000000" w:themeColor="text1"/>
        </w:rPr>
        <w:t xml:space="preserve"> </w:t>
      </w:r>
      <w:r w:rsidR="00D22303" w:rsidRPr="00093E2C">
        <w:rPr>
          <w:color w:val="000000" w:themeColor="text1"/>
        </w:rPr>
        <w:t xml:space="preserve">G. </w:t>
      </w:r>
      <w:proofErr w:type="spellStart"/>
      <w:r w:rsidR="00D22303" w:rsidRPr="00093E2C">
        <w:rPr>
          <w:color w:val="000000" w:themeColor="text1"/>
        </w:rPr>
        <w:t>Arcangeli</w:t>
      </w:r>
      <w:proofErr w:type="spellEnd"/>
      <w:r w:rsidR="00D22303" w:rsidRPr="00093E2C">
        <w:rPr>
          <w:color w:val="000000" w:themeColor="text1"/>
        </w:rPr>
        <w:t xml:space="preserve">, M. </w:t>
      </w:r>
      <w:proofErr w:type="spellStart"/>
      <w:r w:rsidR="00D22303" w:rsidRPr="00093E2C">
        <w:rPr>
          <w:color w:val="000000" w:themeColor="text1"/>
        </w:rPr>
        <w:t>Benassi</w:t>
      </w:r>
      <w:proofErr w:type="spellEnd"/>
      <w:r w:rsidR="00D22303" w:rsidRPr="00093E2C">
        <w:rPr>
          <w:color w:val="000000" w:themeColor="text1"/>
        </w:rPr>
        <w:t xml:space="preserve">, L. </w:t>
      </w:r>
      <w:proofErr w:type="spellStart"/>
      <w:r w:rsidR="00D22303" w:rsidRPr="00093E2C">
        <w:rPr>
          <w:color w:val="000000" w:themeColor="text1"/>
        </w:rPr>
        <w:t>Nieddu</w:t>
      </w:r>
      <w:proofErr w:type="spellEnd"/>
      <w:r w:rsidR="00D22303" w:rsidRPr="00093E2C">
        <w:rPr>
          <w:color w:val="000000" w:themeColor="text1"/>
        </w:rPr>
        <w:t xml:space="preserve">, C. </w:t>
      </w:r>
      <w:proofErr w:type="spellStart"/>
      <w:r w:rsidR="00D22303" w:rsidRPr="00093E2C">
        <w:rPr>
          <w:color w:val="000000" w:themeColor="text1"/>
        </w:rPr>
        <w:t>Passi</w:t>
      </w:r>
      <w:proofErr w:type="spellEnd"/>
      <w:r w:rsidR="00D22303" w:rsidRPr="00093E2C">
        <w:rPr>
          <w:color w:val="000000" w:themeColor="text1"/>
        </w:rPr>
        <w:t xml:space="preserve">, G. </w:t>
      </w:r>
      <w:proofErr w:type="spellStart"/>
      <w:r w:rsidR="00D22303" w:rsidRPr="00093E2C">
        <w:rPr>
          <w:color w:val="000000" w:themeColor="text1"/>
        </w:rPr>
        <w:t>Patrizi</w:t>
      </w:r>
      <w:proofErr w:type="spellEnd"/>
      <w:r w:rsidR="00D22303" w:rsidRPr="00093E2C">
        <w:rPr>
          <w:color w:val="000000" w:themeColor="text1"/>
        </w:rPr>
        <w:t xml:space="preserve">, M.T. </w:t>
      </w:r>
      <w:proofErr w:type="spellStart"/>
      <w:r w:rsidR="00D22303" w:rsidRPr="00093E2C">
        <w:rPr>
          <w:color w:val="000000" w:themeColor="text1"/>
        </w:rPr>
        <w:t>Russo</w:t>
      </w:r>
      <w:proofErr w:type="spellEnd"/>
      <w:r w:rsidR="00D22303" w:rsidRPr="00093E2C">
        <w:rPr>
          <w:color w:val="000000" w:themeColor="text1"/>
        </w:rPr>
        <w:t xml:space="preserve">, </w:t>
      </w:r>
      <w:proofErr w:type="spellStart"/>
      <w:r w:rsidR="00D22303" w:rsidRPr="00093E2C">
        <w:rPr>
          <w:color w:val="000000" w:themeColor="text1"/>
        </w:rPr>
        <w:t>Optimal</w:t>
      </w:r>
      <w:proofErr w:type="spellEnd"/>
      <w:r w:rsidR="00D22303" w:rsidRPr="00093E2C">
        <w:rPr>
          <w:color w:val="000000" w:themeColor="text1"/>
        </w:rPr>
        <w:t xml:space="preserve"> </w:t>
      </w:r>
      <w:proofErr w:type="spellStart"/>
      <w:r w:rsidR="00D22303" w:rsidRPr="00093E2C">
        <w:rPr>
          <w:color w:val="000000" w:themeColor="text1"/>
        </w:rPr>
        <w:t>adaptive</w:t>
      </w:r>
      <w:proofErr w:type="spellEnd"/>
      <w:r w:rsidR="00D22303" w:rsidRPr="00093E2C">
        <w:rPr>
          <w:color w:val="000000" w:themeColor="text1"/>
        </w:rPr>
        <w:t xml:space="preserve"> </w:t>
      </w:r>
      <w:proofErr w:type="spellStart"/>
      <w:r w:rsidR="00D22303" w:rsidRPr="00093E2C">
        <w:rPr>
          <w:color w:val="000000" w:themeColor="text1"/>
        </w:rPr>
        <w:t>control</w:t>
      </w:r>
      <w:proofErr w:type="spellEnd"/>
      <w:r w:rsidR="00D22303" w:rsidRPr="00093E2C">
        <w:rPr>
          <w:color w:val="000000" w:themeColor="text1"/>
        </w:rPr>
        <w:t xml:space="preserve"> </w:t>
      </w:r>
      <w:proofErr w:type="spellStart"/>
      <w:r w:rsidR="00D22303" w:rsidRPr="00093E2C">
        <w:rPr>
          <w:color w:val="000000" w:themeColor="text1"/>
        </w:rPr>
        <w:t>of</w:t>
      </w:r>
      <w:proofErr w:type="spellEnd"/>
      <w:r w:rsidR="00D22303" w:rsidRPr="00093E2C">
        <w:rPr>
          <w:color w:val="000000" w:themeColor="text1"/>
        </w:rPr>
        <w:t xml:space="preserve"> </w:t>
      </w:r>
      <w:proofErr w:type="spellStart"/>
      <w:r w:rsidR="00D22303" w:rsidRPr="00093E2C">
        <w:rPr>
          <w:color w:val="000000" w:themeColor="text1"/>
        </w:rPr>
        <w:t>treatment</w:t>
      </w:r>
      <w:proofErr w:type="spellEnd"/>
      <w:r w:rsidR="00D22303" w:rsidRPr="00093E2C">
        <w:rPr>
          <w:color w:val="000000" w:themeColor="text1"/>
        </w:rPr>
        <w:t xml:space="preserve"> </w:t>
      </w:r>
      <w:proofErr w:type="spellStart"/>
      <w:r w:rsidR="00D22303" w:rsidRPr="00093E2C">
        <w:rPr>
          <w:color w:val="000000" w:themeColor="text1"/>
        </w:rPr>
        <w:t>planning</w:t>
      </w:r>
      <w:proofErr w:type="spellEnd"/>
      <w:r w:rsidR="00D22303" w:rsidRPr="00093E2C">
        <w:rPr>
          <w:color w:val="000000" w:themeColor="text1"/>
        </w:rPr>
        <w:t xml:space="preserve"> </w:t>
      </w:r>
      <w:proofErr w:type="spellStart"/>
      <w:r w:rsidR="00D22303" w:rsidRPr="00093E2C">
        <w:rPr>
          <w:color w:val="000000" w:themeColor="text1"/>
        </w:rPr>
        <w:t>in</w:t>
      </w:r>
      <w:proofErr w:type="spellEnd"/>
      <w:r w:rsidR="00D22303" w:rsidRPr="00093E2C">
        <w:rPr>
          <w:color w:val="000000" w:themeColor="text1"/>
        </w:rPr>
        <w:t xml:space="preserve"> </w:t>
      </w:r>
      <w:proofErr w:type="spellStart"/>
      <w:r w:rsidR="00D22303" w:rsidRPr="00093E2C">
        <w:rPr>
          <w:color w:val="000000" w:themeColor="text1"/>
        </w:rPr>
        <w:t>radiation</w:t>
      </w:r>
      <w:proofErr w:type="spellEnd"/>
      <w:r w:rsidR="00D22303" w:rsidRPr="00093E2C">
        <w:rPr>
          <w:color w:val="000000" w:themeColor="text1"/>
        </w:rPr>
        <w:t xml:space="preserve"> </w:t>
      </w:r>
      <w:proofErr w:type="spellStart"/>
      <w:r w:rsidR="00D22303" w:rsidRPr="00093E2C">
        <w:rPr>
          <w:color w:val="000000" w:themeColor="text1"/>
        </w:rPr>
        <w:t>therapy</w:t>
      </w:r>
      <w:proofErr w:type="spellEnd"/>
      <w:r w:rsidR="00D22303" w:rsidRPr="00093E2C">
        <w:rPr>
          <w:color w:val="000000" w:themeColor="text1"/>
        </w:rPr>
        <w:t xml:space="preserve">, </w:t>
      </w:r>
      <w:proofErr w:type="spellStart"/>
      <w:r w:rsidR="00D22303" w:rsidRPr="00093E2C">
        <w:rPr>
          <w:color w:val="000000" w:themeColor="text1"/>
        </w:rPr>
        <w:t>European</w:t>
      </w:r>
      <w:proofErr w:type="spellEnd"/>
      <w:r w:rsidR="00D22303" w:rsidRPr="00093E2C">
        <w:rPr>
          <w:color w:val="000000" w:themeColor="text1"/>
        </w:rPr>
        <w:t xml:space="preserve"> </w:t>
      </w:r>
      <w:proofErr w:type="spellStart"/>
      <w:r w:rsidR="00D22303" w:rsidRPr="00093E2C">
        <w:rPr>
          <w:color w:val="000000" w:themeColor="text1"/>
        </w:rPr>
        <w:t>Journal</w:t>
      </w:r>
      <w:proofErr w:type="spellEnd"/>
      <w:r w:rsidR="00D22303" w:rsidRPr="00093E2C">
        <w:rPr>
          <w:color w:val="000000" w:themeColor="text1"/>
        </w:rPr>
        <w:t xml:space="preserve"> </w:t>
      </w:r>
      <w:proofErr w:type="spellStart"/>
      <w:r w:rsidR="00D22303" w:rsidRPr="00093E2C">
        <w:rPr>
          <w:color w:val="000000" w:themeColor="text1"/>
        </w:rPr>
        <w:t>of</w:t>
      </w:r>
      <w:proofErr w:type="spellEnd"/>
      <w:r w:rsidR="00D22303" w:rsidRPr="00093E2C">
        <w:rPr>
          <w:color w:val="000000" w:themeColor="text1"/>
        </w:rPr>
        <w:t xml:space="preserve"> </w:t>
      </w:r>
      <w:proofErr w:type="spellStart"/>
      <w:r w:rsidR="00D22303" w:rsidRPr="00093E2C">
        <w:rPr>
          <w:color w:val="000000" w:themeColor="text1"/>
        </w:rPr>
        <w:t>Operational</w:t>
      </w:r>
      <w:proofErr w:type="spellEnd"/>
      <w:r w:rsidR="00D22303" w:rsidRPr="00093E2C">
        <w:rPr>
          <w:color w:val="000000" w:themeColor="text1"/>
        </w:rPr>
        <w:t xml:space="preserve"> </w:t>
      </w:r>
      <w:proofErr w:type="spellStart"/>
      <w:r w:rsidR="00D22303" w:rsidRPr="00093E2C">
        <w:rPr>
          <w:color w:val="000000" w:themeColor="text1"/>
        </w:rPr>
        <w:t>Research</w:t>
      </w:r>
      <w:proofErr w:type="spellEnd"/>
      <w:r w:rsidR="00D22303" w:rsidRPr="00093E2C">
        <w:rPr>
          <w:color w:val="000000" w:themeColor="text1"/>
        </w:rPr>
        <w:t xml:space="preserve">, </w:t>
      </w:r>
      <w:proofErr w:type="spellStart"/>
      <w:r w:rsidR="00D22303" w:rsidRPr="00093E2C">
        <w:rPr>
          <w:color w:val="000000" w:themeColor="text1"/>
        </w:rPr>
        <w:t>Volume</w:t>
      </w:r>
      <w:proofErr w:type="spellEnd"/>
      <w:r w:rsidR="00D22303" w:rsidRPr="00093E2C">
        <w:rPr>
          <w:color w:val="000000" w:themeColor="text1"/>
        </w:rPr>
        <w:t xml:space="preserve"> 140, </w:t>
      </w:r>
      <w:proofErr w:type="spellStart"/>
      <w:r w:rsidR="00D22303" w:rsidRPr="00093E2C">
        <w:rPr>
          <w:color w:val="000000" w:themeColor="text1"/>
        </w:rPr>
        <w:t>Issue</w:t>
      </w:r>
      <w:proofErr w:type="spellEnd"/>
      <w:r w:rsidR="00D22303" w:rsidRPr="00093E2C">
        <w:rPr>
          <w:color w:val="000000" w:themeColor="text1"/>
        </w:rPr>
        <w:t xml:space="preserve"> 2, 2002, </w:t>
      </w:r>
      <w:proofErr w:type="spellStart"/>
      <w:r w:rsidR="00D22303" w:rsidRPr="00093E2C">
        <w:rPr>
          <w:color w:val="000000" w:themeColor="text1"/>
        </w:rPr>
        <w:t>Pages</w:t>
      </w:r>
      <w:proofErr w:type="spellEnd"/>
      <w:r w:rsidR="00D22303" w:rsidRPr="00093E2C">
        <w:rPr>
          <w:color w:val="000000" w:themeColor="text1"/>
        </w:rPr>
        <w:t xml:space="preserve"> 399-412, ISSN 0377-2217, </w:t>
      </w:r>
      <w:hyperlink r:id="rId20" w:history="1">
        <w:r w:rsidR="00D22303" w:rsidRPr="00093E2C">
          <w:rPr>
            <w:rStyle w:val="Hyperlink"/>
            <w:color w:val="000000" w:themeColor="text1"/>
            <w:u w:val="none"/>
          </w:rPr>
          <w:t>https://doi.org/10.1016/S0377-2217(02)00078-4</w:t>
        </w:r>
      </w:hyperlink>
      <w:r w:rsidR="00D22303" w:rsidRPr="00093E2C">
        <w:rPr>
          <w:color w:val="000000" w:themeColor="text1"/>
        </w:rPr>
        <w:t>. (</w:t>
      </w:r>
      <w:hyperlink r:id="rId21" w:history="1">
        <w:r w:rsidR="00D26B98" w:rsidRPr="00093E2C">
          <w:rPr>
            <w:rStyle w:val="Hyperlink"/>
            <w:color w:val="000000" w:themeColor="text1"/>
            <w:u w:val="none"/>
          </w:rPr>
          <w:t>https://www.sciencedirect.com/science/article/pii/S0377221702000784</w:t>
        </w:r>
      </w:hyperlink>
      <w:r w:rsidR="00D22303" w:rsidRPr="00093E2C">
        <w:rPr>
          <w:color w:val="000000" w:themeColor="text1"/>
        </w:rPr>
        <w:t>)</w:t>
      </w:r>
    </w:p>
    <w:p w14:paraId="5537F7A2" w14:textId="132B657C" w:rsidR="00EA249C" w:rsidRPr="00546DC9" w:rsidRDefault="00546DC9" w:rsidP="00546DC9">
      <w:pPr>
        <w:pStyle w:val="ListParagraph"/>
        <w:numPr>
          <w:ilvl w:val="0"/>
          <w:numId w:val="29"/>
        </w:numPr>
        <w:rPr>
          <w:color w:val="000000" w:themeColor="text1"/>
        </w:rPr>
      </w:pPr>
      <w:r w:rsidRPr="00546DC9">
        <w:rPr>
          <w:i/>
          <w:iCs/>
        </w:rPr>
        <w:t>Optimāla adaptīvā terapijas plānošanas kontrole staru terapijā</w:t>
      </w:r>
      <w:r>
        <w:rPr>
          <w:color w:val="000000" w:themeColor="text1"/>
        </w:rPr>
        <w:t xml:space="preserve"> </w:t>
      </w:r>
      <w:r w:rsidR="00EA249C" w:rsidRPr="00093E2C">
        <w:rPr>
          <w:color w:val="000000" w:themeColor="text1"/>
        </w:rPr>
        <w:t xml:space="preserve">I.D. </w:t>
      </w:r>
      <w:proofErr w:type="spellStart"/>
      <w:r w:rsidR="00EA249C" w:rsidRPr="00093E2C">
        <w:rPr>
          <w:color w:val="000000" w:themeColor="text1"/>
        </w:rPr>
        <w:t>Landau</w:t>
      </w:r>
      <w:proofErr w:type="spellEnd"/>
      <w:r w:rsidR="00EA249C" w:rsidRPr="00093E2C">
        <w:rPr>
          <w:color w:val="000000" w:themeColor="text1"/>
        </w:rPr>
        <w:t xml:space="preserve">, </w:t>
      </w:r>
      <w:proofErr w:type="spellStart"/>
      <w:r w:rsidR="00EA249C" w:rsidRPr="00093E2C">
        <w:rPr>
          <w:color w:val="000000" w:themeColor="text1"/>
        </w:rPr>
        <w:t>Controls</w:t>
      </w:r>
      <w:proofErr w:type="spellEnd"/>
      <w:r w:rsidR="00EA249C" w:rsidRPr="00093E2C">
        <w:rPr>
          <w:color w:val="000000" w:themeColor="text1"/>
        </w:rPr>
        <w:t xml:space="preserve">, </w:t>
      </w:r>
      <w:proofErr w:type="spellStart"/>
      <w:r w:rsidR="00EA249C" w:rsidRPr="00093E2C">
        <w:rPr>
          <w:color w:val="000000" w:themeColor="text1"/>
        </w:rPr>
        <w:t>Adaptive</w:t>
      </w:r>
      <w:proofErr w:type="spellEnd"/>
      <w:r w:rsidR="00EA249C" w:rsidRPr="00093E2C">
        <w:rPr>
          <w:color w:val="000000" w:themeColor="text1"/>
        </w:rPr>
        <w:t xml:space="preserve"> </w:t>
      </w:r>
      <w:proofErr w:type="spellStart"/>
      <w:r w:rsidR="00EA249C" w:rsidRPr="00093E2C">
        <w:rPr>
          <w:color w:val="000000" w:themeColor="text1"/>
        </w:rPr>
        <w:t>Systems</w:t>
      </w:r>
      <w:proofErr w:type="spellEnd"/>
      <w:r w:rsidR="00EA249C" w:rsidRPr="00093E2C">
        <w:rPr>
          <w:color w:val="000000" w:themeColor="text1"/>
        </w:rPr>
        <w:t xml:space="preserve">, Editor(s): Robert A. </w:t>
      </w:r>
      <w:proofErr w:type="spellStart"/>
      <w:r w:rsidR="00EA249C" w:rsidRPr="00093E2C">
        <w:rPr>
          <w:color w:val="000000" w:themeColor="text1"/>
        </w:rPr>
        <w:t>Meyers</w:t>
      </w:r>
      <w:proofErr w:type="spellEnd"/>
      <w:r w:rsidR="00EA249C" w:rsidRPr="00093E2C">
        <w:rPr>
          <w:color w:val="000000" w:themeColor="text1"/>
        </w:rPr>
        <w:t xml:space="preserve">, </w:t>
      </w:r>
      <w:proofErr w:type="spellStart"/>
      <w:r w:rsidR="00EA249C" w:rsidRPr="00093E2C">
        <w:rPr>
          <w:color w:val="000000" w:themeColor="text1"/>
        </w:rPr>
        <w:t>Encyclopedia</w:t>
      </w:r>
      <w:proofErr w:type="spellEnd"/>
      <w:r w:rsidR="00EA249C" w:rsidRPr="00093E2C">
        <w:rPr>
          <w:color w:val="000000" w:themeColor="text1"/>
        </w:rPr>
        <w:t xml:space="preserve"> </w:t>
      </w:r>
      <w:proofErr w:type="spellStart"/>
      <w:r w:rsidR="00EA249C" w:rsidRPr="00093E2C">
        <w:rPr>
          <w:color w:val="000000" w:themeColor="text1"/>
        </w:rPr>
        <w:t>of</w:t>
      </w:r>
      <w:proofErr w:type="spellEnd"/>
      <w:r w:rsidR="00EA249C" w:rsidRPr="00093E2C">
        <w:rPr>
          <w:color w:val="000000" w:themeColor="text1"/>
        </w:rPr>
        <w:t xml:space="preserve"> </w:t>
      </w:r>
      <w:proofErr w:type="spellStart"/>
      <w:r w:rsidR="00EA249C" w:rsidRPr="00093E2C">
        <w:rPr>
          <w:color w:val="000000" w:themeColor="text1"/>
        </w:rPr>
        <w:t>Physical</w:t>
      </w:r>
      <w:proofErr w:type="spellEnd"/>
      <w:r w:rsidR="00EA249C" w:rsidRPr="00093E2C">
        <w:rPr>
          <w:color w:val="000000" w:themeColor="text1"/>
        </w:rPr>
        <w:t xml:space="preserve"> </w:t>
      </w:r>
      <w:proofErr w:type="spellStart"/>
      <w:r w:rsidR="00EA249C" w:rsidRPr="00093E2C">
        <w:rPr>
          <w:color w:val="000000" w:themeColor="text1"/>
        </w:rPr>
        <w:t>Science</w:t>
      </w:r>
      <w:proofErr w:type="spellEnd"/>
      <w:r w:rsidR="00EA249C" w:rsidRPr="00093E2C">
        <w:rPr>
          <w:color w:val="000000" w:themeColor="text1"/>
        </w:rPr>
        <w:t xml:space="preserve"> </w:t>
      </w:r>
      <w:proofErr w:type="spellStart"/>
      <w:r w:rsidR="00EA249C" w:rsidRPr="00093E2C">
        <w:rPr>
          <w:color w:val="000000" w:themeColor="text1"/>
        </w:rPr>
        <w:t>and</w:t>
      </w:r>
      <w:proofErr w:type="spellEnd"/>
      <w:r w:rsidR="00EA249C" w:rsidRPr="00093E2C">
        <w:rPr>
          <w:color w:val="000000" w:themeColor="text1"/>
        </w:rPr>
        <w:t xml:space="preserve"> </w:t>
      </w:r>
      <w:proofErr w:type="spellStart"/>
      <w:r w:rsidR="00EA249C" w:rsidRPr="00093E2C">
        <w:rPr>
          <w:color w:val="000000" w:themeColor="text1"/>
        </w:rPr>
        <w:t>Technology</w:t>
      </w:r>
      <w:proofErr w:type="spellEnd"/>
      <w:r w:rsidR="00EA249C" w:rsidRPr="00093E2C">
        <w:rPr>
          <w:color w:val="000000" w:themeColor="text1"/>
        </w:rPr>
        <w:t xml:space="preserve"> (</w:t>
      </w:r>
      <w:proofErr w:type="spellStart"/>
      <w:r w:rsidR="00EA249C" w:rsidRPr="00093E2C">
        <w:rPr>
          <w:color w:val="000000" w:themeColor="text1"/>
        </w:rPr>
        <w:t>Third</w:t>
      </w:r>
      <w:proofErr w:type="spellEnd"/>
      <w:r w:rsidR="00EA249C" w:rsidRPr="00093E2C">
        <w:rPr>
          <w:color w:val="000000" w:themeColor="text1"/>
        </w:rPr>
        <w:t xml:space="preserve"> </w:t>
      </w:r>
      <w:proofErr w:type="spellStart"/>
      <w:r w:rsidR="00EA249C" w:rsidRPr="00093E2C">
        <w:rPr>
          <w:color w:val="000000" w:themeColor="text1"/>
        </w:rPr>
        <w:t>Edition</w:t>
      </w:r>
      <w:proofErr w:type="spellEnd"/>
      <w:r w:rsidR="00EA249C" w:rsidRPr="00093E2C">
        <w:rPr>
          <w:color w:val="000000" w:themeColor="text1"/>
        </w:rPr>
        <w:t xml:space="preserve">), </w:t>
      </w:r>
      <w:proofErr w:type="spellStart"/>
      <w:r w:rsidR="00EA249C" w:rsidRPr="00093E2C">
        <w:rPr>
          <w:color w:val="000000" w:themeColor="text1"/>
        </w:rPr>
        <w:t>Academic</w:t>
      </w:r>
      <w:proofErr w:type="spellEnd"/>
      <w:r w:rsidR="00EA249C" w:rsidRPr="00093E2C">
        <w:rPr>
          <w:color w:val="000000" w:themeColor="text1"/>
        </w:rPr>
        <w:t xml:space="preserve"> </w:t>
      </w:r>
      <w:proofErr w:type="spellStart"/>
      <w:r w:rsidR="00EA249C" w:rsidRPr="00093E2C">
        <w:rPr>
          <w:color w:val="000000" w:themeColor="text1"/>
        </w:rPr>
        <w:t>Press</w:t>
      </w:r>
      <w:proofErr w:type="spellEnd"/>
      <w:r w:rsidR="00EA249C" w:rsidRPr="00093E2C">
        <w:rPr>
          <w:color w:val="000000" w:themeColor="text1"/>
        </w:rPr>
        <w:t xml:space="preserve">, 2003, </w:t>
      </w:r>
      <w:proofErr w:type="spellStart"/>
      <w:r w:rsidR="00EA249C" w:rsidRPr="00093E2C">
        <w:rPr>
          <w:color w:val="000000" w:themeColor="text1"/>
        </w:rPr>
        <w:t>Pages</w:t>
      </w:r>
      <w:proofErr w:type="spellEnd"/>
      <w:r w:rsidR="00EA249C" w:rsidRPr="00093E2C">
        <w:rPr>
          <w:color w:val="000000" w:themeColor="text1"/>
        </w:rPr>
        <w:t xml:space="preserve"> 649 - 658, ISBN 9780122274107, </w:t>
      </w:r>
      <w:hyperlink r:id="rId22" w:history="1">
        <w:r w:rsidR="00EA249C" w:rsidRPr="00093E2C">
          <w:rPr>
            <w:rStyle w:val="Hyperlink"/>
            <w:color w:val="000000" w:themeColor="text1"/>
            <w:u w:val="none"/>
          </w:rPr>
          <w:t>https://doi.org/10.1016/B0-12-227410-5/00142-3</w:t>
        </w:r>
      </w:hyperlink>
      <w:r w:rsidR="00EA249C" w:rsidRPr="00093E2C">
        <w:rPr>
          <w:color w:val="000000" w:themeColor="text1"/>
        </w:rPr>
        <w:t>.</w:t>
      </w:r>
      <w:r>
        <w:rPr>
          <w:color w:val="000000" w:themeColor="text1"/>
        </w:rPr>
        <w:t xml:space="preserve"> </w:t>
      </w:r>
      <w:r w:rsidR="00EA249C" w:rsidRPr="00546DC9">
        <w:rPr>
          <w:color w:val="000000" w:themeColor="text1"/>
        </w:rPr>
        <w:t>(</w:t>
      </w:r>
      <w:hyperlink r:id="rId23" w:history="1">
        <w:r w:rsidR="00EA249C" w:rsidRPr="00546DC9">
          <w:rPr>
            <w:rStyle w:val="Hyperlink"/>
            <w:color w:val="000000" w:themeColor="text1"/>
            <w:u w:val="none"/>
          </w:rPr>
          <w:t>https://www.sciencedirect.com/science/article/pii/B0122274105001423</w:t>
        </w:r>
      </w:hyperlink>
      <w:r w:rsidR="00EA249C" w:rsidRPr="00546DC9">
        <w:rPr>
          <w:color w:val="000000" w:themeColor="text1"/>
        </w:rPr>
        <w:t>)</w:t>
      </w:r>
    </w:p>
    <w:p w14:paraId="0E7F4EDD" w14:textId="772E4F9E" w:rsidR="00E73F5A" w:rsidRPr="00093E2C" w:rsidRDefault="00546DC9" w:rsidP="00E73F5A">
      <w:pPr>
        <w:pStyle w:val="ListParagraph"/>
        <w:numPr>
          <w:ilvl w:val="0"/>
          <w:numId w:val="29"/>
        </w:numPr>
        <w:rPr>
          <w:color w:val="000000" w:themeColor="text1"/>
        </w:rPr>
      </w:pPr>
      <w:r w:rsidRPr="00546DC9">
        <w:rPr>
          <w:i/>
          <w:iCs/>
        </w:rPr>
        <w:t xml:space="preserve">Vienlaicīga adaptīvā vadība un parametru novērtēšana, izmantojot salikto adaptāciju, izmantojot modeļa atsauces adaptīvās vadības / </w:t>
      </w:r>
      <w:proofErr w:type="spellStart"/>
      <w:r w:rsidRPr="00546DC9">
        <w:rPr>
          <w:i/>
          <w:iCs/>
        </w:rPr>
        <w:t>Kalmana</w:t>
      </w:r>
      <w:proofErr w:type="spellEnd"/>
      <w:r w:rsidRPr="00546DC9">
        <w:rPr>
          <w:i/>
          <w:iCs/>
        </w:rPr>
        <w:t xml:space="preserve"> filtra metodes</w:t>
      </w:r>
      <w:r>
        <w:rPr>
          <w:color w:val="000000" w:themeColor="text1"/>
        </w:rPr>
        <w:t xml:space="preserve"> </w:t>
      </w:r>
      <w:r w:rsidR="00A47BB7" w:rsidRPr="00093E2C">
        <w:rPr>
          <w:color w:val="000000" w:themeColor="text1"/>
        </w:rPr>
        <w:t xml:space="preserve">T. </w:t>
      </w:r>
      <w:proofErr w:type="spellStart"/>
      <w:r w:rsidR="00A47BB7" w:rsidRPr="00093E2C">
        <w:rPr>
          <w:color w:val="000000" w:themeColor="text1"/>
        </w:rPr>
        <w:t>Espinoza</w:t>
      </w:r>
      <w:proofErr w:type="spellEnd"/>
      <w:r w:rsidR="00A47BB7" w:rsidRPr="00093E2C">
        <w:rPr>
          <w:color w:val="000000" w:themeColor="text1"/>
        </w:rPr>
        <w:t xml:space="preserve"> </w:t>
      </w:r>
      <w:proofErr w:type="spellStart"/>
      <w:r w:rsidR="00A47BB7" w:rsidRPr="00093E2C">
        <w:rPr>
          <w:color w:val="000000" w:themeColor="text1"/>
        </w:rPr>
        <w:t>and</w:t>
      </w:r>
      <w:proofErr w:type="spellEnd"/>
      <w:r w:rsidR="00A47BB7" w:rsidRPr="00093E2C">
        <w:rPr>
          <w:color w:val="000000" w:themeColor="text1"/>
        </w:rPr>
        <w:t xml:space="preserve"> D. </w:t>
      </w:r>
      <w:proofErr w:type="spellStart"/>
      <w:r w:rsidR="00A47BB7" w:rsidRPr="00093E2C">
        <w:rPr>
          <w:color w:val="000000" w:themeColor="text1"/>
        </w:rPr>
        <w:t>Roascio</w:t>
      </w:r>
      <w:proofErr w:type="spellEnd"/>
      <w:r w:rsidR="00A47BB7" w:rsidRPr="00093E2C">
        <w:rPr>
          <w:color w:val="000000" w:themeColor="text1"/>
        </w:rPr>
        <w:t>, "</w:t>
      </w:r>
      <w:proofErr w:type="spellStart"/>
      <w:r w:rsidR="00A47BB7" w:rsidRPr="00093E2C">
        <w:rPr>
          <w:color w:val="000000" w:themeColor="text1"/>
        </w:rPr>
        <w:t>Concurrent</w:t>
      </w:r>
      <w:proofErr w:type="spellEnd"/>
      <w:r w:rsidR="00A47BB7" w:rsidRPr="00093E2C">
        <w:rPr>
          <w:color w:val="000000" w:themeColor="text1"/>
        </w:rPr>
        <w:t xml:space="preserve"> </w:t>
      </w:r>
      <w:proofErr w:type="spellStart"/>
      <w:r w:rsidR="00A47BB7" w:rsidRPr="00093E2C">
        <w:rPr>
          <w:color w:val="000000" w:themeColor="text1"/>
        </w:rPr>
        <w:t>adaptive</w:t>
      </w:r>
      <w:proofErr w:type="spellEnd"/>
      <w:r w:rsidR="00A47BB7" w:rsidRPr="00093E2C">
        <w:rPr>
          <w:color w:val="000000" w:themeColor="text1"/>
        </w:rPr>
        <w:t xml:space="preserve"> </w:t>
      </w:r>
      <w:proofErr w:type="spellStart"/>
      <w:r w:rsidR="00A47BB7" w:rsidRPr="00093E2C">
        <w:rPr>
          <w:color w:val="000000" w:themeColor="text1"/>
        </w:rPr>
        <w:t>control</w:t>
      </w:r>
      <w:proofErr w:type="spellEnd"/>
      <w:r w:rsidR="00A47BB7" w:rsidRPr="00093E2C">
        <w:rPr>
          <w:color w:val="000000" w:themeColor="text1"/>
        </w:rPr>
        <w:t xml:space="preserve"> </w:t>
      </w:r>
      <w:proofErr w:type="spellStart"/>
      <w:r w:rsidR="00A47BB7" w:rsidRPr="00093E2C">
        <w:rPr>
          <w:color w:val="000000" w:themeColor="text1"/>
        </w:rPr>
        <w:t>and</w:t>
      </w:r>
      <w:proofErr w:type="spellEnd"/>
      <w:r w:rsidR="00A47BB7" w:rsidRPr="00093E2C">
        <w:rPr>
          <w:color w:val="000000" w:themeColor="text1"/>
        </w:rPr>
        <w:t xml:space="preserve"> </w:t>
      </w:r>
      <w:proofErr w:type="spellStart"/>
      <w:r w:rsidR="00A47BB7" w:rsidRPr="00093E2C">
        <w:rPr>
          <w:color w:val="000000" w:themeColor="text1"/>
        </w:rPr>
        <w:t>parameter</w:t>
      </w:r>
      <w:proofErr w:type="spellEnd"/>
      <w:r w:rsidR="00A47BB7" w:rsidRPr="00093E2C">
        <w:rPr>
          <w:color w:val="000000" w:themeColor="text1"/>
        </w:rPr>
        <w:t xml:space="preserve"> </w:t>
      </w:r>
      <w:proofErr w:type="spellStart"/>
      <w:r w:rsidR="00A47BB7" w:rsidRPr="00093E2C">
        <w:rPr>
          <w:color w:val="000000" w:themeColor="text1"/>
        </w:rPr>
        <w:t>estimation</w:t>
      </w:r>
      <w:proofErr w:type="spellEnd"/>
      <w:r w:rsidR="00A47BB7" w:rsidRPr="00093E2C">
        <w:rPr>
          <w:color w:val="000000" w:themeColor="text1"/>
        </w:rPr>
        <w:t xml:space="preserve"> </w:t>
      </w:r>
      <w:proofErr w:type="spellStart"/>
      <w:r w:rsidR="00A47BB7" w:rsidRPr="00093E2C">
        <w:rPr>
          <w:color w:val="000000" w:themeColor="text1"/>
        </w:rPr>
        <w:t>through</w:t>
      </w:r>
      <w:proofErr w:type="spellEnd"/>
      <w:r w:rsidR="00A47BB7" w:rsidRPr="00093E2C">
        <w:rPr>
          <w:color w:val="000000" w:themeColor="text1"/>
        </w:rPr>
        <w:t xml:space="preserve"> </w:t>
      </w:r>
      <w:proofErr w:type="spellStart"/>
      <w:r w:rsidR="00A47BB7" w:rsidRPr="00093E2C">
        <w:rPr>
          <w:color w:val="000000" w:themeColor="text1"/>
        </w:rPr>
        <w:t>composite</w:t>
      </w:r>
      <w:proofErr w:type="spellEnd"/>
      <w:r w:rsidR="00A47BB7" w:rsidRPr="00093E2C">
        <w:rPr>
          <w:color w:val="000000" w:themeColor="text1"/>
        </w:rPr>
        <w:t xml:space="preserve"> </w:t>
      </w:r>
      <w:proofErr w:type="spellStart"/>
      <w:r w:rsidR="00A47BB7" w:rsidRPr="00093E2C">
        <w:rPr>
          <w:color w:val="000000" w:themeColor="text1"/>
        </w:rPr>
        <w:t>adaptation</w:t>
      </w:r>
      <w:proofErr w:type="spellEnd"/>
      <w:r w:rsidR="00A47BB7" w:rsidRPr="00093E2C">
        <w:rPr>
          <w:color w:val="000000" w:themeColor="text1"/>
        </w:rPr>
        <w:t xml:space="preserve"> </w:t>
      </w:r>
      <w:proofErr w:type="spellStart"/>
      <w:r w:rsidR="00A47BB7" w:rsidRPr="00093E2C">
        <w:rPr>
          <w:color w:val="000000" w:themeColor="text1"/>
        </w:rPr>
        <w:t>using</w:t>
      </w:r>
      <w:proofErr w:type="spellEnd"/>
      <w:r w:rsidR="00A47BB7" w:rsidRPr="00093E2C">
        <w:rPr>
          <w:color w:val="000000" w:themeColor="text1"/>
        </w:rPr>
        <w:t xml:space="preserve"> </w:t>
      </w:r>
      <w:proofErr w:type="spellStart"/>
      <w:r w:rsidR="00A47BB7" w:rsidRPr="00093E2C">
        <w:rPr>
          <w:color w:val="000000" w:themeColor="text1"/>
        </w:rPr>
        <w:t>model</w:t>
      </w:r>
      <w:proofErr w:type="spellEnd"/>
      <w:r w:rsidR="00A47BB7" w:rsidRPr="00093E2C">
        <w:rPr>
          <w:color w:val="000000" w:themeColor="text1"/>
        </w:rPr>
        <w:t xml:space="preserve"> reference </w:t>
      </w:r>
      <w:proofErr w:type="spellStart"/>
      <w:r w:rsidR="00A47BB7" w:rsidRPr="00093E2C">
        <w:rPr>
          <w:color w:val="000000" w:themeColor="text1"/>
        </w:rPr>
        <w:t>adaptive</w:t>
      </w:r>
      <w:proofErr w:type="spellEnd"/>
      <w:r w:rsidR="00A47BB7" w:rsidRPr="00093E2C">
        <w:rPr>
          <w:color w:val="000000" w:themeColor="text1"/>
        </w:rPr>
        <w:t xml:space="preserve"> </w:t>
      </w:r>
      <w:proofErr w:type="spellStart"/>
      <w:r w:rsidR="00A47BB7" w:rsidRPr="00093E2C">
        <w:rPr>
          <w:color w:val="000000" w:themeColor="text1"/>
        </w:rPr>
        <w:t>control</w:t>
      </w:r>
      <w:proofErr w:type="spellEnd"/>
      <w:r w:rsidR="00A47BB7" w:rsidRPr="00093E2C">
        <w:rPr>
          <w:color w:val="000000" w:themeColor="text1"/>
        </w:rPr>
        <w:t>/</w:t>
      </w:r>
      <w:proofErr w:type="spellStart"/>
      <w:r w:rsidR="00A47BB7" w:rsidRPr="00093E2C">
        <w:rPr>
          <w:color w:val="000000" w:themeColor="text1"/>
        </w:rPr>
        <w:t>Kalman</w:t>
      </w:r>
      <w:proofErr w:type="spellEnd"/>
      <w:r w:rsidR="00A47BB7" w:rsidRPr="00093E2C">
        <w:rPr>
          <w:color w:val="000000" w:themeColor="text1"/>
        </w:rPr>
        <w:t xml:space="preserve"> </w:t>
      </w:r>
      <w:proofErr w:type="spellStart"/>
      <w:r w:rsidR="00A47BB7" w:rsidRPr="00093E2C">
        <w:rPr>
          <w:color w:val="000000" w:themeColor="text1"/>
        </w:rPr>
        <w:t>Filter</w:t>
      </w:r>
      <w:proofErr w:type="spellEnd"/>
      <w:r w:rsidR="00A47BB7" w:rsidRPr="00093E2C">
        <w:rPr>
          <w:color w:val="000000" w:themeColor="text1"/>
        </w:rPr>
        <w:t xml:space="preserve"> </w:t>
      </w:r>
      <w:proofErr w:type="spellStart"/>
      <w:r w:rsidR="00A47BB7" w:rsidRPr="00093E2C">
        <w:rPr>
          <w:color w:val="000000" w:themeColor="text1"/>
        </w:rPr>
        <w:t>methods</w:t>
      </w:r>
      <w:proofErr w:type="spellEnd"/>
      <w:r w:rsidR="00A47BB7" w:rsidRPr="00093E2C">
        <w:rPr>
          <w:color w:val="000000" w:themeColor="text1"/>
        </w:rPr>
        <w:t xml:space="preserve">," 2017 IEEE </w:t>
      </w:r>
      <w:proofErr w:type="spellStart"/>
      <w:r w:rsidR="00A47BB7" w:rsidRPr="00093E2C">
        <w:rPr>
          <w:color w:val="000000" w:themeColor="text1"/>
        </w:rPr>
        <w:t>Conference</w:t>
      </w:r>
      <w:proofErr w:type="spellEnd"/>
      <w:r w:rsidR="00A47BB7" w:rsidRPr="00093E2C">
        <w:rPr>
          <w:color w:val="000000" w:themeColor="text1"/>
        </w:rPr>
        <w:t xml:space="preserve"> </w:t>
      </w:r>
      <w:proofErr w:type="spellStart"/>
      <w:r w:rsidR="00A47BB7" w:rsidRPr="00093E2C">
        <w:rPr>
          <w:color w:val="000000" w:themeColor="text1"/>
        </w:rPr>
        <w:t>on</w:t>
      </w:r>
      <w:proofErr w:type="spellEnd"/>
      <w:r w:rsidR="00A47BB7" w:rsidRPr="00093E2C">
        <w:rPr>
          <w:color w:val="000000" w:themeColor="text1"/>
        </w:rPr>
        <w:t xml:space="preserve"> </w:t>
      </w:r>
      <w:proofErr w:type="spellStart"/>
      <w:r w:rsidR="00A47BB7" w:rsidRPr="00093E2C">
        <w:rPr>
          <w:color w:val="000000" w:themeColor="text1"/>
        </w:rPr>
        <w:t>Control</w:t>
      </w:r>
      <w:proofErr w:type="spellEnd"/>
      <w:r w:rsidR="00A47BB7" w:rsidRPr="00093E2C">
        <w:rPr>
          <w:color w:val="000000" w:themeColor="text1"/>
        </w:rPr>
        <w:t xml:space="preserve"> </w:t>
      </w:r>
      <w:proofErr w:type="spellStart"/>
      <w:r w:rsidR="00A47BB7" w:rsidRPr="00093E2C">
        <w:rPr>
          <w:color w:val="000000" w:themeColor="text1"/>
        </w:rPr>
        <w:t>Technology</w:t>
      </w:r>
      <w:proofErr w:type="spellEnd"/>
      <w:r w:rsidR="00A47BB7" w:rsidRPr="00093E2C">
        <w:rPr>
          <w:color w:val="000000" w:themeColor="text1"/>
        </w:rPr>
        <w:t xml:space="preserve"> </w:t>
      </w:r>
      <w:proofErr w:type="spellStart"/>
      <w:r w:rsidR="00A47BB7" w:rsidRPr="00093E2C">
        <w:rPr>
          <w:color w:val="000000" w:themeColor="text1"/>
        </w:rPr>
        <w:t>and</w:t>
      </w:r>
      <w:proofErr w:type="spellEnd"/>
      <w:r w:rsidR="00A47BB7" w:rsidRPr="00093E2C">
        <w:rPr>
          <w:color w:val="000000" w:themeColor="text1"/>
        </w:rPr>
        <w:t xml:space="preserve"> </w:t>
      </w:r>
      <w:proofErr w:type="spellStart"/>
      <w:r w:rsidR="00A47BB7" w:rsidRPr="00093E2C">
        <w:rPr>
          <w:color w:val="000000" w:themeColor="text1"/>
        </w:rPr>
        <w:t>Applications</w:t>
      </w:r>
      <w:proofErr w:type="spellEnd"/>
      <w:r w:rsidR="00A47BB7" w:rsidRPr="00093E2C">
        <w:rPr>
          <w:color w:val="000000" w:themeColor="text1"/>
        </w:rPr>
        <w:t xml:space="preserve"> (CCTA), </w:t>
      </w:r>
      <w:proofErr w:type="spellStart"/>
      <w:r w:rsidR="00A47BB7" w:rsidRPr="00093E2C">
        <w:rPr>
          <w:color w:val="000000" w:themeColor="text1"/>
        </w:rPr>
        <w:t>Maui</w:t>
      </w:r>
      <w:proofErr w:type="spellEnd"/>
      <w:r w:rsidR="00A47BB7" w:rsidRPr="00093E2C">
        <w:rPr>
          <w:color w:val="000000" w:themeColor="text1"/>
        </w:rPr>
        <w:t xml:space="preserve">, HI, USA, 2017, </w:t>
      </w:r>
      <w:proofErr w:type="spellStart"/>
      <w:r w:rsidR="00A47BB7" w:rsidRPr="00093E2C">
        <w:rPr>
          <w:color w:val="000000" w:themeColor="text1"/>
        </w:rPr>
        <w:t>pp</w:t>
      </w:r>
      <w:proofErr w:type="spellEnd"/>
      <w:r w:rsidR="00A47BB7" w:rsidRPr="00093E2C">
        <w:rPr>
          <w:color w:val="000000" w:themeColor="text1"/>
        </w:rPr>
        <w:t xml:space="preserve">. 662-667, </w:t>
      </w:r>
      <w:proofErr w:type="spellStart"/>
      <w:r w:rsidR="00A47BB7" w:rsidRPr="00093E2C">
        <w:rPr>
          <w:color w:val="000000" w:themeColor="text1"/>
        </w:rPr>
        <w:t>doi</w:t>
      </w:r>
      <w:proofErr w:type="spellEnd"/>
      <w:r w:rsidR="00A47BB7" w:rsidRPr="00093E2C">
        <w:rPr>
          <w:color w:val="000000" w:themeColor="text1"/>
        </w:rPr>
        <w:t>: 10.1109/CCTA.2017.8062538.</w:t>
      </w:r>
      <w:r w:rsidR="00E73F5A" w:rsidRPr="00093E2C">
        <w:rPr>
          <w:color w:val="000000" w:themeColor="text1"/>
        </w:rPr>
        <w:t xml:space="preserve"> </w:t>
      </w:r>
    </w:p>
    <w:p w14:paraId="080834BA" w14:textId="4D63D2D4" w:rsidR="00A428D9" w:rsidRPr="00093E2C" w:rsidRDefault="00546DC9" w:rsidP="00E73F5A">
      <w:pPr>
        <w:pStyle w:val="ListParagraph"/>
        <w:numPr>
          <w:ilvl w:val="0"/>
          <w:numId w:val="29"/>
        </w:numPr>
        <w:rPr>
          <w:color w:val="000000" w:themeColor="text1"/>
        </w:rPr>
      </w:pPr>
      <w:r w:rsidRPr="00546DC9">
        <w:rPr>
          <w:i/>
          <w:iCs/>
        </w:rPr>
        <w:t xml:space="preserve">Radiācijas reakcija un uz adaptīvu kontroli balstīta MEMS </w:t>
      </w:r>
      <w:proofErr w:type="spellStart"/>
      <w:r w:rsidRPr="00546DC9">
        <w:rPr>
          <w:i/>
          <w:iCs/>
        </w:rPr>
        <w:t>akselerometru</w:t>
      </w:r>
      <w:proofErr w:type="spellEnd"/>
      <w:r w:rsidRPr="00546DC9">
        <w:rPr>
          <w:i/>
          <w:iCs/>
        </w:rPr>
        <w:t xml:space="preserve"> degradācijas mazināšana jonizējošās devas vidēs</w:t>
      </w:r>
      <w:r>
        <w:rPr>
          <w:color w:val="000000" w:themeColor="text1"/>
        </w:rPr>
        <w:t xml:space="preserve"> </w:t>
      </w:r>
      <w:r w:rsidR="00A428D9" w:rsidRPr="00093E2C">
        <w:rPr>
          <w:color w:val="000000" w:themeColor="text1"/>
        </w:rPr>
        <w:t xml:space="preserve">E. B. </w:t>
      </w:r>
      <w:proofErr w:type="spellStart"/>
      <w:r w:rsidR="00A428D9" w:rsidRPr="00093E2C">
        <w:rPr>
          <w:color w:val="000000" w:themeColor="text1"/>
        </w:rPr>
        <w:t>Pitt</w:t>
      </w:r>
      <w:proofErr w:type="spellEnd"/>
      <w:r w:rsidR="00A428D9" w:rsidRPr="00093E2C">
        <w:rPr>
          <w:color w:val="000000" w:themeColor="text1"/>
        </w:rPr>
        <w:t> </w:t>
      </w:r>
      <w:proofErr w:type="spellStart"/>
      <w:r w:rsidR="00A428D9" w:rsidRPr="00093E2C">
        <w:rPr>
          <w:i/>
          <w:iCs/>
          <w:color w:val="000000" w:themeColor="text1"/>
        </w:rPr>
        <w:t>et</w:t>
      </w:r>
      <w:proofErr w:type="spellEnd"/>
      <w:r w:rsidR="00A428D9" w:rsidRPr="00093E2C">
        <w:rPr>
          <w:i/>
          <w:iCs/>
          <w:color w:val="000000" w:themeColor="text1"/>
        </w:rPr>
        <w:t xml:space="preserve"> </w:t>
      </w:r>
      <w:proofErr w:type="spellStart"/>
      <w:r w:rsidR="00A428D9" w:rsidRPr="00093E2C">
        <w:rPr>
          <w:i/>
          <w:iCs/>
          <w:color w:val="000000" w:themeColor="text1"/>
        </w:rPr>
        <w:t>al</w:t>
      </w:r>
      <w:proofErr w:type="spellEnd"/>
      <w:r w:rsidR="00A428D9" w:rsidRPr="00093E2C">
        <w:rPr>
          <w:color w:val="000000" w:themeColor="text1"/>
        </w:rPr>
        <w:t>., "</w:t>
      </w:r>
      <w:proofErr w:type="spellStart"/>
      <w:r w:rsidR="00A428D9" w:rsidRPr="00093E2C">
        <w:rPr>
          <w:color w:val="000000" w:themeColor="text1"/>
        </w:rPr>
        <w:t>Radiation</w:t>
      </w:r>
      <w:proofErr w:type="spellEnd"/>
      <w:r w:rsidR="00A428D9" w:rsidRPr="00093E2C">
        <w:rPr>
          <w:color w:val="000000" w:themeColor="text1"/>
        </w:rPr>
        <w:t xml:space="preserve"> </w:t>
      </w:r>
      <w:proofErr w:type="spellStart"/>
      <w:r w:rsidR="00A428D9" w:rsidRPr="00093E2C">
        <w:rPr>
          <w:color w:val="000000" w:themeColor="text1"/>
        </w:rPr>
        <w:lastRenderedPageBreak/>
        <w:t>Response</w:t>
      </w:r>
      <w:proofErr w:type="spellEnd"/>
      <w:r w:rsidR="00A428D9" w:rsidRPr="00093E2C">
        <w:rPr>
          <w:color w:val="000000" w:themeColor="text1"/>
        </w:rPr>
        <w:t xml:space="preserve"> </w:t>
      </w:r>
      <w:proofErr w:type="spellStart"/>
      <w:r w:rsidR="00A428D9" w:rsidRPr="00093E2C">
        <w:rPr>
          <w:color w:val="000000" w:themeColor="text1"/>
        </w:rPr>
        <w:t>and</w:t>
      </w:r>
      <w:proofErr w:type="spellEnd"/>
      <w:r w:rsidR="00A428D9" w:rsidRPr="00093E2C">
        <w:rPr>
          <w:color w:val="000000" w:themeColor="text1"/>
        </w:rPr>
        <w:t xml:space="preserve"> </w:t>
      </w:r>
      <w:proofErr w:type="spellStart"/>
      <w:r w:rsidR="00A428D9" w:rsidRPr="00093E2C">
        <w:rPr>
          <w:color w:val="000000" w:themeColor="text1"/>
        </w:rPr>
        <w:t>Adaptive</w:t>
      </w:r>
      <w:proofErr w:type="spellEnd"/>
      <w:r w:rsidR="00A428D9" w:rsidRPr="00093E2C">
        <w:rPr>
          <w:color w:val="000000" w:themeColor="text1"/>
        </w:rPr>
        <w:t xml:space="preserve"> </w:t>
      </w:r>
      <w:proofErr w:type="spellStart"/>
      <w:r w:rsidR="00A428D9" w:rsidRPr="00093E2C">
        <w:rPr>
          <w:color w:val="000000" w:themeColor="text1"/>
        </w:rPr>
        <w:t>Control-Based</w:t>
      </w:r>
      <w:proofErr w:type="spellEnd"/>
      <w:r w:rsidR="00A428D9" w:rsidRPr="00093E2C">
        <w:rPr>
          <w:color w:val="000000" w:themeColor="text1"/>
        </w:rPr>
        <w:t xml:space="preserve"> </w:t>
      </w:r>
      <w:proofErr w:type="spellStart"/>
      <w:r w:rsidR="00A428D9" w:rsidRPr="00093E2C">
        <w:rPr>
          <w:color w:val="000000" w:themeColor="text1"/>
        </w:rPr>
        <w:t>Degradation</w:t>
      </w:r>
      <w:proofErr w:type="spellEnd"/>
      <w:r w:rsidR="00A428D9" w:rsidRPr="00093E2C">
        <w:rPr>
          <w:color w:val="000000" w:themeColor="text1"/>
        </w:rPr>
        <w:t xml:space="preserve"> </w:t>
      </w:r>
      <w:proofErr w:type="spellStart"/>
      <w:r w:rsidR="00A428D9" w:rsidRPr="00093E2C">
        <w:rPr>
          <w:color w:val="000000" w:themeColor="text1"/>
        </w:rPr>
        <w:t>Mitigation</w:t>
      </w:r>
      <w:proofErr w:type="spellEnd"/>
      <w:r w:rsidR="00A428D9" w:rsidRPr="00093E2C">
        <w:rPr>
          <w:color w:val="000000" w:themeColor="text1"/>
        </w:rPr>
        <w:t xml:space="preserve"> </w:t>
      </w:r>
      <w:proofErr w:type="spellStart"/>
      <w:r w:rsidR="00A428D9" w:rsidRPr="00093E2C">
        <w:rPr>
          <w:color w:val="000000" w:themeColor="text1"/>
        </w:rPr>
        <w:t>of</w:t>
      </w:r>
      <w:proofErr w:type="spellEnd"/>
      <w:r w:rsidR="00A428D9" w:rsidRPr="00093E2C">
        <w:rPr>
          <w:color w:val="000000" w:themeColor="text1"/>
        </w:rPr>
        <w:t xml:space="preserve"> MEMS </w:t>
      </w:r>
      <w:proofErr w:type="spellStart"/>
      <w:r w:rsidR="00A428D9" w:rsidRPr="00093E2C">
        <w:rPr>
          <w:color w:val="000000" w:themeColor="text1"/>
        </w:rPr>
        <w:t>Accelerometers</w:t>
      </w:r>
      <w:proofErr w:type="spellEnd"/>
      <w:r w:rsidR="00A428D9" w:rsidRPr="00093E2C">
        <w:rPr>
          <w:color w:val="000000" w:themeColor="text1"/>
        </w:rPr>
        <w:t xml:space="preserve"> </w:t>
      </w:r>
      <w:proofErr w:type="spellStart"/>
      <w:r w:rsidR="00A428D9" w:rsidRPr="00093E2C">
        <w:rPr>
          <w:color w:val="000000" w:themeColor="text1"/>
        </w:rPr>
        <w:t>in</w:t>
      </w:r>
      <w:proofErr w:type="spellEnd"/>
      <w:r w:rsidR="00A428D9" w:rsidRPr="00093E2C">
        <w:rPr>
          <w:color w:val="000000" w:themeColor="text1"/>
        </w:rPr>
        <w:t xml:space="preserve"> </w:t>
      </w:r>
      <w:proofErr w:type="spellStart"/>
      <w:r w:rsidR="00A428D9" w:rsidRPr="00093E2C">
        <w:rPr>
          <w:color w:val="000000" w:themeColor="text1"/>
        </w:rPr>
        <w:t>Ionizing</w:t>
      </w:r>
      <w:proofErr w:type="spellEnd"/>
      <w:r w:rsidR="00A428D9" w:rsidRPr="00093E2C">
        <w:rPr>
          <w:color w:val="000000" w:themeColor="text1"/>
        </w:rPr>
        <w:t xml:space="preserve"> </w:t>
      </w:r>
      <w:proofErr w:type="spellStart"/>
      <w:r w:rsidR="00A428D9" w:rsidRPr="00093E2C">
        <w:rPr>
          <w:color w:val="000000" w:themeColor="text1"/>
        </w:rPr>
        <w:t>Dose</w:t>
      </w:r>
      <w:proofErr w:type="spellEnd"/>
      <w:r w:rsidR="00A428D9" w:rsidRPr="00093E2C">
        <w:rPr>
          <w:color w:val="000000" w:themeColor="text1"/>
        </w:rPr>
        <w:t xml:space="preserve"> </w:t>
      </w:r>
      <w:proofErr w:type="spellStart"/>
      <w:r w:rsidR="00A428D9" w:rsidRPr="00093E2C">
        <w:rPr>
          <w:color w:val="000000" w:themeColor="text1"/>
        </w:rPr>
        <w:t>Environments</w:t>
      </w:r>
      <w:proofErr w:type="spellEnd"/>
      <w:r w:rsidR="00A428D9" w:rsidRPr="00093E2C">
        <w:rPr>
          <w:color w:val="000000" w:themeColor="text1"/>
        </w:rPr>
        <w:t xml:space="preserve">," </w:t>
      </w:r>
      <w:proofErr w:type="spellStart"/>
      <w:r w:rsidR="00A428D9" w:rsidRPr="00093E2C">
        <w:rPr>
          <w:color w:val="000000" w:themeColor="text1"/>
        </w:rPr>
        <w:t>in</w:t>
      </w:r>
      <w:proofErr w:type="spellEnd"/>
      <w:r w:rsidR="00A428D9" w:rsidRPr="00093E2C">
        <w:rPr>
          <w:color w:val="000000" w:themeColor="text1"/>
        </w:rPr>
        <w:t> </w:t>
      </w:r>
      <w:r w:rsidR="00A428D9" w:rsidRPr="00093E2C">
        <w:rPr>
          <w:i/>
          <w:iCs/>
          <w:color w:val="000000" w:themeColor="text1"/>
        </w:rPr>
        <w:t xml:space="preserve">IEEE Sensors </w:t>
      </w:r>
      <w:proofErr w:type="spellStart"/>
      <w:r w:rsidR="00A428D9" w:rsidRPr="00093E2C">
        <w:rPr>
          <w:i/>
          <w:iCs/>
          <w:color w:val="000000" w:themeColor="text1"/>
        </w:rPr>
        <w:t>Journal</w:t>
      </w:r>
      <w:proofErr w:type="spellEnd"/>
      <w:r w:rsidR="00A428D9" w:rsidRPr="00093E2C">
        <w:rPr>
          <w:color w:val="000000" w:themeColor="text1"/>
        </w:rPr>
        <w:t xml:space="preserve">, </w:t>
      </w:r>
      <w:proofErr w:type="spellStart"/>
      <w:r w:rsidR="00A428D9" w:rsidRPr="00093E2C">
        <w:rPr>
          <w:color w:val="000000" w:themeColor="text1"/>
        </w:rPr>
        <w:t>vol</w:t>
      </w:r>
      <w:proofErr w:type="spellEnd"/>
      <w:r w:rsidR="00A428D9" w:rsidRPr="00093E2C">
        <w:rPr>
          <w:color w:val="000000" w:themeColor="text1"/>
        </w:rPr>
        <w:t xml:space="preserve">. 17, no. 4, </w:t>
      </w:r>
      <w:proofErr w:type="spellStart"/>
      <w:r w:rsidR="00A428D9" w:rsidRPr="00093E2C">
        <w:rPr>
          <w:color w:val="000000" w:themeColor="text1"/>
        </w:rPr>
        <w:t>pp</w:t>
      </w:r>
      <w:proofErr w:type="spellEnd"/>
      <w:r w:rsidR="00A428D9" w:rsidRPr="00093E2C">
        <w:rPr>
          <w:color w:val="000000" w:themeColor="text1"/>
        </w:rPr>
        <w:t xml:space="preserve">. 1132-1143, 15 Feb.15, 2017, </w:t>
      </w:r>
      <w:proofErr w:type="spellStart"/>
      <w:r w:rsidR="00A428D9" w:rsidRPr="00093E2C">
        <w:rPr>
          <w:color w:val="000000" w:themeColor="text1"/>
        </w:rPr>
        <w:t>doi</w:t>
      </w:r>
      <w:proofErr w:type="spellEnd"/>
      <w:r w:rsidR="00A428D9" w:rsidRPr="00093E2C">
        <w:rPr>
          <w:color w:val="000000" w:themeColor="text1"/>
        </w:rPr>
        <w:t>: 10.1109/JSEN.2016.2640199.</w:t>
      </w:r>
    </w:p>
    <w:p w14:paraId="66134415" w14:textId="537EE2A6" w:rsidR="00CE0FA9" w:rsidRPr="00093E2C" w:rsidRDefault="00495187" w:rsidP="00E73F5A">
      <w:pPr>
        <w:pStyle w:val="ListParagraph"/>
        <w:numPr>
          <w:ilvl w:val="0"/>
          <w:numId w:val="29"/>
        </w:numPr>
        <w:rPr>
          <w:color w:val="000000" w:themeColor="text1"/>
        </w:rPr>
      </w:pPr>
      <w:r w:rsidRPr="00495187">
        <w:rPr>
          <w:i/>
          <w:iCs/>
        </w:rPr>
        <w:t>Viļņu enerģijas pārveidotāja adaptīvā vadība</w:t>
      </w:r>
      <w:r>
        <w:rPr>
          <w:color w:val="000000" w:themeColor="text1"/>
        </w:rPr>
        <w:t xml:space="preserve"> </w:t>
      </w:r>
      <w:r w:rsidR="00CE0FA9" w:rsidRPr="00093E2C">
        <w:rPr>
          <w:color w:val="000000" w:themeColor="text1"/>
        </w:rPr>
        <w:t xml:space="preserve">J. </w:t>
      </w:r>
      <w:proofErr w:type="spellStart"/>
      <w:r w:rsidR="00CE0FA9" w:rsidRPr="00093E2C">
        <w:rPr>
          <w:color w:val="000000" w:themeColor="text1"/>
        </w:rPr>
        <w:t>Davidson</w:t>
      </w:r>
      <w:proofErr w:type="spellEnd"/>
      <w:r w:rsidR="00CE0FA9" w:rsidRPr="00093E2C">
        <w:rPr>
          <w:color w:val="000000" w:themeColor="text1"/>
        </w:rPr>
        <w:t xml:space="preserve">, R. </w:t>
      </w:r>
      <w:proofErr w:type="spellStart"/>
      <w:r w:rsidR="00CE0FA9" w:rsidRPr="00093E2C">
        <w:rPr>
          <w:color w:val="000000" w:themeColor="text1"/>
        </w:rPr>
        <w:t>Genest</w:t>
      </w:r>
      <w:proofErr w:type="spellEnd"/>
      <w:r w:rsidR="00CE0FA9" w:rsidRPr="00093E2C">
        <w:rPr>
          <w:color w:val="000000" w:themeColor="text1"/>
        </w:rPr>
        <w:t xml:space="preserve"> </w:t>
      </w:r>
      <w:proofErr w:type="spellStart"/>
      <w:r w:rsidR="00CE0FA9" w:rsidRPr="00093E2C">
        <w:rPr>
          <w:color w:val="000000" w:themeColor="text1"/>
        </w:rPr>
        <w:t>and</w:t>
      </w:r>
      <w:proofErr w:type="spellEnd"/>
      <w:r w:rsidR="00CE0FA9" w:rsidRPr="00093E2C">
        <w:rPr>
          <w:color w:val="000000" w:themeColor="text1"/>
        </w:rPr>
        <w:t xml:space="preserve"> J. V. </w:t>
      </w:r>
      <w:proofErr w:type="spellStart"/>
      <w:r w:rsidR="00CE0FA9" w:rsidRPr="00093E2C">
        <w:rPr>
          <w:color w:val="000000" w:themeColor="text1"/>
        </w:rPr>
        <w:t>Ringwood</w:t>
      </w:r>
      <w:proofErr w:type="spellEnd"/>
      <w:r w:rsidR="00CE0FA9" w:rsidRPr="00093E2C">
        <w:rPr>
          <w:color w:val="000000" w:themeColor="text1"/>
        </w:rPr>
        <w:t>, "</w:t>
      </w:r>
      <w:proofErr w:type="spellStart"/>
      <w:r w:rsidR="00CE0FA9" w:rsidRPr="00093E2C">
        <w:rPr>
          <w:color w:val="000000" w:themeColor="text1"/>
        </w:rPr>
        <w:t>Adaptive</w:t>
      </w:r>
      <w:proofErr w:type="spellEnd"/>
      <w:r w:rsidR="00CE0FA9" w:rsidRPr="00093E2C">
        <w:rPr>
          <w:color w:val="000000" w:themeColor="text1"/>
        </w:rPr>
        <w:t xml:space="preserve"> </w:t>
      </w:r>
      <w:proofErr w:type="spellStart"/>
      <w:r w:rsidR="00CE0FA9" w:rsidRPr="00093E2C">
        <w:rPr>
          <w:color w:val="000000" w:themeColor="text1"/>
        </w:rPr>
        <w:t>Control</w:t>
      </w:r>
      <w:proofErr w:type="spellEnd"/>
      <w:r w:rsidR="00CE0FA9" w:rsidRPr="00093E2C">
        <w:rPr>
          <w:color w:val="000000" w:themeColor="text1"/>
        </w:rPr>
        <w:t xml:space="preserve"> </w:t>
      </w:r>
      <w:proofErr w:type="spellStart"/>
      <w:r w:rsidR="00CE0FA9" w:rsidRPr="00093E2C">
        <w:rPr>
          <w:color w:val="000000" w:themeColor="text1"/>
        </w:rPr>
        <w:t>of</w:t>
      </w:r>
      <w:proofErr w:type="spellEnd"/>
      <w:r w:rsidR="00CE0FA9" w:rsidRPr="00093E2C">
        <w:rPr>
          <w:color w:val="000000" w:themeColor="text1"/>
        </w:rPr>
        <w:t xml:space="preserve"> a </w:t>
      </w:r>
      <w:proofErr w:type="spellStart"/>
      <w:r w:rsidR="00CE0FA9" w:rsidRPr="00093E2C">
        <w:rPr>
          <w:color w:val="000000" w:themeColor="text1"/>
        </w:rPr>
        <w:t>Wave</w:t>
      </w:r>
      <w:proofErr w:type="spellEnd"/>
      <w:r w:rsidR="00CE0FA9" w:rsidRPr="00093E2C">
        <w:rPr>
          <w:color w:val="000000" w:themeColor="text1"/>
        </w:rPr>
        <w:t xml:space="preserve"> </w:t>
      </w:r>
      <w:proofErr w:type="spellStart"/>
      <w:r w:rsidR="00CE0FA9" w:rsidRPr="00093E2C">
        <w:rPr>
          <w:color w:val="000000" w:themeColor="text1"/>
        </w:rPr>
        <w:t>Energy</w:t>
      </w:r>
      <w:proofErr w:type="spellEnd"/>
      <w:r w:rsidR="00CE0FA9" w:rsidRPr="00093E2C">
        <w:rPr>
          <w:color w:val="000000" w:themeColor="text1"/>
        </w:rPr>
        <w:t xml:space="preserve"> </w:t>
      </w:r>
      <w:proofErr w:type="spellStart"/>
      <w:r w:rsidR="00CE0FA9" w:rsidRPr="00093E2C">
        <w:rPr>
          <w:color w:val="000000" w:themeColor="text1"/>
        </w:rPr>
        <w:t>Converter</w:t>
      </w:r>
      <w:proofErr w:type="spellEnd"/>
      <w:r w:rsidR="00CE0FA9" w:rsidRPr="00093E2C">
        <w:rPr>
          <w:color w:val="000000" w:themeColor="text1"/>
        </w:rPr>
        <w:t xml:space="preserve">," </w:t>
      </w:r>
      <w:proofErr w:type="spellStart"/>
      <w:r w:rsidR="00CE0FA9" w:rsidRPr="00093E2C">
        <w:rPr>
          <w:color w:val="000000" w:themeColor="text1"/>
        </w:rPr>
        <w:t>in</w:t>
      </w:r>
      <w:proofErr w:type="spellEnd"/>
      <w:r w:rsidR="00CE0FA9" w:rsidRPr="00093E2C">
        <w:rPr>
          <w:color w:val="000000" w:themeColor="text1"/>
        </w:rPr>
        <w:t> </w:t>
      </w:r>
      <w:r w:rsidR="00CE0FA9" w:rsidRPr="00093E2C">
        <w:rPr>
          <w:i/>
          <w:iCs/>
          <w:color w:val="000000" w:themeColor="text1"/>
        </w:rPr>
        <w:t xml:space="preserve">IEEE </w:t>
      </w:r>
      <w:proofErr w:type="spellStart"/>
      <w:r w:rsidR="00CE0FA9" w:rsidRPr="00093E2C">
        <w:rPr>
          <w:i/>
          <w:iCs/>
          <w:color w:val="000000" w:themeColor="text1"/>
        </w:rPr>
        <w:t>Transactions</w:t>
      </w:r>
      <w:proofErr w:type="spellEnd"/>
      <w:r w:rsidR="00CE0FA9" w:rsidRPr="00093E2C">
        <w:rPr>
          <w:i/>
          <w:iCs/>
          <w:color w:val="000000" w:themeColor="text1"/>
        </w:rPr>
        <w:t xml:space="preserve"> </w:t>
      </w:r>
      <w:proofErr w:type="spellStart"/>
      <w:r w:rsidR="00CE0FA9" w:rsidRPr="00093E2C">
        <w:rPr>
          <w:i/>
          <w:iCs/>
          <w:color w:val="000000" w:themeColor="text1"/>
        </w:rPr>
        <w:t>on</w:t>
      </w:r>
      <w:proofErr w:type="spellEnd"/>
      <w:r w:rsidR="00CE0FA9" w:rsidRPr="00093E2C">
        <w:rPr>
          <w:i/>
          <w:iCs/>
          <w:color w:val="000000" w:themeColor="text1"/>
        </w:rPr>
        <w:t xml:space="preserve"> </w:t>
      </w:r>
      <w:proofErr w:type="spellStart"/>
      <w:r w:rsidR="00CE0FA9" w:rsidRPr="00093E2C">
        <w:rPr>
          <w:i/>
          <w:iCs/>
          <w:color w:val="000000" w:themeColor="text1"/>
        </w:rPr>
        <w:t>Sustainable</w:t>
      </w:r>
      <w:proofErr w:type="spellEnd"/>
      <w:r w:rsidR="00CE0FA9" w:rsidRPr="00093E2C">
        <w:rPr>
          <w:i/>
          <w:iCs/>
          <w:color w:val="000000" w:themeColor="text1"/>
        </w:rPr>
        <w:t xml:space="preserve"> </w:t>
      </w:r>
      <w:proofErr w:type="spellStart"/>
      <w:r w:rsidR="00CE0FA9" w:rsidRPr="00093E2C">
        <w:rPr>
          <w:i/>
          <w:iCs/>
          <w:color w:val="000000" w:themeColor="text1"/>
        </w:rPr>
        <w:t>Energy</w:t>
      </w:r>
      <w:proofErr w:type="spellEnd"/>
      <w:r w:rsidR="00CE0FA9" w:rsidRPr="00093E2C">
        <w:rPr>
          <w:color w:val="000000" w:themeColor="text1"/>
        </w:rPr>
        <w:t xml:space="preserve">, </w:t>
      </w:r>
      <w:proofErr w:type="spellStart"/>
      <w:r w:rsidR="00CE0FA9" w:rsidRPr="00093E2C">
        <w:rPr>
          <w:color w:val="000000" w:themeColor="text1"/>
        </w:rPr>
        <w:t>vol</w:t>
      </w:r>
      <w:proofErr w:type="spellEnd"/>
      <w:r w:rsidR="00CE0FA9" w:rsidRPr="00093E2C">
        <w:rPr>
          <w:color w:val="000000" w:themeColor="text1"/>
        </w:rPr>
        <w:t xml:space="preserve">. 9, no. 4, </w:t>
      </w:r>
      <w:proofErr w:type="spellStart"/>
      <w:r w:rsidR="00CE0FA9" w:rsidRPr="00093E2C">
        <w:rPr>
          <w:color w:val="000000" w:themeColor="text1"/>
        </w:rPr>
        <w:t>pp</w:t>
      </w:r>
      <w:proofErr w:type="spellEnd"/>
      <w:r w:rsidR="00CE0FA9" w:rsidRPr="00093E2C">
        <w:rPr>
          <w:color w:val="000000" w:themeColor="text1"/>
        </w:rPr>
        <w:t xml:space="preserve">. 1588-1595, </w:t>
      </w:r>
      <w:proofErr w:type="spellStart"/>
      <w:r w:rsidR="00CE0FA9" w:rsidRPr="00093E2C">
        <w:rPr>
          <w:color w:val="000000" w:themeColor="text1"/>
        </w:rPr>
        <w:t>Oct</w:t>
      </w:r>
      <w:proofErr w:type="spellEnd"/>
      <w:r w:rsidR="00CE0FA9" w:rsidRPr="00093E2C">
        <w:rPr>
          <w:color w:val="000000" w:themeColor="text1"/>
        </w:rPr>
        <w:t xml:space="preserve">. 2018, </w:t>
      </w:r>
      <w:proofErr w:type="spellStart"/>
      <w:r w:rsidR="00CE0FA9" w:rsidRPr="00093E2C">
        <w:rPr>
          <w:color w:val="000000" w:themeColor="text1"/>
        </w:rPr>
        <w:t>doi</w:t>
      </w:r>
      <w:proofErr w:type="spellEnd"/>
      <w:r w:rsidR="00CE0FA9" w:rsidRPr="00093E2C">
        <w:rPr>
          <w:color w:val="000000" w:themeColor="text1"/>
        </w:rPr>
        <w:t>: 10.1109/TSTE.2018.2798921.</w:t>
      </w:r>
    </w:p>
    <w:p w14:paraId="20320372" w14:textId="1D9D8501" w:rsidR="00CE0FA9" w:rsidRPr="00093E2C" w:rsidRDefault="00AE27FD" w:rsidP="00E73F5A">
      <w:pPr>
        <w:pStyle w:val="ListParagraph"/>
        <w:numPr>
          <w:ilvl w:val="0"/>
          <w:numId w:val="29"/>
        </w:numPr>
        <w:rPr>
          <w:color w:val="000000" w:themeColor="text1"/>
        </w:rPr>
      </w:pPr>
      <w:r w:rsidRPr="00AE27FD">
        <w:rPr>
          <w:i/>
          <w:iCs/>
        </w:rPr>
        <w:t>Automatizēta un interpretējama datorizēta pieeja ādas vēža diagnostikai, izmantojot ģenētisko programmēšanu</w:t>
      </w:r>
      <w:r>
        <w:rPr>
          <w:color w:val="000000" w:themeColor="text1"/>
        </w:rPr>
        <w:t xml:space="preserve"> </w:t>
      </w:r>
      <w:r w:rsidR="00CE0FA9" w:rsidRPr="00093E2C">
        <w:rPr>
          <w:color w:val="000000" w:themeColor="text1"/>
        </w:rPr>
        <w:t xml:space="preserve">K. Yu, J. </w:t>
      </w:r>
      <w:proofErr w:type="spellStart"/>
      <w:r w:rsidR="00CE0FA9" w:rsidRPr="00093E2C">
        <w:rPr>
          <w:color w:val="000000" w:themeColor="text1"/>
        </w:rPr>
        <w:t>Lian</w:t>
      </w:r>
      <w:proofErr w:type="spellEnd"/>
      <w:r w:rsidR="00CE0FA9" w:rsidRPr="00093E2C">
        <w:rPr>
          <w:color w:val="000000" w:themeColor="text1"/>
        </w:rPr>
        <w:t xml:space="preserve">, Y. </w:t>
      </w:r>
      <w:proofErr w:type="spellStart"/>
      <w:r w:rsidR="00CE0FA9" w:rsidRPr="00093E2C">
        <w:rPr>
          <w:color w:val="000000" w:themeColor="text1"/>
        </w:rPr>
        <w:t>Bi</w:t>
      </w:r>
      <w:proofErr w:type="spellEnd"/>
      <w:r w:rsidR="00CE0FA9" w:rsidRPr="00093E2C">
        <w:rPr>
          <w:color w:val="000000" w:themeColor="text1"/>
        </w:rPr>
        <w:t xml:space="preserve">, J. </w:t>
      </w:r>
      <w:proofErr w:type="spellStart"/>
      <w:r w:rsidR="00CE0FA9" w:rsidRPr="00093E2C">
        <w:rPr>
          <w:color w:val="000000" w:themeColor="text1"/>
        </w:rPr>
        <w:t>Liang</w:t>
      </w:r>
      <w:proofErr w:type="spellEnd"/>
      <w:r w:rsidR="00CE0FA9" w:rsidRPr="00093E2C">
        <w:rPr>
          <w:color w:val="000000" w:themeColor="text1"/>
        </w:rPr>
        <w:t xml:space="preserve">, B. </w:t>
      </w:r>
      <w:proofErr w:type="spellStart"/>
      <w:r w:rsidR="00CE0FA9" w:rsidRPr="00093E2C">
        <w:rPr>
          <w:color w:val="000000" w:themeColor="text1"/>
        </w:rPr>
        <w:t>Xue</w:t>
      </w:r>
      <w:proofErr w:type="spellEnd"/>
      <w:r w:rsidR="00CE0FA9" w:rsidRPr="00093E2C">
        <w:rPr>
          <w:color w:val="000000" w:themeColor="text1"/>
        </w:rPr>
        <w:t xml:space="preserve"> </w:t>
      </w:r>
      <w:proofErr w:type="spellStart"/>
      <w:r w:rsidR="00CE0FA9" w:rsidRPr="00093E2C">
        <w:rPr>
          <w:color w:val="000000" w:themeColor="text1"/>
        </w:rPr>
        <w:t>and</w:t>
      </w:r>
      <w:proofErr w:type="spellEnd"/>
      <w:r w:rsidR="00CE0FA9" w:rsidRPr="00093E2C">
        <w:rPr>
          <w:color w:val="000000" w:themeColor="text1"/>
        </w:rPr>
        <w:t xml:space="preserve"> M. </w:t>
      </w:r>
      <w:proofErr w:type="spellStart"/>
      <w:r w:rsidR="00CE0FA9" w:rsidRPr="00093E2C">
        <w:rPr>
          <w:color w:val="000000" w:themeColor="text1"/>
        </w:rPr>
        <w:t>Zhang</w:t>
      </w:r>
      <w:proofErr w:type="spellEnd"/>
      <w:r w:rsidR="00CE0FA9" w:rsidRPr="00093E2C">
        <w:rPr>
          <w:color w:val="000000" w:themeColor="text1"/>
        </w:rPr>
        <w:t xml:space="preserve">, "An </w:t>
      </w:r>
      <w:proofErr w:type="spellStart"/>
      <w:r w:rsidR="00CE0FA9" w:rsidRPr="00093E2C">
        <w:rPr>
          <w:color w:val="000000" w:themeColor="text1"/>
        </w:rPr>
        <w:t>Automated</w:t>
      </w:r>
      <w:proofErr w:type="spellEnd"/>
      <w:r w:rsidR="00CE0FA9" w:rsidRPr="00093E2C">
        <w:rPr>
          <w:color w:val="000000" w:themeColor="text1"/>
        </w:rPr>
        <w:t xml:space="preserve"> </w:t>
      </w:r>
      <w:proofErr w:type="spellStart"/>
      <w:r w:rsidR="00CE0FA9" w:rsidRPr="00093E2C">
        <w:rPr>
          <w:color w:val="000000" w:themeColor="text1"/>
        </w:rPr>
        <w:t>and</w:t>
      </w:r>
      <w:proofErr w:type="spellEnd"/>
      <w:r w:rsidR="00CE0FA9" w:rsidRPr="00093E2C">
        <w:rPr>
          <w:color w:val="000000" w:themeColor="text1"/>
        </w:rPr>
        <w:t xml:space="preserve"> </w:t>
      </w:r>
      <w:proofErr w:type="spellStart"/>
      <w:r w:rsidR="00CE0FA9" w:rsidRPr="00093E2C">
        <w:rPr>
          <w:color w:val="000000" w:themeColor="text1"/>
        </w:rPr>
        <w:t>Interpretable</w:t>
      </w:r>
      <w:proofErr w:type="spellEnd"/>
      <w:r w:rsidR="00CE0FA9" w:rsidRPr="00093E2C">
        <w:rPr>
          <w:color w:val="000000" w:themeColor="text1"/>
        </w:rPr>
        <w:t xml:space="preserve"> Computer-</w:t>
      </w:r>
      <w:proofErr w:type="spellStart"/>
      <w:r w:rsidR="00CE0FA9" w:rsidRPr="00093E2C">
        <w:rPr>
          <w:color w:val="000000" w:themeColor="text1"/>
        </w:rPr>
        <w:t>Aided</w:t>
      </w:r>
      <w:proofErr w:type="spellEnd"/>
      <w:r w:rsidR="00CE0FA9" w:rsidRPr="00093E2C">
        <w:rPr>
          <w:color w:val="000000" w:themeColor="text1"/>
        </w:rPr>
        <w:t xml:space="preserve"> </w:t>
      </w:r>
      <w:proofErr w:type="spellStart"/>
      <w:r w:rsidR="00CE0FA9" w:rsidRPr="00093E2C">
        <w:rPr>
          <w:color w:val="000000" w:themeColor="text1"/>
        </w:rPr>
        <w:t>Approach</w:t>
      </w:r>
      <w:proofErr w:type="spellEnd"/>
      <w:r w:rsidR="00CE0FA9" w:rsidRPr="00093E2C">
        <w:rPr>
          <w:color w:val="000000" w:themeColor="text1"/>
        </w:rPr>
        <w:t xml:space="preserve"> </w:t>
      </w:r>
      <w:proofErr w:type="spellStart"/>
      <w:r w:rsidR="00CE0FA9" w:rsidRPr="00093E2C">
        <w:rPr>
          <w:color w:val="000000" w:themeColor="text1"/>
        </w:rPr>
        <w:t>for</w:t>
      </w:r>
      <w:proofErr w:type="spellEnd"/>
      <w:r w:rsidR="00CE0FA9" w:rsidRPr="00093E2C">
        <w:rPr>
          <w:color w:val="000000" w:themeColor="text1"/>
        </w:rPr>
        <w:t xml:space="preserve"> Skin </w:t>
      </w:r>
      <w:proofErr w:type="spellStart"/>
      <w:r w:rsidR="00CE0FA9" w:rsidRPr="00093E2C">
        <w:rPr>
          <w:color w:val="000000" w:themeColor="text1"/>
        </w:rPr>
        <w:t>Cancer</w:t>
      </w:r>
      <w:proofErr w:type="spellEnd"/>
      <w:r w:rsidR="00CE0FA9" w:rsidRPr="00093E2C">
        <w:rPr>
          <w:color w:val="000000" w:themeColor="text1"/>
        </w:rPr>
        <w:t xml:space="preserve"> </w:t>
      </w:r>
      <w:proofErr w:type="spellStart"/>
      <w:r w:rsidR="00CE0FA9" w:rsidRPr="00093E2C">
        <w:rPr>
          <w:color w:val="000000" w:themeColor="text1"/>
        </w:rPr>
        <w:t>Diagnosis</w:t>
      </w:r>
      <w:proofErr w:type="spellEnd"/>
      <w:r w:rsidR="00CE0FA9" w:rsidRPr="00093E2C">
        <w:rPr>
          <w:color w:val="000000" w:themeColor="text1"/>
        </w:rPr>
        <w:t xml:space="preserve"> </w:t>
      </w:r>
      <w:proofErr w:type="spellStart"/>
      <w:r w:rsidR="00CE0FA9" w:rsidRPr="00093E2C">
        <w:rPr>
          <w:color w:val="000000" w:themeColor="text1"/>
        </w:rPr>
        <w:t>Using</w:t>
      </w:r>
      <w:proofErr w:type="spellEnd"/>
      <w:r w:rsidR="00CE0FA9" w:rsidRPr="00093E2C">
        <w:rPr>
          <w:color w:val="000000" w:themeColor="text1"/>
        </w:rPr>
        <w:t xml:space="preserve"> </w:t>
      </w:r>
      <w:proofErr w:type="spellStart"/>
      <w:r w:rsidR="00CE0FA9" w:rsidRPr="00093E2C">
        <w:rPr>
          <w:color w:val="000000" w:themeColor="text1"/>
        </w:rPr>
        <w:t>Genetic</w:t>
      </w:r>
      <w:proofErr w:type="spellEnd"/>
      <w:r w:rsidR="00CE0FA9" w:rsidRPr="00093E2C">
        <w:rPr>
          <w:color w:val="000000" w:themeColor="text1"/>
        </w:rPr>
        <w:t xml:space="preserve"> </w:t>
      </w:r>
      <w:proofErr w:type="spellStart"/>
      <w:r w:rsidR="00CE0FA9" w:rsidRPr="00093E2C">
        <w:rPr>
          <w:color w:val="000000" w:themeColor="text1"/>
        </w:rPr>
        <w:t>Programming</w:t>
      </w:r>
      <w:proofErr w:type="spellEnd"/>
      <w:r w:rsidR="00CE0FA9" w:rsidRPr="00093E2C">
        <w:rPr>
          <w:color w:val="000000" w:themeColor="text1"/>
        </w:rPr>
        <w:t xml:space="preserve">," </w:t>
      </w:r>
      <w:proofErr w:type="spellStart"/>
      <w:r w:rsidR="00CE0FA9" w:rsidRPr="00093E2C">
        <w:rPr>
          <w:color w:val="000000" w:themeColor="text1"/>
        </w:rPr>
        <w:t>in</w:t>
      </w:r>
      <w:proofErr w:type="spellEnd"/>
      <w:r w:rsidR="00CE0FA9" w:rsidRPr="00093E2C">
        <w:rPr>
          <w:color w:val="000000" w:themeColor="text1"/>
        </w:rPr>
        <w:t> </w:t>
      </w:r>
      <w:r w:rsidR="00CE0FA9" w:rsidRPr="00093E2C">
        <w:rPr>
          <w:i/>
          <w:iCs/>
          <w:color w:val="000000" w:themeColor="text1"/>
        </w:rPr>
        <w:t xml:space="preserve">IEEE </w:t>
      </w:r>
      <w:proofErr w:type="spellStart"/>
      <w:r w:rsidR="00CE0FA9" w:rsidRPr="00093E2C">
        <w:rPr>
          <w:i/>
          <w:iCs/>
          <w:color w:val="000000" w:themeColor="text1"/>
        </w:rPr>
        <w:t>Transactions</w:t>
      </w:r>
      <w:proofErr w:type="spellEnd"/>
      <w:r w:rsidR="00CE0FA9" w:rsidRPr="00093E2C">
        <w:rPr>
          <w:i/>
          <w:iCs/>
          <w:color w:val="000000" w:themeColor="text1"/>
        </w:rPr>
        <w:t xml:space="preserve"> </w:t>
      </w:r>
      <w:proofErr w:type="spellStart"/>
      <w:r w:rsidR="00CE0FA9" w:rsidRPr="00093E2C">
        <w:rPr>
          <w:i/>
          <w:iCs/>
          <w:color w:val="000000" w:themeColor="text1"/>
        </w:rPr>
        <w:t>on</w:t>
      </w:r>
      <w:proofErr w:type="spellEnd"/>
      <w:r w:rsidR="00CE0FA9" w:rsidRPr="00093E2C">
        <w:rPr>
          <w:i/>
          <w:iCs/>
          <w:color w:val="000000" w:themeColor="text1"/>
        </w:rPr>
        <w:t xml:space="preserve"> </w:t>
      </w:r>
      <w:proofErr w:type="spellStart"/>
      <w:r w:rsidR="00CE0FA9" w:rsidRPr="00093E2C">
        <w:rPr>
          <w:i/>
          <w:iCs/>
          <w:color w:val="000000" w:themeColor="text1"/>
        </w:rPr>
        <w:t>Evolutionary</w:t>
      </w:r>
      <w:proofErr w:type="spellEnd"/>
      <w:r w:rsidR="00CE0FA9" w:rsidRPr="00093E2C">
        <w:rPr>
          <w:i/>
          <w:iCs/>
          <w:color w:val="000000" w:themeColor="text1"/>
        </w:rPr>
        <w:t xml:space="preserve"> </w:t>
      </w:r>
      <w:proofErr w:type="spellStart"/>
      <w:r w:rsidR="00CE0FA9" w:rsidRPr="00093E2C">
        <w:rPr>
          <w:i/>
          <w:iCs/>
          <w:color w:val="000000" w:themeColor="text1"/>
        </w:rPr>
        <w:t>Computation</w:t>
      </w:r>
      <w:proofErr w:type="spellEnd"/>
      <w:r w:rsidR="00CE0FA9" w:rsidRPr="00093E2C">
        <w:rPr>
          <w:color w:val="000000" w:themeColor="text1"/>
        </w:rPr>
        <w:t xml:space="preserve">, </w:t>
      </w:r>
      <w:proofErr w:type="spellStart"/>
      <w:r w:rsidR="00CE0FA9" w:rsidRPr="00093E2C">
        <w:rPr>
          <w:color w:val="000000" w:themeColor="text1"/>
        </w:rPr>
        <w:t>doi</w:t>
      </w:r>
      <w:proofErr w:type="spellEnd"/>
      <w:r w:rsidR="00CE0FA9" w:rsidRPr="00093E2C">
        <w:rPr>
          <w:color w:val="000000" w:themeColor="text1"/>
        </w:rPr>
        <w:t>: 10.1109/TEVC.2024.3459096.</w:t>
      </w:r>
    </w:p>
    <w:p w14:paraId="0300C429" w14:textId="2686AFF1" w:rsidR="00232057" w:rsidRPr="00093E2C" w:rsidRDefault="00AE27FD" w:rsidP="00E73F5A">
      <w:pPr>
        <w:pStyle w:val="ListParagraph"/>
        <w:numPr>
          <w:ilvl w:val="0"/>
          <w:numId w:val="29"/>
        </w:numPr>
        <w:rPr>
          <w:color w:val="000000" w:themeColor="text1"/>
        </w:rPr>
      </w:pPr>
      <w:r w:rsidRPr="00AE27FD">
        <w:rPr>
          <w:i/>
          <w:iCs/>
        </w:rPr>
        <w:t>Agrīna automatizēta noteikšanas sistēma ādas vēža diagnostikai, izmantojot mākslīgi viedās metodes</w:t>
      </w:r>
      <w:r>
        <w:rPr>
          <w:color w:val="000000" w:themeColor="text1"/>
        </w:rPr>
        <w:t xml:space="preserve"> </w:t>
      </w:r>
      <w:proofErr w:type="spellStart"/>
      <w:r w:rsidR="00232057" w:rsidRPr="00093E2C">
        <w:rPr>
          <w:color w:val="000000" w:themeColor="text1"/>
        </w:rPr>
        <w:t>Mahmoud</w:t>
      </w:r>
      <w:proofErr w:type="spellEnd"/>
      <w:r w:rsidR="00232057" w:rsidRPr="00093E2C">
        <w:rPr>
          <w:color w:val="000000" w:themeColor="text1"/>
        </w:rPr>
        <w:t xml:space="preserve">, N.M., </w:t>
      </w:r>
      <w:proofErr w:type="spellStart"/>
      <w:r w:rsidR="00232057" w:rsidRPr="00093E2C">
        <w:rPr>
          <w:color w:val="000000" w:themeColor="text1"/>
        </w:rPr>
        <w:t>Soliman</w:t>
      </w:r>
      <w:proofErr w:type="spellEnd"/>
      <w:r w:rsidR="00232057" w:rsidRPr="00093E2C">
        <w:rPr>
          <w:color w:val="000000" w:themeColor="text1"/>
        </w:rPr>
        <w:t xml:space="preserve">, A.M. </w:t>
      </w:r>
      <w:proofErr w:type="spellStart"/>
      <w:r w:rsidR="00232057" w:rsidRPr="00093E2C">
        <w:rPr>
          <w:color w:val="000000" w:themeColor="text1"/>
        </w:rPr>
        <w:t>Early</w:t>
      </w:r>
      <w:proofErr w:type="spellEnd"/>
      <w:r w:rsidR="00232057" w:rsidRPr="00093E2C">
        <w:rPr>
          <w:color w:val="000000" w:themeColor="text1"/>
        </w:rPr>
        <w:t xml:space="preserve"> </w:t>
      </w:r>
      <w:proofErr w:type="spellStart"/>
      <w:r w:rsidR="00232057" w:rsidRPr="00093E2C">
        <w:rPr>
          <w:color w:val="000000" w:themeColor="text1"/>
        </w:rPr>
        <w:t>automated</w:t>
      </w:r>
      <w:proofErr w:type="spellEnd"/>
      <w:r w:rsidR="00232057" w:rsidRPr="00093E2C">
        <w:rPr>
          <w:color w:val="000000" w:themeColor="text1"/>
        </w:rPr>
        <w:t xml:space="preserve"> </w:t>
      </w:r>
      <w:proofErr w:type="spellStart"/>
      <w:r w:rsidR="00232057" w:rsidRPr="00093E2C">
        <w:rPr>
          <w:color w:val="000000" w:themeColor="text1"/>
        </w:rPr>
        <w:t>detection</w:t>
      </w:r>
      <w:proofErr w:type="spellEnd"/>
      <w:r w:rsidR="00232057" w:rsidRPr="00093E2C">
        <w:rPr>
          <w:color w:val="000000" w:themeColor="text1"/>
        </w:rPr>
        <w:t xml:space="preserve"> </w:t>
      </w:r>
      <w:proofErr w:type="spellStart"/>
      <w:r w:rsidR="00232057" w:rsidRPr="00093E2C">
        <w:rPr>
          <w:color w:val="000000" w:themeColor="text1"/>
        </w:rPr>
        <w:t>system</w:t>
      </w:r>
      <w:proofErr w:type="spellEnd"/>
      <w:r w:rsidR="00232057" w:rsidRPr="00093E2C">
        <w:rPr>
          <w:color w:val="000000" w:themeColor="text1"/>
        </w:rPr>
        <w:t xml:space="preserve"> </w:t>
      </w:r>
      <w:proofErr w:type="spellStart"/>
      <w:r w:rsidR="00232057" w:rsidRPr="00093E2C">
        <w:rPr>
          <w:color w:val="000000" w:themeColor="text1"/>
        </w:rPr>
        <w:t>for</w:t>
      </w:r>
      <w:proofErr w:type="spellEnd"/>
      <w:r w:rsidR="00232057" w:rsidRPr="00093E2C">
        <w:rPr>
          <w:color w:val="000000" w:themeColor="text1"/>
        </w:rPr>
        <w:t xml:space="preserve"> skin </w:t>
      </w:r>
      <w:proofErr w:type="spellStart"/>
      <w:r w:rsidR="00232057" w:rsidRPr="00093E2C">
        <w:rPr>
          <w:color w:val="000000" w:themeColor="text1"/>
        </w:rPr>
        <w:t>cancer</w:t>
      </w:r>
      <w:proofErr w:type="spellEnd"/>
      <w:r w:rsidR="00232057" w:rsidRPr="00093E2C">
        <w:rPr>
          <w:color w:val="000000" w:themeColor="text1"/>
        </w:rPr>
        <w:t xml:space="preserve"> </w:t>
      </w:r>
      <w:proofErr w:type="spellStart"/>
      <w:r w:rsidR="00232057" w:rsidRPr="00093E2C">
        <w:rPr>
          <w:color w:val="000000" w:themeColor="text1"/>
        </w:rPr>
        <w:t>diagnosis</w:t>
      </w:r>
      <w:proofErr w:type="spellEnd"/>
      <w:r w:rsidR="00232057" w:rsidRPr="00093E2C">
        <w:rPr>
          <w:color w:val="000000" w:themeColor="text1"/>
        </w:rPr>
        <w:t xml:space="preserve"> </w:t>
      </w:r>
      <w:proofErr w:type="spellStart"/>
      <w:r w:rsidR="00232057" w:rsidRPr="00093E2C">
        <w:rPr>
          <w:color w:val="000000" w:themeColor="text1"/>
        </w:rPr>
        <w:t>using</w:t>
      </w:r>
      <w:proofErr w:type="spellEnd"/>
      <w:r w:rsidR="00232057" w:rsidRPr="00093E2C">
        <w:rPr>
          <w:color w:val="000000" w:themeColor="text1"/>
        </w:rPr>
        <w:t xml:space="preserve"> </w:t>
      </w:r>
      <w:proofErr w:type="spellStart"/>
      <w:r w:rsidR="00232057" w:rsidRPr="00093E2C">
        <w:rPr>
          <w:color w:val="000000" w:themeColor="text1"/>
        </w:rPr>
        <w:t>artificial</w:t>
      </w:r>
      <w:proofErr w:type="spellEnd"/>
      <w:r w:rsidR="00232057" w:rsidRPr="00093E2C">
        <w:rPr>
          <w:color w:val="000000" w:themeColor="text1"/>
        </w:rPr>
        <w:t xml:space="preserve"> </w:t>
      </w:r>
      <w:proofErr w:type="spellStart"/>
      <w:r w:rsidR="00232057" w:rsidRPr="00093E2C">
        <w:rPr>
          <w:color w:val="000000" w:themeColor="text1"/>
        </w:rPr>
        <w:t>intelligent</w:t>
      </w:r>
      <w:proofErr w:type="spellEnd"/>
      <w:r w:rsidR="00232057" w:rsidRPr="00093E2C">
        <w:rPr>
          <w:color w:val="000000" w:themeColor="text1"/>
        </w:rPr>
        <w:t xml:space="preserve"> </w:t>
      </w:r>
      <w:proofErr w:type="spellStart"/>
      <w:r w:rsidR="00232057" w:rsidRPr="00093E2C">
        <w:rPr>
          <w:color w:val="000000" w:themeColor="text1"/>
        </w:rPr>
        <w:t>techniques</w:t>
      </w:r>
      <w:proofErr w:type="spellEnd"/>
      <w:r w:rsidR="00232057" w:rsidRPr="00093E2C">
        <w:rPr>
          <w:color w:val="000000" w:themeColor="text1"/>
        </w:rPr>
        <w:t>. </w:t>
      </w:r>
      <w:proofErr w:type="spellStart"/>
      <w:r w:rsidR="00232057" w:rsidRPr="00093E2C">
        <w:rPr>
          <w:i/>
          <w:iCs/>
          <w:color w:val="000000" w:themeColor="text1"/>
        </w:rPr>
        <w:t>Sci</w:t>
      </w:r>
      <w:proofErr w:type="spellEnd"/>
      <w:r w:rsidR="00232057" w:rsidRPr="00093E2C">
        <w:rPr>
          <w:i/>
          <w:iCs/>
          <w:color w:val="000000" w:themeColor="text1"/>
        </w:rPr>
        <w:t xml:space="preserve"> Rep</w:t>
      </w:r>
      <w:r w:rsidR="00232057" w:rsidRPr="00093E2C">
        <w:rPr>
          <w:color w:val="000000" w:themeColor="text1"/>
        </w:rPr>
        <w:t> </w:t>
      </w:r>
      <w:r w:rsidR="00232057" w:rsidRPr="00093E2C">
        <w:rPr>
          <w:b/>
          <w:bCs/>
          <w:color w:val="000000" w:themeColor="text1"/>
        </w:rPr>
        <w:t>14</w:t>
      </w:r>
      <w:r w:rsidR="00232057" w:rsidRPr="00093E2C">
        <w:rPr>
          <w:color w:val="000000" w:themeColor="text1"/>
        </w:rPr>
        <w:t xml:space="preserve">, 9749 (2024). </w:t>
      </w:r>
      <w:hyperlink r:id="rId24" w:history="1">
        <w:r w:rsidR="00826988" w:rsidRPr="00093E2C">
          <w:rPr>
            <w:rStyle w:val="Hyperlink"/>
            <w:color w:val="000000" w:themeColor="text1"/>
            <w:u w:val="none"/>
          </w:rPr>
          <w:t>https://doi.org/10.1038/s41598-024-59783-0</w:t>
        </w:r>
      </w:hyperlink>
    </w:p>
    <w:p w14:paraId="5A5C34D6" w14:textId="4E9B57F1" w:rsidR="00A47BB7" w:rsidRPr="00093E2C" w:rsidRDefault="00AE27FD" w:rsidP="00E73F5A">
      <w:pPr>
        <w:pStyle w:val="ListParagraph"/>
        <w:numPr>
          <w:ilvl w:val="0"/>
          <w:numId w:val="29"/>
        </w:numPr>
        <w:rPr>
          <w:color w:val="000000" w:themeColor="text1"/>
        </w:rPr>
      </w:pPr>
      <w:r w:rsidRPr="00AE27FD">
        <w:rPr>
          <w:i/>
          <w:iCs/>
        </w:rPr>
        <w:t>Uz datiem balstīta adaptīvā vadība lāzera piedevu ražošanai ar automātisku kontroliera regulēšanu</w:t>
      </w:r>
      <w:r>
        <w:rPr>
          <w:color w:val="000000" w:themeColor="text1"/>
        </w:rPr>
        <w:t xml:space="preserve"> </w:t>
      </w:r>
      <w:proofErr w:type="spellStart"/>
      <w:r w:rsidR="004E2356" w:rsidRPr="00093E2C">
        <w:rPr>
          <w:color w:val="000000" w:themeColor="text1"/>
        </w:rPr>
        <w:t>Chen</w:t>
      </w:r>
      <w:proofErr w:type="spellEnd"/>
      <w:r w:rsidR="004E2356" w:rsidRPr="00093E2C">
        <w:rPr>
          <w:color w:val="000000" w:themeColor="text1"/>
        </w:rPr>
        <w:t xml:space="preserve">, L.; </w:t>
      </w:r>
      <w:proofErr w:type="spellStart"/>
      <w:r w:rsidR="004E2356" w:rsidRPr="00093E2C">
        <w:rPr>
          <w:color w:val="000000" w:themeColor="text1"/>
        </w:rPr>
        <w:t>Yao</w:t>
      </w:r>
      <w:proofErr w:type="spellEnd"/>
      <w:r w:rsidR="004E2356" w:rsidRPr="00093E2C">
        <w:rPr>
          <w:color w:val="000000" w:themeColor="text1"/>
        </w:rPr>
        <w:t xml:space="preserve">, X.; </w:t>
      </w:r>
      <w:proofErr w:type="spellStart"/>
      <w:r w:rsidR="004E2356" w:rsidRPr="00093E2C">
        <w:rPr>
          <w:color w:val="000000" w:themeColor="text1"/>
        </w:rPr>
        <w:t>Chew</w:t>
      </w:r>
      <w:proofErr w:type="spellEnd"/>
      <w:r w:rsidR="004E2356" w:rsidRPr="00093E2C">
        <w:rPr>
          <w:color w:val="000000" w:themeColor="text1"/>
        </w:rPr>
        <w:t xml:space="preserve">, Y.; </w:t>
      </w:r>
      <w:proofErr w:type="spellStart"/>
      <w:r w:rsidR="004E2356" w:rsidRPr="00093E2C">
        <w:rPr>
          <w:color w:val="000000" w:themeColor="text1"/>
        </w:rPr>
        <w:t>Weng</w:t>
      </w:r>
      <w:proofErr w:type="spellEnd"/>
      <w:r w:rsidR="004E2356" w:rsidRPr="00093E2C">
        <w:rPr>
          <w:color w:val="000000" w:themeColor="text1"/>
        </w:rPr>
        <w:t xml:space="preserve">, F.; </w:t>
      </w:r>
      <w:proofErr w:type="spellStart"/>
      <w:r w:rsidR="004E2356" w:rsidRPr="00093E2C">
        <w:rPr>
          <w:color w:val="000000" w:themeColor="text1"/>
        </w:rPr>
        <w:t>Moon</w:t>
      </w:r>
      <w:proofErr w:type="spellEnd"/>
      <w:r w:rsidR="004E2356" w:rsidRPr="00093E2C">
        <w:rPr>
          <w:color w:val="000000" w:themeColor="text1"/>
        </w:rPr>
        <w:t xml:space="preserve">, S.K.; </w:t>
      </w:r>
      <w:proofErr w:type="spellStart"/>
      <w:r w:rsidR="004E2356" w:rsidRPr="00093E2C">
        <w:rPr>
          <w:color w:val="000000" w:themeColor="text1"/>
        </w:rPr>
        <w:t>Bi</w:t>
      </w:r>
      <w:proofErr w:type="spellEnd"/>
      <w:r w:rsidR="004E2356" w:rsidRPr="00093E2C">
        <w:rPr>
          <w:color w:val="000000" w:themeColor="text1"/>
        </w:rPr>
        <w:t xml:space="preserve">, G. </w:t>
      </w:r>
      <w:proofErr w:type="spellStart"/>
      <w:r w:rsidR="004E2356" w:rsidRPr="00093E2C">
        <w:rPr>
          <w:color w:val="000000" w:themeColor="text1"/>
        </w:rPr>
        <w:t>Data-Driven</w:t>
      </w:r>
      <w:proofErr w:type="spellEnd"/>
      <w:r w:rsidR="004E2356" w:rsidRPr="00093E2C">
        <w:rPr>
          <w:color w:val="000000" w:themeColor="text1"/>
        </w:rPr>
        <w:t xml:space="preserve"> </w:t>
      </w:r>
      <w:proofErr w:type="spellStart"/>
      <w:r w:rsidR="004E2356" w:rsidRPr="00093E2C">
        <w:rPr>
          <w:color w:val="000000" w:themeColor="text1"/>
        </w:rPr>
        <w:t>Adaptive</w:t>
      </w:r>
      <w:proofErr w:type="spellEnd"/>
      <w:r w:rsidR="004E2356" w:rsidRPr="00093E2C">
        <w:rPr>
          <w:color w:val="000000" w:themeColor="text1"/>
        </w:rPr>
        <w:t xml:space="preserve"> </w:t>
      </w:r>
      <w:proofErr w:type="spellStart"/>
      <w:r w:rsidR="004E2356" w:rsidRPr="00093E2C">
        <w:rPr>
          <w:color w:val="000000" w:themeColor="text1"/>
        </w:rPr>
        <w:t>Control</w:t>
      </w:r>
      <w:proofErr w:type="spellEnd"/>
      <w:r w:rsidR="004E2356" w:rsidRPr="00093E2C">
        <w:rPr>
          <w:color w:val="000000" w:themeColor="text1"/>
        </w:rPr>
        <w:t xml:space="preserve"> </w:t>
      </w:r>
      <w:proofErr w:type="spellStart"/>
      <w:r w:rsidR="004E2356" w:rsidRPr="00093E2C">
        <w:rPr>
          <w:color w:val="000000" w:themeColor="text1"/>
        </w:rPr>
        <w:t>for</w:t>
      </w:r>
      <w:proofErr w:type="spellEnd"/>
      <w:r w:rsidR="004E2356" w:rsidRPr="00093E2C">
        <w:rPr>
          <w:color w:val="000000" w:themeColor="text1"/>
        </w:rPr>
        <w:t xml:space="preserve"> </w:t>
      </w:r>
      <w:proofErr w:type="spellStart"/>
      <w:r w:rsidR="004E2356" w:rsidRPr="00093E2C">
        <w:rPr>
          <w:color w:val="000000" w:themeColor="text1"/>
        </w:rPr>
        <w:t>Laser-Based</w:t>
      </w:r>
      <w:proofErr w:type="spellEnd"/>
      <w:r w:rsidR="004E2356" w:rsidRPr="00093E2C">
        <w:rPr>
          <w:color w:val="000000" w:themeColor="text1"/>
        </w:rPr>
        <w:t xml:space="preserve"> </w:t>
      </w:r>
      <w:proofErr w:type="spellStart"/>
      <w:r w:rsidR="004E2356" w:rsidRPr="00093E2C">
        <w:rPr>
          <w:color w:val="000000" w:themeColor="text1"/>
        </w:rPr>
        <w:t>Additive</w:t>
      </w:r>
      <w:proofErr w:type="spellEnd"/>
      <w:r w:rsidR="004E2356" w:rsidRPr="00093E2C">
        <w:rPr>
          <w:color w:val="000000" w:themeColor="text1"/>
        </w:rPr>
        <w:t xml:space="preserve"> </w:t>
      </w:r>
      <w:proofErr w:type="spellStart"/>
      <w:r w:rsidR="004E2356" w:rsidRPr="00093E2C">
        <w:rPr>
          <w:color w:val="000000" w:themeColor="text1"/>
        </w:rPr>
        <w:t>Manufacturing</w:t>
      </w:r>
      <w:proofErr w:type="spellEnd"/>
      <w:r w:rsidR="004E2356" w:rsidRPr="00093E2C">
        <w:rPr>
          <w:color w:val="000000" w:themeColor="text1"/>
        </w:rPr>
        <w:t xml:space="preserve"> </w:t>
      </w:r>
      <w:proofErr w:type="spellStart"/>
      <w:r w:rsidR="004E2356" w:rsidRPr="00093E2C">
        <w:rPr>
          <w:color w:val="000000" w:themeColor="text1"/>
        </w:rPr>
        <w:t>with</w:t>
      </w:r>
      <w:proofErr w:type="spellEnd"/>
      <w:r w:rsidR="004E2356" w:rsidRPr="00093E2C">
        <w:rPr>
          <w:color w:val="000000" w:themeColor="text1"/>
        </w:rPr>
        <w:t xml:space="preserve"> </w:t>
      </w:r>
      <w:proofErr w:type="spellStart"/>
      <w:r w:rsidR="004E2356" w:rsidRPr="00093E2C">
        <w:rPr>
          <w:color w:val="000000" w:themeColor="text1"/>
        </w:rPr>
        <w:t>Automatic</w:t>
      </w:r>
      <w:proofErr w:type="spellEnd"/>
      <w:r w:rsidR="004E2356" w:rsidRPr="00093E2C">
        <w:rPr>
          <w:color w:val="000000" w:themeColor="text1"/>
        </w:rPr>
        <w:t xml:space="preserve"> </w:t>
      </w:r>
      <w:proofErr w:type="spellStart"/>
      <w:r w:rsidR="004E2356" w:rsidRPr="00093E2C">
        <w:rPr>
          <w:color w:val="000000" w:themeColor="text1"/>
        </w:rPr>
        <w:t>Controller</w:t>
      </w:r>
      <w:proofErr w:type="spellEnd"/>
      <w:r w:rsidR="004E2356" w:rsidRPr="00093E2C">
        <w:rPr>
          <w:color w:val="000000" w:themeColor="text1"/>
        </w:rPr>
        <w:t xml:space="preserve"> </w:t>
      </w:r>
      <w:proofErr w:type="spellStart"/>
      <w:r w:rsidR="004E2356" w:rsidRPr="00093E2C">
        <w:rPr>
          <w:color w:val="000000" w:themeColor="text1"/>
        </w:rPr>
        <w:t>Tuning</w:t>
      </w:r>
      <w:proofErr w:type="spellEnd"/>
      <w:r w:rsidR="004E2356" w:rsidRPr="00093E2C">
        <w:rPr>
          <w:color w:val="000000" w:themeColor="text1"/>
        </w:rPr>
        <w:t>. </w:t>
      </w:r>
      <w:r w:rsidR="004E2356" w:rsidRPr="00093E2C">
        <w:rPr>
          <w:i/>
          <w:iCs/>
          <w:color w:val="000000" w:themeColor="text1"/>
        </w:rPr>
        <w:t xml:space="preserve">Appl. </w:t>
      </w:r>
      <w:proofErr w:type="spellStart"/>
      <w:r w:rsidR="004E2356" w:rsidRPr="00093E2C">
        <w:rPr>
          <w:i/>
          <w:iCs/>
          <w:color w:val="000000" w:themeColor="text1"/>
        </w:rPr>
        <w:t>Sci</w:t>
      </w:r>
      <w:proofErr w:type="spellEnd"/>
      <w:r w:rsidR="004E2356" w:rsidRPr="00093E2C">
        <w:rPr>
          <w:i/>
          <w:iCs/>
          <w:color w:val="000000" w:themeColor="text1"/>
        </w:rPr>
        <w:t>.</w:t>
      </w:r>
      <w:r w:rsidR="004E2356" w:rsidRPr="00093E2C">
        <w:rPr>
          <w:color w:val="000000" w:themeColor="text1"/>
        </w:rPr>
        <w:t> </w:t>
      </w:r>
      <w:r w:rsidR="004E2356" w:rsidRPr="00093E2C">
        <w:rPr>
          <w:b/>
          <w:bCs/>
          <w:color w:val="000000" w:themeColor="text1"/>
        </w:rPr>
        <w:t>2020</w:t>
      </w:r>
      <w:r w:rsidR="004E2356" w:rsidRPr="00093E2C">
        <w:rPr>
          <w:color w:val="000000" w:themeColor="text1"/>
        </w:rPr>
        <w:t>, </w:t>
      </w:r>
      <w:r w:rsidR="004E2356" w:rsidRPr="00093E2C">
        <w:rPr>
          <w:i/>
          <w:iCs/>
          <w:color w:val="000000" w:themeColor="text1"/>
        </w:rPr>
        <w:t>10</w:t>
      </w:r>
      <w:r w:rsidR="004E2356" w:rsidRPr="00093E2C">
        <w:rPr>
          <w:color w:val="000000" w:themeColor="text1"/>
        </w:rPr>
        <w:t xml:space="preserve">, 7967. </w:t>
      </w:r>
      <w:hyperlink r:id="rId25" w:history="1">
        <w:r w:rsidR="00826988" w:rsidRPr="00093E2C">
          <w:rPr>
            <w:rStyle w:val="Hyperlink"/>
            <w:color w:val="000000" w:themeColor="text1"/>
            <w:u w:val="none"/>
          </w:rPr>
          <w:t>https://doi.org/10.3390/app10227967</w:t>
        </w:r>
      </w:hyperlink>
    </w:p>
    <w:p w14:paraId="3350785E" w14:textId="7470338B" w:rsidR="006D1FE7" w:rsidRPr="00093E2C" w:rsidRDefault="00AE27FD" w:rsidP="00E73F5A">
      <w:pPr>
        <w:pStyle w:val="ListParagraph"/>
        <w:numPr>
          <w:ilvl w:val="0"/>
          <w:numId w:val="29"/>
        </w:numPr>
        <w:rPr>
          <w:color w:val="000000" w:themeColor="text1"/>
        </w:rPr>
      </w:pPr>
      <w:r w:rsidRPr="00AE27FD">
        <w:rPr>
          <w:i/>
          <w:iCs/>
        </w:rPr>
        <w:t>Rūpniecisko radiācijas procesu adaptīvās kontroles sistēmas izstrāde</w:t>
      </w:r>
      <w:r>
        <w:rPr>
          <w:color w:val="000000" w:themeColor="text1"/>
        </w:rPr>
        <w:t xml:space="preserve"> </w:t>
      </w:r>
      <w:r w:rsidR="006D1FE7" w:rsidRPr="00093E2C">
        <w:rPr>
          <w:color w:val="000000" w:themeColor="text1"/>
        </w:rPr>
        <w:t xml:space="preserve">R. Kumar </w:t>
      </w:r>
      <w:proofErr w:type="spellStart"/>
      <w:r w:rsidR="006D1FE7" w:rsidRPr="00093E2C">
        <w:rPr>
          <w:color w:val="000000" w:themeColor="text1"/>
        </w:rPr>
        <w:t>and</w:t>
      </w:r>
      <w:proofErr w:type="spellEnd"/>
      <w:r w:rsidR="006D1FE7" w:rsidRPr="00093E2C">
        <w:rPr>
          <w:color w:val="000000" w:themeColor="text1"/>
        </w:rPr>
        <w:t xml:space="preserve"> T. </w:t>
      </w:r>
      <w:proofErr w:type="spellStart"/>
      <w:r w:rsidR="006D1FE7" w:rsidRPr="00093E2C">
        <w:rPr>
          <w:color w:val="000000" w:themeColor="text1"/>
        </w:rPr>
        <w:t>Nguyen</w:t>
      </w:r>
      <w:proofErr w:type="spellEnd"/>
      <w:r w:rsidR="006D1FE7" w:rsidRPr="00093E2C">
        <w:rPr>
          <w:color w:val="000000" w:themeColor="text1"/>
        </w:rPr>
        <w:t>, "</w:t>
      </w:r>
      <w:proofErr w:type="spellStart"/>
      <w:r w:rsidR="006D1FE7" w:rsidRPr="00093E2C">
        <w:rPr>
          <w:color w:val="000000" w:themeColor="text1"/>
        </w:rPr>
        <w:t>Development</w:t>
      </w:r>
      <w:proofErr w:type="spellEnd"/>
      <w:r w:rsidR="006D1FE7" w:rsidRPr="00093E2C">
        <w:rPr>
          <w:color w:val="000000" w:themeColor="text1"/>
        </w:rPr>
        <w:t xml:space="preserve"> </w:t>
      </w:r>
      <w:proofErr w:type="spellStart"/>
      <w:r w:rsidR="006D1FE7" w:rsidRPr="00093E2C">
        <w:rPr>
          <w:color w:val="000000" w:themeColor="text1"/>
        </w:rPr>
        <w:t>of</w:t>
      </w:r>
      <w:proofErr w:type="spellEnd"/>
      <w:r w:rsidR="006D1FE7" w:rsidRPr="00093E2C">
        <w:rPr>
          <w:color w:val="000000" w:themeColor="text1"/>
        </w:rPr>
        <w:t xml:space="preserve"> </w:t>
      </w:r>
      <w:proofErr w:type="spellStart"/>
      <w:r w:rsidR="006D1FE7" w:rsidRPr="00093E2C">
        <w:rPr>
          <w:color w:val="000000" w:themeColor="text1"/>
        </w:rPr>
        <w:t>an</w:t>
      </w:r>
      <w:proofErr w:type="spellEnd"/>
      <w:r w:rsidR="006D1FE7" w:rsidRPr="00093E2C">
        <w:rPr>
          <w:color w:val="000000" w:themeColor="text1"/>
        </w:rPr>
        <w:t xml:space="preserve"> </w:t>
      </w:r>
      <w:proofErr w:type="spellStart"/>
      <w:r w:rsidR="006D1FE7" w:rsidRPr="00093E2C">
        <w:rPr>
          <w:color w:val="000000" w:themeColor="text1"/>
        </w:rPr>
        <w:t>Adaptive</w:t>
      </w:r>
      <w:proofErr w:type="spellEnd"/>
      <w:r w:rsidR="006D1FE7" w:rsidRPr="00093E2C">
        <w:rPr>
          <w:color w:val="000000" w:themeColor="text1"/>
        </w:rPr>
        <w:t xml:space="preserve"> </w:t>
      </w:r>
      <w:proofErr w:type="spellStart"/>
      <w:r w:rsidR="006D1FE7" w:rsidRPr="00093E2C">
        <w:rPr>
          <w:color w:val="000000" w:themeColor="text1"/>
        </w:rPr>
        <w:t>Control</w:t>
      </w:r>
      <w:proofErr w:type="spellEnd"/>
      <w:r w:rsidR="006D1FE7" w:rsidRPr="00093E2C">
        <w:rPr>
          <w:color w:val="000000" w:themeColor="text1"/>
        </w:rPr>
        <w:t xml:space="preserve"> </w:t>
      </w:r>
      <w:proofErr w:type="spellStart"/>
      <w:r w:rsidR="006D1FE7" w:rsidRPr="00093E2C">
        <w:rPr>
          <w:color w:val="000000" w:themeColor="text1"/>
        </w:rPr>
        <w:t>System</w:t>
      </w:r>
      <w:proofErr w:type="spellEnd"/>
      <w:r w:rsidR="006D1FE7" w:rsidRPr="00093E2C">
        <w:rPr>
          <w:color w:val="000000" w:themeColor="text1"/>
        </w:rPr>
        <w:t xml:space="preserve"> </w:t>
      </w:r>
      <w:proofErr w:type="spellStart"/>
      <w:r w:rsidR="006D1FE7" w:rsidRPr="00093E2C">
        <w:rPr>
          <w:color w:val="000000" w:themeColor="text1"/>
        </w:rPr>
        <w:t>for</w:t>
      </w:r>
      <w:proofErr w:type="spellEnd"/>
      <w:r w:rsidR="006D1FE7" w:rsidRPr="00093E2C">
        <w:rPr>
          <w:color w:val="000000" w:themeColor="text1"/>
        </w:rPr>
        <w:t xml:space="preserve"> </w:t>
      </w:r>
      <w:proofErr w:type="spellStart"/>
      <w:r w:rsidR="006D1FE7" w:rsidRPr="00093E2C">
        <w:rPr>
          <w:color w:val="000000" w:themeColor="text1"/>
        </w:rPr>
        <w:t>Industrial</w:t>
      </w:r>
      <w:proofErr w:type="spellEnd"/>
      <w:r w:rsidR="006D1FE7" w:rsidRPr="00093E2C">
        <w:rPr>
          <w:color w:val="000000" w:themeColor="text1"/>
        </w:rPr>
        <w:t xml:space="preserve"> </w:t>
      </w:r>
      <w:proofErr w:type="spellStart"/>
      <w:r w:rsidR="006D1FE7" w:rsidRPr="00093E2C">
        <w:rPr>
          <w:color w:val="000000" w:themeColor="text1"/>
        </w:rPr>
        <w:t>Radiation</w:t>
      </w:r>
      <w:proofErr w:type="spellEnd"/>
      <w:r w:rsidR="006D1FE7" w:rsidRPr="00093E2C">
        <w:rPr>
          <w:color w:val="000000" w:themeColor="text1"/>
        </w:rPr>
        <w:t xml:space="preserve"> </w:t>
      </w:r>
      <w:proofErr w:type="spellStart"/>
      <w:r w:rsidR="006D1FE7" w:rsidRPr="00093E2C">
        <w:rPr>
          <w:color w:val="000000" w:themeColor="text1"/>
        </w:rPr>
        <w:t>Processes</w:t>
      </w:r>
      <w:proofErr w:type="spellEnd"/>
      <w:r w:rsidR="006D1FE7" w:rsidRPr="00093E2C">
        <w:rPr>
          <w:color w:val="000000" w:themeColor="text1"/>
        </w:rPr>
        <w:t xml:space="preserve">," </w:t>
      </w:r>
      <w:r w:rsidR="006D1FE7" w:rsidRPr="00093E2C">
        <w:rPr>
          <w:i/>
          <w:iCs/>
          <w:color w:val="000000" w:themeColor="text1"/>
        </w:rPr>
        <w:t xml:space="preserve">IEEE </w:t>
      </w:r>
      <w:proofErr w:type="spellStart"/>
      <w:r w:rsidR="006D1FE7" w:rsidRPr="00093E2C">
        <w:rPr>
          <w:i/>
          <w:iCs/>
          <w:color w:val="000000" w:themeColor="text1"/>
        </w:rPr>
        <w:t>Transactions</w:t>
      </w:r>
      <w:proofErr w:type="spellEnd"/>
      <w:r w:rsidR="006D1FE7" w:rsidRPr="00093E2C">
        <w:rPr>
          <w:i/>
          <w:iCs/>
          <w:color w:val="000000" w:themeColor="text1"/>
        </w:rPr>
        <w:t xml:space="preserve"> </w:t>
      </w:r>
      <w:proofErr w:type="spellStart"/>
      <w:r w:rsidR="006D1FE7" w:rsidRPr="00093E2C">
        <w:rPr>
          <w:i/>
          <w:iCs/>
          <w:color w:val="000000" w:themeColor="text1"/>
        </w:rPr>
        <w:t>on</w:t>
      </w:r>
      <w:proofErr w:type="spellEnd"/>
      <w:r w:rsidR="006D1FE7" w:rsidRPr="00093E2C">
        <w:rPr>
          <w:i/>
          <w:iCs/>
          <w:color w:val="000000" w:themeColor="text1"/>
        </w:rPr>
        <w:t xml:space="preserve"> </w:t>
      </w:r>
      <w:proofErr w:type="spellStart"/>
      <w:r w:rsidR="006D1FE7" w:rsidRPr="00093E2C">
        <w:rPr>
          <w:i/>
          <w:iCs/>
          <w:color w:val="000000" w:themeColor="text1"/>
        </w:rPr>
        <w:t>Industrial</w:t>
      </w:r>
      <w:proofErr w:type="spellEnd"/>
      <w:r w:rsidR="006D1FE7" w:rsidRPr="00093E2C">
        <w:rPr>
          <w:i/>
          <w:iCs/>
          <w:color w:val="000000" w:themeColor="text1"/>
        </w:rPr>
        <w:t xml:space="preserve"> Electronics</w:t>
      </w:r>
      <w:r w:rsidR="006D1FE7" w:rsidRPr="00093E2C">
        <w:rPr>
          <w:color w:val="000000" w:themeColor="text1"/>
        </w:rPr>
        <w:t xml:space="preserve">, </w:t>
      </w:r>
      <w:proofErr w:type="spellStart"/>
      <w:r w:rsidR="006D1FE7" w:rsidRPr="00093E2C">
        <w:rPr>
          <w:color w:val="000000" w:themeColor="text1"/>
        </w:rPr>
        <w:t>vol</w:t>
      </w:r>
      <w:proofErr w:type="spellEnd"/>
      <w:r w:rsidR="006D1FE7" w:rsidRPr="00093E2C">
        <w:rPr>
          <w:color w:val="000000" w:themeColor="text1"/>
        </w:rPr>
        <w:t xml:space="preserve">. 65, no. 9, </w:t>
      </w:r>
      <w:proofErr w:type="spellStart"/>
      <w:r w:rsidR="006D1FE7" w:rsidRPr="00093E2C">
        <w:rPr>
          <w:color w:val="000000" w:themeColor="text1"/>
        </w:rPr>
        <w:t>pp</w:t>
      </w:r>
      <w:proofErr w:type="spellEnd"/>
      <w:r w:rsidR="006D1FE7" w:rsidRPr="00093E2C">
        <w:rPr>
          <w:color w:val="000000" w:themeColor="text1"/>
        </w:rPr>
        <w:t>. 4567–4576, 2018</w:t>
      </w:r>
    </w:p>
    <w:p w14:paraId="20FBC39C" w14:textId="188F581B" w:rsidR="003C56AF" w:rsidRPr="00093E2C" w:rsidRDefault="00AE27FD" w:rsidP="00E73F5A">
      <w:pPr>
        <w:pStyle w:val="ListParagraph"/>
        <w:numPr>
          <w:ilvl w:val="0"/>
          <w:numId w:val="29"/>
        </w:numPr>
        <w:rPr>
          <w:color w:val="000000" w:themeColor="text1"/>
        </w:rPr>
      </w:pPr>
      <w:r w:rsidRPr="00AE27FD">
        <w:rPr>
          <w:i/>
          <w:iCs/>
        </w:rPr>
        <w:t xml:space="preserve">Jauns uz </w:t>
      </w:r>
      <w:proofErr w:type="spellStart"/>
      <w:r w:rsidRPr="00AE27FD">
        <w:rPr>
          <w:i/>
          <w:iCs/>
        </w:rPr>
        <w:t>SpaSA</w:t>
      </w:r>
      <w:proofErr w:type="spellEnd"/>
      <w:r w:rsidRPr="00AE27FD">
        <w:rPr>
          <w:i/>
          <w:iCs/>
        </w:rPr>
        <w:t xml:space="preserve"> balstīts </w:t>
      </w:r>
      <w:proofErr w:type="spellStart"/>
      <w:r w:rsidRPr="00AE27FD">
        <w:rPr>
          <w:i/>
          <w:iCs/>
        </w:rPr>
        <w:t>hiperparametru</w:t>
      </w:r>
      <w:proofErr w:type="spellEnd"/>
      <w:r w:rsidRPr="00AE27FD">
        <w:rPr>
          <w:i/>
          <w:iCs/>
        </w:rPr>
        <w:t xml:space="preserve"> optimizēts FCEDN ar adaptīvu CNN klasifikāciju ādas vēža noteikšanai</w:t>
      </w:r>
      <w:r>
        <w:rPr>
          <w:color w:val="000000" w:themeColor="text1"/>
        </w:rPr>
        <w:t xml:space="preserve"> </w:t>
      </w:r>
      <w:r w:rsidR="003C56AF" w:rsidRPr="00093E2C">
        <w:rPr>
          <w:color w:val="000000" w:themeColor="text1"/>
        </w:rPr>
        <w:t xml:space="preserve">Ali, R., </w:t>
      </w:r>
      <w:proofErr w:type="spellStart"/>
      <w:r w:rsidR="003C56AF" w:rsidRPr="00093E2C">
        <w:rPr>
          <w:color w:val="000000" w:themeColor="text1"/>
        </w:rPr>
        <w:t>Manikandan</w:t>
      </w:r>
      <w:proofErr w:type="spellEnd"/>
      <w:r w:rsidR="003C56AF" w:rsidRPr="00093E2C">
        <w:rPr>
          <w:color w:val="000000" w:themeColor="text1"/>
        </w:rPr>
        <w:t xml:space="preserve">, A., </w:t>
      </w:r>
      <w:proofErr w:type="spellStart"/>
      <w:r w:rsidR="003C56AF" w:rsidRPr="00093E2C">
        <w:rPr>
          <w:color w:val="000000" w:themeColor="text1"/>
        </w:rPr>
        <w:t>Lei</w:t>
      </w:r>
      <w:proofErr w:type="spellEnd"/>
      <w:r w:rsidR="003C56AF" w:rsidRPr="00093E2C">
        <w:rPr>
          <w:color w:val="000000" w:themeColor="text1"/>
        </w:rPr>
        <w:t xml:space="preserve">, R. </w:t>
      </w:r>
      <w:proofErr w:type="spellStart"/>
      <w:r w:rsidR="003C56AF" w:rsidRPr="00093E2C">
        <w:rPr>
          <w:color w:val="000000" w:themeColor="text1"/>
        </w:rPr>
        <w:t>et</w:t>
      </w:r>
      <w:proofErr w:type="spellEnd"/>
      <w:r w:rsidR="003C56AF" w:rsidRPr="00093E2C">
        <w:rPr>
          <w:color w:val="000000" w:themeColor="text1"/>
        </w:rPr>
        <w:t xml:space="preserve"> </w:t>
      </w:r>
      <w:proofErr w:type="spellStart"/>
      <w:r w:rsidR="003C56AF" w:rsidRPr="00093E2C">
        <w:rPr>
          <w:color w:val="000000" w:themeColor="text1"/>
        </w:rPr>
        <w:t>al</w:t>
      </w:r>
      <w:proofErr w:type="spellEnd"/>
      <w:r w:rsidR="003C56AF" w:rsidRPr="00093E2C">
        <w:rPr>
          <w:color w:val="000000" w:themeColor="text1"/>
        </w:rPr>
        <w:t xml:space="preserve">. A novel </w:t>
      </w:r>
      <w:proofErr w:type="spellStart"/>
      <w:r w:rsidR="003C56AF" w:rsidRPr="00093E2C">
        <w:rPr>
          <w:color w:val="000000" w:themeColor="text1"/>
        </w:rPr>
        <w:t>SpaSA</w:t>
      </w:r>
      <w:proofErr w:type="spellEnd"/>
      <w:r w:rsidR="003C56AF" w:rsidRPr="00093E2C">
        <w:rPr>
          <w:color w:val="000000" w:themeColor="text1"/>
        </w:rPr>
        <w:t xml:space="preserve"> </w:t>
      </w:r>
      <w:proofErr w:type="spellStart"/>
      <w:r w:rsidR="003C56AF" w:rsidRPr="00093E2C">
        <w:rPr>
          <w:color w:val="000000" w:themeColor="text1"/>
        </w:rPr>
        <w:t>based</w:t>
      </w:r>
      <w:proofErr w:type="spellEnd"/>
      <w:r w:rsidR="003C56AF" w:rsidRPr="00093E2C">
        <w:rPr>
          <w:color w:val="000000" w:themeColor="text1"/>
        </w:rPr>
        <w:t xml:space="preserve"> </w:t>
      </w:r>
      <w:proofErr w:type="spellStart"/>
      <w:r w:rsidR="003C56AF" w:rsidRPr="00093E2C">
        <w:rPr>
          <w:color w:val="000000" w:themeColor="text1"/>
        </w:rPr>
        <w:t>hyper-parameter</w:t>
      </w:r>
      <w:proofErr w:type="spellEnd"/>
      <w:r w:rsidR="003C56AF" w:rsidRPr="00093E2C">
        <w:rPr>
          <w:color w:val="000000" w:themeColor="text1"/>
        </w:rPr>
        <w:t xml:space="preserve"> </w:t>
      </w:r>
      <w:proofErr w:type="spellStart"/>
      <w:r w:rsidR="003C56AF" w:rsidRPr="00093E2C">
        <w:rPr>
          <w:color w:val="000000" w:themeColor="text1"/>
        </w:rPr>
        <w:t>optimized</w:t>
      </w:r>
      <w:proofErr w:type="spellEnd"/>
      <w:r w:rsidR="003C56AF" w:rsidRPr="00093E2C">
        <w:rPr>
          <w:color w:val="000000" w:themeColor="text1"/>
        </w:rPr>
        <w:t xml:space="preserve"> FCEDN </w:t>
      </w:r>
      <w:proofErr w:type="spellStart"/>
      <w:r w:rsidR="003C56AF" w:rsidRPr="00093E2C">
        <w:rPr>
          <w:color w:val="000000" w:themeColor="text1"/>
        </w:rPr>
        <w:t>with</w:t>
      </w:r>
      <w:proofErr w:type="spellEnd"/>
      <w:r w:rsidR="003C56AF" w:rsidRPr="00093E2C">
        <w:rPr>
          <w:color w:val="000000" w:themeColor="text1"/>
        </w:rPr>
        <w:t xml:space="preserve"> </w:t>
      </w:r>
      <w:proofErr w:type="spellStart"/>
      <w:r w:rsidR="003C56AF" w:rsidRPr="00093E2C">
        <w:rPr>
          <w:color w:val="000000" w:themeColor="text1"/>
        </w:rPr>
        <w:t>adaptive</w:t>
      </w:r>
      <w:proofErr w:type="spellEnd"/>
      <w:r w:rsidR="003C56AF" w:rsidRPr="00093E2C">
        <w:rPr>
          <w:color w:val="000000" w:themeColor="text1"/>
        </w:rPr>
        <w:t xml:space="preserve"> CNN </w:t>
      </w:r>
      <w:proofErr w:type="spellStart"/>
      <w:r w:rsidR="003C56AF" w:rsidRPr="00093E2C">
        <w:rPr>
          <w:color w:val="000000" w:themeColor="text1"/>
        </w:rPr>
        <w:t>classification</w:t>
      </w:r>
      <w:proofErr w:type="spellEnd"/>
      <w:r w:rsidR="003C56AF" w:rsidRPr="00093E2C">
        <w:rPr>
          <w:color w:val="000000" w:themeColor="text1"/>
        </w:rPr>
        <w:t xml:space="preserve"> </w:t>
      </w:r>
      <w:proofErr w:type="spellStart"/>
      <w:r w:rsidR="003C56AF" w:rsidRPr="00093E2C">
        <w:rPr>
          <w:color w:val="000000" w:themeColor="text1"/>
        </w:rPr>
        <w:t>for</w:t>
      </w:r>
      <w:proofErr w:type="spellEnd"/>
      <w:r w:rsidR="003C56AF" w:rsidRPr="00093E2C">
        <w:rPr>
          <w:color w:val="000000" w:themeColor="text1"/>
        </w:rPr>
        <w:t xml:space="preserve"> skin </w:t>
      </w:r>
      <w:proofErr w:type="spellStart"/>
      <w:r w:rsidR="003C56AF" w:rsidRPr="00093E2C">
        <w:rPr>
          <w:color w:val="000000" w:themeColor="text1"/>
        </w:rPr>
        <w:t>cancer</w:t>
      </w:r>
      <w:proofErr w:type="spellEnd"/>
      <w:r w:rsidR="003C56AF" w:rsidRPr="00093E2C">
        <w:rPr>
          <w:color w:val="000000" w:themeColor="text1"/>
        </w:rPr>
        <w:t xml:space="preserve"> </w:t>
      </w:r>
      <w:proofErr w:type="spellStart"/>
      <w:r w:rsidR="003C56AF" w:rsidRPr="00093E2C">
        <w:rPr>
          <w:color w:val="000000" w:themeColor="text1"/>
        </w:rPr>
        <w:t>detection</w:t>
      </w:r>
      <w:proofErr w:type="spellEnd"/>
      <w:r w:rsidR="003C56AF" w:rsidRPr="00093E2C">
        <w:rPr>
          <w:color w:val="000000" w:themeColor="text1"/>
        </w:rPr>
        <w:t xml:space="preserve">. </w:t>
      </w:r>
      <w:proofErr w:type="spellStart"/>
      <w:r w:rsidR="003C56AF" w:rsidRPr="00093E2C">
        <w:rPr>
          <w:color w:val="000000" w:themeColor="text1"/>
        </w:rPr>
        <w:t>Sci</w:t>
      </w:r>
      <w:proofErr w:type="spellEnd"/>
      <w:r w:rsidR="003C56AF" w:rsidRPr="00093E2C">
        <w:rPr>
          <w:color w:val="000000" w:themeColor="text1"/>
        </w:rPr>
        <w:t xml:space="preserve"> Rep 14, 9336 (2024). </w:t>
      </w:r>
      <w:hyperlink r:id="rId26" w:history="1">
        <w:r w:rsidR="00E73F5A" w:rsidRPr="00093E2C">
          <w:rPr>
            <w:rStyle w:val="Hyperlink"/>
            <w:color w:val="000000" w:themeColor="text1"/>
            <w:u w:val="none"/>
          </w:rPr>
          <w:t>https://doi.org/10.1038/s41598-024-57393-4</w:t>
        </w:r>
      </w:hyperlink>
    </w:p>
    <w:p w14:paraId="6817FFB9" w14:textId="77777777" w:rsidR="008D4C65" w:rsidRPr="008D4C65" w:rsidRDefault="008D4C65" w:rsidP="008D4C65">
      <w:pPr>
        <w:pStyle w:val="ListParagraph"/>
        <w:ind w:left="360"/>
        <w:rPr>
          <w:color w:val="000000" w:themeColor="text1"/>
        </w:rPr>
      </w:pPr>
    </w:p>
    <w:p w14:paraId="373E7C67" w14:textId="77777777" w:rsidR="008D4C65" w:rsidRPr="008D4C65" w:rsidRDefault="008D4C65" w:rsidP="008D4C65">
      <w:pPr>
        <w:pStyle w:val="ListParagraph"/>
        <w:ind w:left="360"/>
        <w:rPr>
          <w:color w:val="000000" w:themeColor="text1"/>
        </w:rPr>
      </w:pPr>
    </w:p>
    <w:p w14:paraId="2D9D8D57" w14:textId="77777777" w:rsidR="008D4C65" w:rsidRPr="008D4C65" w:rsidRDefault="008D4C65" w:rsidP="008D4C65">
      <w:pPr>
        <w:pStyle w:val="ListParagraph"/>
        <w:ind w:left="360"/>
        <w:rPr>
          <w:color w:val="000000" w:themeColor="text1"/>
        </w:rPr>
      </w:pPr>
    </w:p>
    <w:p w14:paraId="5F240AFE" w14:textId="73375AA6" w:rsidR="00826988" w:rsidRPr="00093E2C" w:rsidRDefault="00AE27FD" w:rsidP="00E73F5A">
      <w:pPr>
        <w:pStyle w:val="ListParagraph"/>
        <w:numPr>
          <w:ilvl w:val="0"/>
          <w:numId w:val="29"/>
        </w:numPr>
        <w:rPr>
          <w:color w:val="000000" w:themeColor="text1"/>
        </w:rPr>
      </w:pPr>
      <w:r w:rsidRPr="00AE27FD">
        <w:rPr>
          <w:i/>
          <w:iCs/>
        </w:rPr>
        <w:lastRenderedPageBreak/>
        <w:t>UV-</w:t>
      </w:r>
      <w:proofErr w:type="spellStart"/>
      <w:r w:rsidRPr="00AE27FD">
        <w:rPr>
          <w:i/>
          <w:iCs/>
        </w:rPr>
        <w:t>nanospieduma</w:t>
      </w:r>
      <w:proofErr w:type="spellEnd"/>
      <w:r w:rsidRPr="00AE27FD">
        <w:rPr>
          <w:i/>
          <w:iCs/>
        </w:rPr>
        <w:t xml:space="preserve"> litogrāfija iepriekš noteiktiem SERS </w:t>
      </w:r>
      <w:proofErr w:type="spellStart"/>
      <w:r w:rsidRPr="00AE27FD">
        <w:rPr>
          <w:i/>
          <w:iCs/>
        </w:rPr>
        <w:t>nanorakstiem</w:t>
      </w:r>
      <w:proofErr w:type="spellEnd"/>
      <w:r w:rsidRPr="00AE27FD">
        <w:rPr>
          <w:i/>
          <w:iCs/>
        </w:rPr>
        <w:t>, kas ir reproducējami ar zemām izmaksām un lielu caurlaidspēju</w:t>
      </w:r>
      <w:r>
        <w:rPr>
          <w:color w:val="000000" w:themeColor="text1"/>
        </w:rPr>
        <w:t xml:space="preserve"> </w:t>
      </w:r>
      <w:r w:rsidR="003C56AF" w:rsidRPr="00093E2C">
        <w:rPr>
          <w:color w:val="000000" w:themeColor="text1"/>
        </w:rPr>
        <w:t xml:space="preserve">K. </w:t>
      </w:r>
      <w:proofErr w:type="spellStart"/>
      <w:r w:rsidR="003C56AF" w:rsidRPr="00093E2C">
        <w:rPr>
          <w:color w:val="000000" w:themeColor="text1"/>
        </w:rPr>
        <w:t>Milenko</w:t>
      </w:r>
      <w:proofErr w:type="spellEnd"/>
      <w:r w:rsidR="003C56AF" w:rsidRPr="00093E2C">
        <w:rPr>
          <w:color w:val="000000" w:themeColor="text1"/>
        </w:rPr>
        <w:t xml:space="preserve">, F. T. Dullo, P. C. V. </w:t>
      </w:r>
      <w:proofErr w:type="spellStart"/>
      <w:r w:rsidR="003C56AF" w:rsidRPr="00093E2C">
        <w:rPr>
          <w:color w:val="000000" w:themeColor="text1"/>
        </w:rPr>
        <w:t>Thrane</w:t>
      </w:r>
      <w:proofErr w:type="spellEnd"/>
      <w:r w:rsidR="003C56AF" w:rsidRPr="00093E2C">
        <w:rPr>
          <w:color w:val="000000" w:themeColor="text1"/>
        </w:rPr>
        <w:t xml:space="preserve">, Z. </w:t>
      </w:r>
      <w:proofErr w:type="spellStart"/>
      <w:r w:rsidR="003C56AF" w:rsidRPr="00093E2C">
        <w:rPr>
          <w:color w:val="000000" w:themeColor="text1"/>
        </w:rPr>
        <w:t>Skokic</w:t>
      </w:r>
      <w:proofErr w:type="spellEnd"/>
      <w:r w:rsidR="003C56AF" w:rsidRPr="00093E2C">
        <w:rPr>
          <w:color w:val="000000" w:themeColor="text1"/>
        </w:rPr>
        <w:t xml:space="preserve">, </w:t>
      </w:r>
      <w:proofErr w:type="spellStart"/>
      <w:r w:rsidR="003C56AF" w:rsidRPr="00093E2C">
        <w:rPr>
          <w:color w:val="000000" w:themeColor="text1"/>
        </w:rPr>
        <w:t>and</w:t>
      </w:r>
      <w:proofErr w:type="spellEnd"/>
      <w:r w:rsidR="003C56AF" w:rsidRPr="00093E2C">
        <w:rPr>
          <w:color w:val="000000" w:themeColor="text1"/>
        </w:rPr>
        <w:t xml:space="preserve"> C. A. </w:t>
      </w:r>
      <w:proofErr w:type="spellStart"/>
      <w:r w:rsidR="003C56AF" w:rsidRPr="00093E2C">
        <w:rPr>
          <w:color w:val="000000" w:themeColor="text1"/>
        </w:rPr>
        <w:t>Dirdal</w:t>
      </w:r>
      <w:proofErr w:type="spellEnd"/>
      <w:r w:rsidR="003C56AF" w:rsidRPr="00093E2C">
        <w:rPr>
          <w:color w:val="000000" w:themeColor="text1"/>
        </w:rPr>
        <w:t>, "UV-</w:t>
      </w:r>
      <w:proofErr w:type="spellStart"/>
      <w:r w:rsidR="003C56AF" w:rsidRPr="00093E2C">
        <w:rPr>
          <w:color w:val="000000" w:themeColor="text1"/>
        </w:rPr>
        <w:t>Nanoimprint</w:t>
      </w:r>
      <w:proofErr w:type="spellEnd"/>
      <w:r w:rsidR="003C56AF" w:rsidRPr="00093E2C">
        <w:rPr>
          <w:color w:val="000000" w:themeColor="text1"/>
        </w:rPr>
        <w:t xml:space="preserve"> </w:t>
      </w:r>
      <w:proofErr w:type="spellStart"/>
      <w:r w:rsidR="003C56AF" w:rsidRPr="00093E2C">
        <w:rPr>
          <w:color w:val="000000" w:themeColor="text1"/>
        </w:rPr>
        <w:t>Lithography</w:t>
      </w:r>
      <w:proofErr w:type="spellEnd"/>
      <w:r w:rsidR="003C56AF" w:rsidRPr="00093E2C">
        <w:rPr>
          <w:color w:val="000000" w:themeColor="text1"/>
        </w:rPr>
        <w:t xml:space="preserve"> </w:t>
      </w:r>
      <w:proofErr w:type="spellStart"/>
      <w:r w:rsidR="003C56AF" w:rsidRPr="00093E2C">
        <w:rPr>
          <w:color w:val="000000" w:themeColor="text1"/>
        </w:rPr>
        <w:t>for</w:t>
      </w:r>
      <w:proofErr w:type="spellEnd"/>
      <w:r w:rsidR="003C56AF" w:rsidRPr="00093E2C">
        <w:rPr>
          <w:color w:val="000000" w:themeColor="text1"/>
        </w:rPr>
        <w:t xml:space="preserve"> </w:t>
      </w:r>
      <w:proofErr w:type="spellStart"/>
      <w:r w:rsidR="003C56AF" w:rsidRPr="00093E2C">
        <w:rPr>
          <w:color w:val="000000" w:themeColor="text1"/>
        </w:rPr>
        <w:t>Predefined</w:t>
      </w:r>
      <w:proofErr w:type="spellEnd"/>
      <w:r w:rsidR="003C56AF" w:rsidRPr="00093E2C">
        <w:rPr>
          <w:color w:val="000000" w:themeColor="text1"/>
        </w:rPr>
        <w:t xml:space="preserve"> SERS </w:t>
      </w:r>
      <w:proofErr w:type="spellStart"/>
      <w:r w:rsidR="003C56AF" w:rsidRPr="00093E2C">
        <w:rPr>
          <w:color w:val="000000" w:themeColor="text1"/>
        </w:rPr>
        <w:t>Nanopatterns</w:t>
      </w:r>
      <w:proofErr w:type="spellEnd"/>
      <w:r w:rsidR="003C56AF" w:rsidRPr="00093E2C">
        <w:rPr>
          <w:color w:val="000000" w:themeColor="text1"/>
        </w:rPr>
        <w:t xml:space="preserve"> </w:t>
      </w:r>
      <w:proofErr w:type="spellStart"/>
      <w:r w:rsidR="003C56AF" w:rsidRPr="00093E2C">
        <w:rPr>
          <w:color w:val="000000" w:themeColor="text1"/>
        </w:rPr>
        <w:t>Which</w:t>
      </w:r>
      <w:proofErr w:type="spellEnd"/>
      <w:r w:rsidR="003C56AF" w:rsidRPr="00093E2C">
        <w:rPr>
          <w:color w:val="000000" w:themeColor="text1"/>
        </w:rPr>
        <w:t xml:space="preserve"> </w:t>
      </w:r>
      <w:proofErr w:type="spellStart"/>
      <w:r w:rsidR="003C56AF" w:rsidRPr="00093E2C">
        <w:rPr>
          <w:color w:val="000000" w:themeColor="text1"/>
        </w:rPr>
        <w:t>Are</w:t>
      </w:r>
      <w:proofErr w:type="spellEnd"/>
      <w:r w:rsidR="003C56AF" w:rsidRPr="00093E2C">
        <w:rPr>
          <w:color w:val="000000" w:themeColor="text1"/>
        </w:rPr>
        <w:t xml:space="preserve"> </w:t>
      </w:r>
      <w:proofErr w:type="spellStart"/>
      <w:r w:rsidR="003C56AF" w:rsidRPr="00093E2C">
        <w:rPr>
          <w:color w:val="000000" w:themeColor="text1"/>
        </w:rPr>
        <w:t>Reproducible</w:t>
      </w:r>
      <w:proofErr w:type="spellEnd"/>
      <w:r w:rsidR="003C56AF" w:rsidRPr="00093E2C">
        <w:rPr>
          <w:color w:val="000000" w:themeColor="text1"/>
        </w:rPr>
        <w:t xml:space="preserve"> </w:t>
      </w:r>
      <w:proofErr w:type="spellStart"/>
      <w:r w:rsidR="003C56AF" w:rsidRPr="00093E2C">
        <w:rPr>
          <w:color w:val="000000" w:themeColor="text1"/>
        </w:rPr>
        <w:t>at</w:t>
      </w:r>
      <w:proofErr w:type="spellEnd"/>
      <w:r w:rsidR="003C56AF" w:rsidRPr="00093E2C">
        <w:rPr>
          <w:color w:val="000000" w:themeColor="text1"/>
        </w:rPr>
        <w:t xml:space="preserve"> </w:t>
      </w:r>
      <w:proofErr w:type="spellStart"/>
      <w:r w:rsidR="003C56AF" w:rsidRPr="00093E2C">
        <w:rPr>
          <w:color w:val="000000" w:themeColor="text1"/>
        </w:rPr>
        <w:t>Low</w:t>
      </w:r>
      <w:proofErr w:type="spellEnd"/>
      <w:r w:rsidR="003C56AF" w:rsidRPr="00093E2C">
        <w:rPr>
          <w:color w:val="000000" w:themeColor="text1"/>
        </w:rPr>
        <w:t xml:space="preserve"> </w:t>
      </w:r>
      <w:proofErr w:type="spellStart"/>
      <w:r w:rsidR="003C56AF" w:rsidRPr="00093E2C">
        <w:rPr>
          <w:color w:val="000000" w:themeColor="text1"/>
        </w:rPr>
        <w:t>Cost</w:t>
      </w:r>
      <w:proofErr w:type="spellEnd"/>
      <w:r w:rsidR="003C56AF" w:rsidRPr="00093E2C">
        <w:rPr>
          <w:color w:val="000000" w:themeColor="text1"/>
        </w:rPr>
        <w:t xml:space="preserve"> </w:t>
      </w:r>
      <w:proofErr w:type="spellStart"/>
      <w:r w:rsidR="003C56AF" w:rsidRPr="00093E2C">
        <w:rPr>
          <w:color w:val="000000" w:themeColor="text1"/>
        </w:rPr>
        <w:t>and</w:t>
      </w:r>
      <w:proofErr w:type="spellEnd"/>
      <w:r w:rsidR="003C56AF" w:rsidRPr="00093E2C">
        <w:rPr>
          <w:color w:val="000000" w:themeColor="text1"/>
        </w:rPr>
        <w:t xml:space="preserve"> </w:t>
      </w:r>
      <w:proofErr w:type="spellStart"/>
      <w:r w:rsidR="003C56AF" w:rsidRPr="00093E2C">
        <w:rPr>
          <w:color w:val="000000" w:themeColor="text1"/>
        </w:rPr>
        <w:t>High</w:t>
      </w:r>
      <w:proofErr w:type="spellEnd"/>
      <w:r w:rsidR="003C56AF" w:rsidRPr="00093E2C">
        <w:rPr>
          <w:color w:val="000000" w:themeColor="text1"/>
        </w:rPr>
        <w:t xml:space="preserve"> </w:t>
      </w:r>
      <w:proofErr w:type="spellStart"/>
      <w:r w:rsidR="003C56AF" w:rsidRPr="00093E2C">
        <w:rPr>
          <w:color w:val="000000" w:themeColor="text1"/>
        </w:rPr>
        <w:t>Throughput</w:t>
      </w:r>
      <w:proofErr w:type="spellEnd"/>
      <w:r w:rsidR="003C56AF" w:rsidRPr="00093E2C">
        <w:rPr>
          <w:color w:val="000000" w:themeColor="text1"/>
        </w:rPr>
        <w:t>," </w:t>
      </w:r>
      <w:proofErr w:type="spellStart"/>
      <w:r w:rsidR="003C56AF" w:rsidRPr="00093E2C">
        <w:rPr>
          <w:i/>
          <w:iCs/>
          <w:color w:val="000000" w:themeColor="text1"/>
        </w:rPr>
        <w:t>Nanomaterials</w:t>
      </w:r>
      <w:proofErr w:type="spellEnd"/>
      <w:r w:rsidR="003C56AF" w:rsidRPr="00093E2C">
        <w:rPr>
          <w:color w:val="000000" w:themeColor="text1"/>
        </w:rPr>
        <w:t xml:space="preserve">, </w:t>
      </w:r>
      <w:proofErr w:type="spellStart"/>
      <w:r w:rsidR="003C56AF" w:rsidRPr="00093E2C">
        <w:rPr>
          <w:color w:val="000000" w:themeColor="text1"/>
        </w:rPr>
        <w:t>vol</w:t>
      </w:r>
      <w:proofErr w:type="spellEnd"/>
      <w:r w:rsidR="003C56AF" w:rsidRPr="00093E2C">
        <w:rPr>
          <w:color w:val="000000" w:themeColor="text1"/>
        </w:rPr>
        <w:t xml:space="preserve">. 13, no. 10, p. 1598, </w:t>
      </w:r>
      <w:proofErr w:type="spellStart"/>
      <w:r w:rsidR="003C56AF" w:rsidRPr="00093E2C">
        <w:rPr>
          <w:color w:val="000000" w:themeColor="text1"/>
        </w:rPr>
        <w:t>May</w:t>
      </w:r>
      <w:proofErr w:type="spellEnd"/>
      <w:r w:rsidR="003C56AF" w:rsidRPr="00093E2C">
        <w:rPr>
          <w:color w:val="000000" w:themeColor="text1"/>
        </w:rPr>
        <w:t xml:space="preserve"> 2023. </w:t>
      </w:r>
      <w:proofErr w:type="spellStart"/>
      <w:r w:rsidR="003C56AF" w:rsidRPr="00093E2C">
        <w:rPr>
          <w:color w:val="000000" w:themeColor="text1"/>
        </w:rPr>
        <w:t>doi</w:t>
      </w:r>
      <w:proofErr w:type="spellEnd"/>
      <w:r w:rsidR="003C56AF" w:rsidRPr="00093E2C">
        <w:rPr>
          <w:color w:val="000000" w:themeColor="text1"/>
        </w:rPr>
        <w:t>: </w:t>
      </w:r>
      <w:hyperlink r:id="rId27" w:tgtFrame="_blank" w:history="1">
        <w:r w:rsidR="003C56AF" w:rsidRPr="00093E2C">
          <w:rPr>
            <w:rStyle w:val="Hyperlink"/>
            <w:color w:val="000000" w:themeColor="text1"/>
            <w:u w:val="none"/>
          </w:rPr>
          <w:t>10.3390/nano13101598</w:t>
        </w:r>
      </w:hyperlink>
      <w:r w:rsidR="003C56AF" w:rsidRPr="00093E2C">
        <w:rPr>
          <w:color w:val="000000" w:themeColor="text1"/>
        </w:rPr>
        <w:t> </w:t>
      </w:r>
      <w:r w:rsidR="009066A9" w:rsidRPr="00093E2C">
        <w:rPr>
          <w:color w:val="000000" w:themeColor="text1"/>
        </w:rPr>
        <w:t xml:space="preserve"> </w:t>
      </w:r>
    </w:p>
    <w:p w14:paraId="39E168DD" w14:textId="1CB143EB" w:rsidR="009066A9" w:rsidRPr="00AE27FD" w:rsidRDefault="00AE27FD" w:rsidP="00EA249C">
      <w:pPr>
        <w:pStyle w:val="ListParagraph"/>
        <w:numPr>
          <w:ilvl w:val="0"/>
          <w:numId w:val="29"/>
        </w:numPr>
        <w:rPr>
          <w:color w:val="000000" w:themeColor="text1"/>
          <w:lang w:val="en-US"/>
        </w:rPr>
      </w:pPr>
      <w:r w:rsidRPr="00AE27FD">
        <w:rPr>
          <w:i/>
          <w:iCs/>
          <w:color w:val="000000" w:themeColor="text1"/>
        </w:rPr>
        <w:t xml:space="preserve">Adaptīva </w:t>
      </w:r>
      <w:proofErr w:type="spellStart"/>
      <w:r w:rsidRPr="00AE27FD">
        <w:rPr>
          <w:i/>
          <w:iCs/>
          <w:color w:val="000000" w:themeColor="text1"/>
        </w:rPr>
        <w:t>federēta</w:t>
      </w:r>
      <w:proofErr w:type="spellEnd"/>
      <w:r w:rsidRPr="00AE27FD">
        <w:rPr>
          <w:i/>
          <w:iCs/>
          <w:color w:val="000000" w:themeColor="text1"/>
        </w:rPr>
        <w:t xml:space="preserve">, uz </w:t>
      </w:r>
      <w:proofErr w:type="spellStart"/>
      <w:r w:rsidRPr="00AE27FD">
        <w:rPr>
          <w:i/>
          <w:iCs/>
          <w:color w:val="000000" w:themeColor="text1"/>
        </w:rPr>
        <w:t>mašīnmācīšanos</w:t>
      </w:r>
      <w:proofErr w:type="spellEnd"/>
      <w:r w:rsidRPr="00AE27FD">
        <w:rPr>
          <w:i/>
          <w:iCs/>
          <w:color w:val="000000" w:themeColor="text1"/>
        </w:rPr>
        <w:t xml:space="preserve"> balstīta viedā sistēma ādas slimību noteikšanai: solis ceļā uz viedo </w:t>
      </w:r>
      <w:proofErr w:type="spellStart"/>
      <w:r w:rsidRPr="00AE27FD">
        <w:rPr>
          <w:i/>
          <w:iCs/>
          <w:color w:val="000000" w:themeColor="text1"/>
        </w:rPr>
        <w:t>dermoskopijas</w:t>
      </w:r>
      <w:proofErr w:type="spellEnd"/>
      <w:r w:rsidRPr="00AE27FD">
        <w:rPr>
          <w:i/>
          <w:iCs/>
          <w:color w:val="000000" w:themeColor="text1"/>
        </w:rPr>
        <w:t xml:space="preserve"> ierīci</w:t>
      </w:r>
      <w:r w:rsidRPr="00AE27FD">
        <w:rPr>
          <w:color w:val="000000" w:themeColor="text1"/>
        </w:rPr>
        <w:t xml:space="preserve"> </w:t>
      </w:r>
      <w:proofErr w:type="spellStart"/>
      <w:r w:rsidR="009066A9" w:rsidRPr="00AE27FD">
        <w:rPr>
          <w:color w:val="000000" w:themeColor="text1"/>
        </w:rPr>
        <w:t>Hashmani</w:t>
      </w:r>
      <w:proofErr w:type="spellEnd"/>
      <w:r w:rsidR="009066A9" w:rsidRPr="00AE27FD">
        <w:rPr>
          <w:color w:val="000000" w:themeColor="text1"/>
        </w:rPr>
        <w:t xml:space="preserve">, M.A., </w:t>
      </w:r>
      <w:proofErr w:type="spellStart"/>
      <w:r w:rsidR="009066A9" w:rsidRPr="00AE27FD">
        <w:rPr>
          <w:color w:val="000000" w:themeColor="text1"/>
        </w:rPr>
        <w:t>et</w:t>
      </w:r>
      <w:proofErr w:type="spellEnd"/>
      <w:r w:rsidR="009066A9" w:rsidRPr="00AE27FD">
        <w:rPr>
          <w:color w:val="000000" w:themeColor="text1"/>
        </w:rPr>
        <w:t xml:space="preserve"> </w:t>
      </w:r>
      <w:proofErr w:type="spellStart"/>
      <w:r w:rsidR="009066A9" w:rsidRPr="00AE27FD">
        <w:rPr>
          <w:color w:val="000000" w:themeColor="text1"/>
        </w:rPr>
        <w:t>al</w:t>
      </w:r>
      <w:proofErr w:type="spellEnd"/>
      <w:r w:rsidR="009066A9" w:rsidRPr="00AE27FD">
        <w:rPr>
          <w:color w:val="000000" w:themeColor="text1"/>
        </w:rPr>
        <w:t xml:space="preserve">. </w:t>
      </w:r>
      <w:r w:rsidR="009066A9" w:rsidRPr="00093E2C">
        <w:rPr>
          <w:color w:val="000000" w:themeColor="text1"/>
          <w:lang w:val="en-US"/>
        </w:rPr>
        <w:t xml:space="preserve">An Adaptive Federated Machine Learning-Based Intelligent System for Skin Disease Detection: A Step toward an Intelligent </w:t>
      </w:r>
      <w:proofErr w:type="spellStart"/>
      <w:r w:rsidR="009066A9" w:rsidRPr="00093E2C">
        <w:rPr>
          <w:color w:val="000000" w:themeColor="text1"/>
          <w:lang w:val="en-US"/>
        </w:rPr>
        <w:t>Dermoscopy</w:t>
      </w:r>
      <w:proofErr w:type="spellEnd"/>
      <w:r w:rsidR="009066A9" w:rsidRPr="00093E2C">
        <w:rPr>
          <w:color w:val="000000" w:themeColor="text1"/>
          <w:lang w:val="en-US"/>
        </w:rPr>
        <w:t xml:space="preserve"> Device. Applied Sciences, 11(5), 2145 (2021). </w:t>
      </w:r>
      <w:hyperlink r:id="rId28" w:tgtFrame="_blank" w:history="1">
        <w:r w:rsidR="009066A9" w:rsidRPr="00093E2C">
          <w:rPr>
            <w:rStyle w:val="Hyperlink"/>
            <w:color w:val="000000" w:themeColor="text1"/>
            <w:u w:val="none"/>
            <w:lang w:val="en-US"/>
          </w:rPr>
          <w:t>https://doi.org/10.3390/app11052145</w:t>
        </w:r>
      </w:hyperlink>
    </w:p>
    <w:sectPr w:rsidR="009066A9" w:rsidRPr="00AE27FD" w:rsidSect="00177671">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56FBD" w14:textId="77777777" w:rsidR="00A95F07" w:rsidRDefault="00A95F07" w:rsidP="00055D79">
      <w:r>
        <w:separator/>
      </w:r>
    </w:p>
  </w:endnote>
  <w:endnote w:type="continuationSeparator" w:id="0">
    <w:p w14:paraId="73616ECF" w14:textId="77777777" w:rsidR="00A95F07" w:rsidRDefault="00A95F07"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939418"/>
      <w:docPartObj>
        <w:docPartGallery w:val="Page Numbers (Bottom of Page)"/>
        <w:docPartUnique/>
      </w:docPartObj>
    </w:sdtPr>
    <w:sdtEndPr>
      <w:rPr>
        <w:noProof/>
      </w:rPr>
    </w:sdtEndPr>
    <w:sdtContent>
      <w:p w14:paraId="45BC829D"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6BEBA66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8939721"/>
      <w:docPartObj>
        <w:docPartGallery w:val="Page Numbers (Bottom of Page)"/>
        <w:docPartUnique/>
      </w:docPartObj>
    </w:sdtPr>
    <w:sdtEndPr>
      <w:rPr>
        <w:noProof/>
      </w:rPr>
    </w:sdtEndPr>
    <w:sdtContent>
      <w:p w14:paraId="63B1009B" w14:textId="77777777" w:rsidR="000401F8" w:rsidRDefault="00000000">
        <w:pPr>
          <w:pStyle w:val="Footer"/>
          <w:jc w:val="center"/>
        </w:pPr>
      </w:p>
    </w:sdtContent>
  </w:sdt>
  <w:p w14:paraId="18713006" w14:textId="77777777" w:rsidR="0094270C" w:rsidRDefault="0094270C"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5D5EA"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85C6D1E"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845596"/>
      <w:docPartObj>
        <w:docPartGallery w:val="Page Numbers (Bottom of Page)"/>
        <w:docPartUnique/>
      </w:docPartObj>
    </w:sdtPr>
    <w:sdtEndPr>
      <w:rPr>
        <w:noProof/>
      </w:rPr>
    </w:sdtEndPr>
    <w:sdtContent>
      <w:p w14:paraId="5054D694" w14:textId="77777777" w:rsidR="000401F8" w:rsidRDefault="000401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B8C2C1" w14:textId="77777777" w:rsidR="000401F8" w:rsidRDefault="000401F8"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99A7A" w14:textId="77777777" w:rsidR="00A95F07" w:rsidRDefault="00A95F07" w:rsidP="00055D79">
      <w:r>
        <w:separator/>
      </w:r>
    </w:p>
  </w:footnote>
  <w:footnote w:type="continuationSeparator" w:id="0">
    <w:p w14:paraId="5A87E17A" w14:textId="77777777" w:rsidR="00A95F07" w:rsidRDefault="00A95F07"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5A16CC" w14:paraId="0154B506" w14:textId="77777777" w:rsidTr="2F1F275B">
      <w:tc>
        <w:tcPr>
          <w:tcW w:w="2765" w:type="dxa"/>
        </w:tcPr>
        <w:p w14:paraId="07E35B7F" w14:textId="77777777" w:rsidR="0094270C" w:rsidRDefault="0094270C" w:rsidP="00055D79">
          <w:pPr>
            <w:pStyle w:val="Header"/>
          </w:pPr>
        </w:p>
      </w:tc>
      <w:tc>
        <w:tcPr>
          <w:tcW w:w="2765" w:type="dxa"/>
        </w:tcPr>
        <w:p w14:paraId="3839CECF" w14:textId="77777777" w:rsidR="0094270C" w:rsidRDefault="0094270C" w:rsidP="00055D79">
          <w:pPr>
            <w:pStyle w:val="Header"/>
          </w:pPr>
        </w:p>
      </w:tc>
      <w:tc>
        <w:tcPr>
          <w:tcW w:w="2765" w:type="dxa"/>
        </w:tcPr>
        <w:p w14:paraId="1CBFB378" w14:textId="77777777" w:rsidR="0094270C" w:rsidRDefault="0094270C" w:rsidP="00055D79">
          <w:pPr>
            <w:pStyle w:val="Header"/>
          </w:pPr>
        </w:p>
      </w:tc>
    </w:tr>
  </w:tbl>
  <w:p w14:paraId="29B16406" w14:textId="77777777" w:rsidR="0094270C" w:rsidRDefault="0094270C"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2750E" w14:textId="77777777" w:rsidR="000401F8" w:rsidRDefault="000401F8">
    <w:pPr>
      <w:pStyle w:val="Header"/>
      <w:jc w:val="center"/>
    </w:pPr>
  </w:p>
  <w:p w14:paraId="1AD14DCA" w14:textId="77777777" w:rsidR="0094270C" w:rsidRDefault="0094270C"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94C0A"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5656DBC5"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4BD62"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F6BEF"/>
    <w:multiLevelType w:val="multilevel"/>
    <w:tmpl w:val="15D6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0ABD1503"/>
    <w:multiLevelType w:val="hybridMultilevel"/>
    <w:tmpl w:val="9E56D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15290"/>
    <w:multiLevelType w:val="multilevel"/>
    <w:tmpl w:val="6810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E390F"/>
    <w:multiLevelType w:val="multilevel"/>
    <w:tmpl w:val="670A5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9214A"/>
    <w:multiLevelType w:val="multilevel"/>
    <w:tmpl w:val="AD80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57C06CD"/>
    <w:multiLevelType w:val="multilevel"/>
    <w:tmpl w:val="26E2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696344C8"/>
    <w:multiLevelType w:val="hybridMultilevel"/>
    <w:tmpl w:val="C6B83D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1332D7"/>
    <w:multiLevelType w:val="multilevel"/>
    <w:tmpl w:val="4B44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6D6E57E0"/>
    <w:multiLevelType w:val="multilevel"/>
    <w:tmpl w:val="DE80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4242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25" w15:restartNumberingAfterBreak="0">
    <w:nsid w:val="7AE90F07"/>
    <w:multiLevelType w:val="hybridMultilevel"/>
    <w:tmpl w:val="8B2C9D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637791">
    <w:abstractNumId w:val="2"/>
  </w:num>
  <w:num w:numId="2" w16cid:durableId="273901233">
    <w:abstractNumId w:val="14"/>
  </w:num>
  <w:num w:numId="3" w16cid:durableId="1259631358">
    <w:abstractNumId w:val="13"/>
  </w:num>
  <w:num w:numId="4" w16cid:durableId="440418899">
    <w:abstractNumId w:val="9"/>
  </w:num>
  <w:num w:numId="5" w16cid:durableId="1295865090">
    <w:abstractNumId w:val="4"/>
  </w:num>
  <w:num w:numId="6" w16cid:durableId="1809468189">
    <w:abstractNumId w:val="21"/>
  </w:num>
  <w:num w:numId="7" w16cid:durableId="738333211">
    <w:abstractNumId w:val="24"/>
  </w:num>
  <w:num w:numId="8" w16cid:durableId="501165324">
    <w:abstractNumId w:val="0"/>
  </w:num>
  <w:num w:numId="9" w16cid:durableId="684750835">
    <w:abstractNumId w:val="11"/>
  </w:num>
  <w:num w:numId="10" w16cid:durableId="174078464">
    <w:abstractNumId w:val="12"/>
  </w:num>
  <w:num w:numId="11" w16cid:durableId="1931697711">
    <w:abstractNumId w:val="23"/>
  </w:num>
  <w:num w:numId="12" w16cid:durableId="87427457">
    <w:abstractNumId w:val="19"/>
  </w:num>
  <w:num w:numId="13" w16cid:durableId="1664695520">
    <w:abstractNumId w:val="16"/>
  </w:num>
  <w:num w:numId="14" w16cid:durableId="625161270">
    <w:abstractNumId w:val="16"/>
    <w:lvlOverride w:ilvl="0">
      <w:startOverride w:val="1"/>
    </w:lvlOverride>
  </w:num>
  <w:num w:numId="15" w16cid:durableId="1341464520">
    <w:abstractNumId w:val="15"/>
  </w:num>
  <w:num w:numId="16" w16cid:durableId="1076319523">
    <w:abstractNumId w:val="15"/>
    <w:lvlOverride w:ilvl="0">
      <w:startOverride w:val="1"/>
    </w:lvlOverride>
  </w:num>
  <w:num w:numId="17" w16cid:durableId="906959789">
    <w:abstractNumId w:val="21"/>
    <w:lvlOverride w:ilvl="0">
      <w:startOverride w:val="1"/>
    </w:lvlOverride>
  </w:num>
  <w:num w:numId="18" w16cid:durableId="464782470">
    <w:abstractNumId w:val="21"/>
    <w:lvlOverride w:ilvl="0">
      <w:startOverride w:val="1"/>
    </w:lvlOverride>
  </w:num>
  <w:num w:numId="19" w16cid:durableId="1592200184">
    <w:abstractNumId w:val="15"/>
    <w:lvlOverride w:ilvl="0">
      <w:startOverride w:val="1"/>
    </w:lvlOverride>
  </w:num>
  <w:num w:numId="20" w16cid:durableId="1515342509">
    <w:abstractNumId w:val="5"/>
  </w:num>
  <w:num w:numId="21" w16cid:durableId="1466582848">
    <w:abstractNumId w:val="6"/>
  </w:num>
  <w:num w:numId="22" w16cid:durableId="56709541">
    <w:abstractNumId w:val="17"/>
  </w:num>
  <w:num w:numId="23" w16cid:durableId="356540525">
    <w:abstractNumId w:val="20"/>
  </w:num>
  <w:num w:numId="24" w16cid:durableId="906067656">
    <w:abstractNumId w:val="18"/>
  </w:num>
  <w:num w:numId="25" w16cid:durableId="803305291">
    <w:abstractNumId w:val="3"/>
  </w:num>
  <w:num w:numId="26" w16cid:durableId="281037397">
    <w:abstractNumId w:val="8"/>
  </w:num>
  <w:num w:numId="27" w16cid:durableId="1665669847">
    <w:abstractNumId w:val="1"/>
  </w:num>
  <w:num w:numId="28" w16cid:durableId="1625497356">
    <w:abstractNumId w:val="7"/>
  </w:num>
  <w:num w:numId="29" w16cid:durableId="1529752177">
    <w:abstractNumId w:val="22"/>
  </w:num>
  <w:num w:numId="30" w16cid:durableId="1814566704">
    <w:abstractNumId w:val="25"/>
  </w:num>
  <w:num w:numId="31" w16cid:durableId="9448456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53"/>
    <w:rsid w:val="00006027"/>
    <w:rsid w:val="00016EFF"/>
    <w:rsid w:val="00025057"/>
    <w:rsid w:val="00032C02"/>
    <w:rsid w:val="00037C4E"/>
    <w:rsid w:val="000401F8"/>
    <w:rsid w:val="0004030A"/>
    <w:rsid w:val="00055D79"/>
    <w:rsid w:val="00056481"/>
    <w:rsid w:val="00092305"/>
    <w:rsid w:val="00093E2C"/>
    <w:rsid w:val="000A2B0E"/>
    <w:rsid w:val="000B7809"/>
    <w:rsid w:val="000D4CAB"/>
    <w:rsid w:val="000F161E"/>
    <w:rsid w:val="001000F9"/>
    <w:rsid w:val="00166F5E"/>
    <w:rsid w:val="0017434C"/>
    <w:rsid w:val="00177671"/>
    <w:rsid w:val="00194C9A"/>
    <w:rsid w:val="001B2C3F"/>
    <w:rsid w:val="001E296F"/>
    <w:rsid w:val="001F1F3F"/>
    <w:rsid w:val="00214825"/>
    <w:rsid w:val="00232057"/>
    <w:rsid w:val="002474B9"/>
    <w:rsid w:val="00270597"/>
    <w:rsid w:val="002713D8"/>
    <w:rsid w:val="00276FC0"/>
    <w:rsid w:val="002A49CA"/>
    <w:rsid w:val="002C4382"/>
    <w:rsid w:val="003023AD"/>
    <w:rsid w:val="00336DF6"/>
    <w:rsid w:val="0034274D"/>
    <w:rsid w:val="003540C7"/>
    <w:rsid w:val="003A5334"/>
    <w:rsid w:val="003B0E8B"/>
    <w:rsid w:val="003C56AF"/>
    <w:rsid w:val="003E27C4"/>
    <w:rsid w:val="003E72B4"/>
    <w:rsid w:val="003F335E"/>
    <w:rsid w:val="003F4F01"/>
    <w:rsid w:val="003F5F68"/>
    <w:rsid w:val="00402E3F"/>
    <w:rsid w:val="00485E65"/>
    <w:rsid w:val="00495187"/>
    <w:rsid w:val="004C75F7"/>
    <w:rsid w:val="004E2356"/>
    <w:rsid w:val="004E6C2A"/>
    <w:rsid w:val="00501C98"/>
    <w:rsid w:val="00503432"/>
    <w:rsid w:val="00504E65"/>
    <w:rsid w:val="005236AC"/>
    <w:rsid w:val="00546DC9"/>
    <w:rsid w:val="00587CA8"/>
    <w:rsid w:val="00591342"/>
    <w:rsid w:val="005A696C"/>
    <w:rsid w:val="005B0796"/>
    <w:rsid w:val="005F01CF"/>
    <w:rsid w:val="005F699C"/>
    <w:rsid w:val="00610B83"/>
    <w:rsid w:val="00625E02"/>
    <w:rsid w:val="006615BB"/>
    <w:rsid w:val="00672DCE"/>
    <w:rsid w:val="00694610"/>
    <w:rsid w:val="006A15D6"/>
    <w:rsid w:val="006A409F"/>
    <w:rsid w:val="006A62CA"/>
    <w:rsid w:val="006D1FE7"/>
    <w:rsid w:val="006E6850"/>
    <w:rsid w:val="00701045"/>
    <w:rsid w:val="00724262"/>
    <w:rsid w:val="007477CF"/>
    <w:rsid w:val="0076745E"/>
    <w:rsid w:val="00777880"/>
    <w:rsid w:val="007D246E"/>
    <w:rsid w:val="007E1AF0"/>
    <w:rsid w:val="00826988"/>
    <w:rsid w:val="00840E62"/>
    <w:rsid w:val="00845A39"/>
    <w:rsid w:val="0086244B"/>
    <w:rsid w:val="0087696C"/>
    <w:rsid w:val="00882A6E"/>
    <w:rsid w:val="0089580A"/>
    <w:rsid w:val="008A0EBC"/>
    <w:rsid w:val="008A576F"/>
    <w:rsid w:val="008A6F68"/>
    <w:rsid w:val="008B5695"/>
    <w:rsid w:val="008D4C65"/>
    <w:rsid w:val="008E3900"/>
    <w:rsid w:val="009066A9"/>
    <w:rsid w:val="009129DB"/>
    <w:rsid w:val="00917653"/>
    <w:rsid w:val="00930C77"/>
    <w:rsid w:val="0094270C"/>
    <w:rsid w:val="00967F9A"/>
    <w:rsid w:val="009815DB"/>
    <w:rsid w:val="009F5641"/>
    <w:rsid w:val="00A01297"/>
    <w:rsid w:val="00A0599A"/>
    <w:rsid w:val="00A10372"/>
    <w:rsid w:val="00A160F0"/>
    <w:rsid w:val="00A343FB"/>
    <w:rsid w:val="00A35772"/>
    <w:rsid w:val="00A428D9"/>
    <w:rsid w:val="00A4730F"/>
    <w:rsid w:val="00A47BB7"/>
    <w:rsid w:val="00A519A5"/>
    <w:rsid w:val="00A5278B"/>
    <w:rsid w:val="00A57BD6"/>
    <w:rsid w:val="00A60EFF"/>
    <w:rsid w:val="00A6450B"/>
    <w:rsid w:val="00A711FE"/>
    <w:rsid w:val="00A95F07"/>
    <w:rsid w:val="00AB28E1"/>
    <w:rsid w:val="00AD2B67"/>
    <w:rsid w:val="00AE27FD"/>
    <w:rsid w:val="00B11187"/>
    <w:rsid w:val="00B16363"/>
    <w:rsid w:val="00B219F4"/>
    <w:rsid w:val="00B27E39"/>
    <w:rsid w:val="00B66211"/>
    <w:rsid w:val="00B83F04"/>
    <w:rsid w:val="00B851A2"/>
    <w:rsid w:val="00B9074A"/>
    <w:rsid w:val="00B967F7"/>
    <w:rsid w:val="00BD15E3"/>
    <w:rsid w:val="00C36FED"/>
    <w:rsid w:val="00C43560"/>
    <w:rsid w:val="00C459C0"/>
    <w:rsid w:val="00C5396A"/>
    <w:rsid w:val="00CE0FA9"/>
    <w:rsid w:val="00CE1DA4"/>
    <w:rsid w:val="00CE36A9"/>
    <w:rsid w:val="00CF0B24"/>
    <w:rsid w:val="00CF5C15"/>
    <w:rsid w:val="00CF7C83"/>
    <w:rsid w:val="00D125B2"/>
    <w:rsid w:val="00D22303"/>
    <w:rsid w:val="00D26B98"/>
    <w:rsid w:val="00D67EBE"/>
    <w:rsid w:val="00D951BA"/>
    <w:rsid w:val="00DB2336"/>
    <w:rsid w:val="00DD1DAA"/>
    <w:rsid w:val="00DE5AAC"/>
    <w:rsid w:val="00DF3F60"/>
    <w:rsid w:val="00E3311C"/>
    <w:rsid w:val="00E36FC2"/>
    <w:rsid w:val="00E460FC"/>
    <w:rsid w:val="00E47624"/>
    <w:rsid w:val="00E73F5A"/>
    <w:rsid w:val="00E95BD9"/>
    <w:rsid w:val="00EA249C"/>
    <w:rsid w:val="00EA5C9C"/>
    <w:rsid w:val="00EF6A02"/>
    <w:rsid w:val="00EF7B24"/>
    <w:rsid w:val="00F211D3"/>
    <w:rsid w:val="00F34D53"/>
    <w:rsid w:val="00F44F13"/>
    <w:rsid w:val="00F53524"/>
    <w:rsid w:val="00F766C7"/>
    <w:rsid w:val="00FA2B23"/>
    <w:rsid w:val="00FB21DC"/>
    <w:rsid w:val="00FC2EFA"/>
    <w:rsid w:val="00FF55BA"/>
    <w:rsid w:val="00FF60CD"/>
    <w:rsid w:val="00FF6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0738"/>
  <w15:chartTrackingRefBased/>
  <w15:docId w15:val="{AE9CCF14-059A-4632-880D-AECDD223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NormalWeb">
    <w:name w:val="Normal (Web)"/>
    <w:basedOn w:val="Normal"/>
    <w:uiPriority w:val="99"/>
    <w:semiHidden/>
    <w:unhideWhenUsed/>
    <w:rsid w:val="00845A39"/>
  </w:style>
  <w:style w:type="character" w:styleId="UnresolvedMention">
    <w:name w:val="Unresolved Mention"/>
    <w:basedOn w:val="DefaultParagraphFont"/>
    <w:uiPriority w:val="99"/>
    <w:semiHidden/>
    <w:unhideWhenUsed/>
    <w:rsid w:val="00D95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5207">
      <w:bodyDiv w:val="1"/>
      <w:marLeft w:val="0"/>
      <w:marRight w:val="0"/>
      <w:marTop w:val="0"/>
      <w:marBottom w:val="0"/>
      <w:divBdr>
        <w:top w:val="none" w:sz="0" w:space="0" w:color="auto"/>
        <w:left w:val="none" w:sz="0" w:space="0" w:color="auto"/>
        <w:bottom w:val="none" w:sz="0" w:space="0" w:color="auto"/>
        <w:right w:val="none" w:sz="0" w:space="0" w:color="auto"/>
      </w:divBdr>
    </w:div>
    <w:div w:id="57215090">
      <w:bodyDiv w:val="1"/>
      <w:marLeft w:val="0"/>
      <w:marRight w:val="0"/>
      <w:marTop w:val="0"/>
      <w:marBottom w:val="0"/>
      <w:divBdr>
        <w:top w:val="none" w:sz="0" w:space="0" w:color="auto"/>
        <w:left w:val="none" w:sz="0" w:space="0" w:color="auto"/>
        <w:bottom w:val="none" w:sz="0" w:space="0" w:color="auto"/>
        <w:right w:val="none" w:sz="0" w:space="0" w:color="auto"/>
      </w:divBdr>
      <w:divsChild>
        <w:div w:id="881676656">
          <w:marLeft w:val="0"/>
          <w:marRight w:val="0"/>
          <w:marTop w:val="0"/>
          <w:marBottom w:val="0"/>
          <w:divBdr>
            <w:top w:val="single" w:sz="2" w:space="0" w:color="auto"/>
            <w:left w:val="single" w:sz="2" w:space="4" w:color="auto"/>
            <w:bottom w:val="single" w:sz="2" w:space="0" w:color="auto"/>
            <w:right w:val="single" w:sz="2" w:space="4" w:color="auto"/>
          </w:divBdr>
        </w:div>
        <w:div w:id="1104811666">
          <w:marLeft w:val="0"/>
          <w:marRight w:val="0"/>
          <w:marTop w:val="0"/>
          <w:marBottom w:val="0"/>
          <w:divBdr>
            <w:top w:val="single" w:sz="2" w:space="0" w:color="auto"/>
            <w:left w:val="single" w:sz="2" w:space="4" w:color="auto"/>
            <w:bottom w:val="single" w:sz="2" w:space="0" w:color="auto"/>
            <w:right w:val="single" w:sz="2" w:space="4" w:color="auto"/>
          </w:divBdr>
        </w:div>
        <w:div w:id="671446554">
          <w:marLeft w:val="0"/>
          <w:marRight w:val="0"/>
          <w:marTop w:val="0"/>
          <w:marBottom w:val="0"/>
          <w:divBdr>
            <w:top w:val="single" w:sz="2" w:space="0" w:color="auto"/>
            <w:left w:val="single" w:sz="2" w:space="4" w:color="auto"/>
            <w:bottom w:val="single" w:sz="2" w:space="0" w:color="auto"/>
            <w:right w:val="single" w:sz="2" w:space="4" w:color="auto"/>
          </w:divBdr>
        </w:div>
        <w:div w:id="83259268">
          <w:marLeft w:val="0"/>
          <w:marRight w:val="0"/>
          <w:marTop w:val="0"/>
          <w:marBottom w:val="0"/>
          <w:divBdr>
            <w:top w:val="single" w:sz="2" w:space="0" w:color="auto"/>
            <w:left w:val="single" w:sz="2" w:space="4" w:color="auto"/>
            <w:bottom w:val="single" w:sz="2" w:space="0" w:color="auto"/>
            <w:right w:val="single" w:sz="2" w:space="4" w:color="auto"/>
          </w:divBdr>
        </w:div>
        <w:div w:id="498816097">
          <w:marLeft w:val="0"/>
          <w:marRight w:val="0"/>
          <w:marTop w:val="0"/>
          <w:marBottom w:val="0"/>
          <w:divBdr>
            <w:top w:val="single" w:sz="2" w:space="0" w:color="auto"/>
            <w:left w:val="single" w:sz="2" w:space="4" w:color="auto"/>
            <w:bottom w:val="single" w:sz="2" w:space="0" w:color="auto"/>
            <w:right w:val="single" w:sz="2" w:space="4" w:color="auto"/>
          </w:divBdr>
        </w:div>
        <w:div w:id="479158287">
          <w:marLeft w:val="0"/>
          <w:marRight w:val="0"/>
          <w:marTop w:val="0"/>
          <w:marBottom w:val="0"/>
          <w:divBdr>
            <w:top w:val="single" w:sz="2" w:space="0" w:color="auto"/>
            <w:left w:val="single" w:sz="2" w:space="4" w:color="auto"/>
            <w:bottom w:val="single" w:sz="2" w:space="0" w:color="auto"/>
            <w:right w:val="single" w:sz="2" w:space="4" w:color="auto"/>
          </w:divBdr>
        </w:div>
        <w:div w:id="959720888">
          <w:marLeft w:val="0"/>
          <w:marRight w:val="0"/>
          <w:marTop w:val="0"/>
          <w:marBottom w:val="0"/>
          <w:divBdr>
            <w:top w:val="single" w:sz="2" w:space="0" w:color="auto"/>
            <w:left w:val="single" w:sz="2" w:space="4" w:color="auto"/>
            <w:bottom w:val="single" w:sz="2" w:space="0" w:color="auto"/>
            <w:right w:val="single" w:sz="2" w:space="4" w:color="auto"/>
          </w:divBdr>
        </w:div>
        <w:div w:id="9600395">
          <w:marLeft w:val="0"/>
          <w:marRight w:val="0"/>
          <w:marTop w:val="0"/>
          <w:marBottom w:val="0"/>
          <w:divBdr>
            <w:top w:val="single" w:sz="2" w:space="0" w:color="auto"/>
            <w:left w:val="single" w:sz="2" w:space="4" w:color="auto"/>
            <w:bottom w:val="single" w:sz="2" w:space="0" w:color="auto"/>
            <w:right w:val="single" w:sz="2" w:space="4" w:color="auto"/>
          </w:divBdr>
        </w:div>
        <w:div w:id="569846104">
          <w:marLeft w:val="0"/>
          <w:marRight w:val="0"/>
          <w:marTop w:val="0"/>
          <w:marBottom w:val="0"/>
          <w:divBdr>
            <w:top w:val="single" w:sz="2" w:space="0" w:color="auto"/>
            <w:left w:val="single" w:sz="2" w:space="4" w:color="auto"/>
            <w:bottom w:val="single" w:sz="2" w:space="0" w:color="auto"/>
            <w:right w:val="single" w:sz="2" w:space="4" w:color="auto"/>
          </w:divBdr>
        </w:div>
        <w:div w:id="1049957092">
          <w:marLeft w:val="0"/>
          <w:marRight w:val="0"/>
          <w:marTop w:val="0"/>
          <w:marBottom w:val="0"/>
          <w:divBdr>
            <w:top w:val="single" w:sz="2" w:space="0" w:color="auto"/>
            <w:left w:val="single" w:sz="2" w:space="4" w:color="auto"/>
            <w:bottom w:val="single" w:sz="2" w:space="0" w:color="auto"/>
            <w:right w:val="single" w:sz="2" w:space="4" w:color="auto"/>
          </w:divBdr>
        </w:div>
        <w:div w:id="539443593">
          <w:marLeft w:val="0"/>
          <w:marRight w:val="0"/>
          <w:marTop w:val="0"/>
          <w:marBottom w:val="0"/>
          <w:divBdr>
            <w:top w:val="single" w:sz="2" w:space="0" w:color="auto"/>
            <w:left w:val="single" w:sz="2" w:space="4" w:color="auto"/>
            <w:bottom w:val="single" w:sz="2" w:space="0" w:color="auto"/>
            <w:right w:val="single" w:sz="2" w:space="4" w:color="auto"/>
          </w:divBdr>
        </w:div>
        <w:div w:id="432163878">
          <w:marLeft w:val="0"/>
          <w:marRight w:val="0"/>
          <w:marTop w:val="0"/>
          <w:marBottom w:val="0"/>
          <w:divBdr>
            <w:top w:val="single" w:sz="2" w:space="0" w:color="auto"/>
            <w:left w:val="single" w:sz="2" w:space="4" w:color="auto"/>
            <w:bottom w:val="single" w:sz="2" w:space="0" w:color="auto"/>
            <w:right w:val="single" w:sz="2" w:space="4" w:color="auto"/>
          </w:divBdr>
        </w:div>
        <w:div w:id="1864241554">
          <w:marLeft w:val="0"/>
          <w:marRight w:val="0"/>
          <w:marTop w:val="0"/>
          <w:marBottom w:val="0"/>
          <w:divBdr>
            <w:top w:val="single" w:sz="2" w:space="0" w:color="auto"/>
            <w:left w:val="single" w:sz="2" w:space="4" w:color="auto"/>
            <w:bottom w:val="single" w:sz="2" w:space="0" w:color="auto"/>
            <w:right w:val="single" w:sz="2" w:space="4" w:color="auto"/>
          </w:divBdr>
        </w:div>
        <w:div w:id="412509814">
          <w:marLeft w:val="0"/>
          <w:marRight w:val="0"/>
          <w:marTop w:val="0"/>
          <w:marBottom w:val="0"/>
          <w:divBdr>
            <w:top w:val="single" w:sz="2" w:space="0" w:color="auto"/>
            <w:left w:val="single" w:sz="2" w:space="4" w:color="auto"/>
            <w:bottom w:val="single" w:sz="2" w:space="0" w:color="auto"/>
            <w:right w:val="single" w:sz="2" w:space="4" w:color="auto"/>
          </w:divBdr>
        </w:div>
        <w:div w:id="2016836570">
          <w:marLeft w:val="0"/>
          <w:marRight w:val="0"/>
          <w:marTop w:val="0"/>
          <w:marBottom w:val="0"/>
          <w:divBdr>
            <w:top w:val="single" w:sz="2" w:space="0" w:color="auto"/>
            <w:left w:val="single" w:sz="2" w:space="4" w:color="auto"/>
            <w:bottom w:val="single" w:sz="2" w:space="0" w:color="auto"/>
            <w:right w:val="single" w:sz="2" w:space="4" w:color="auto"/>
          </w:divBdr>
        </w:div>
        <w:div w:id="1771194663">
          <w:marLeft w:val="0"/>
          <w:marRight w:val="0"/>
          <w:marTop w:val="0"/>
          <w:marBottom w:val="0"/>
          <w:divBdr>
            <w:top w:val="single" w:sz="2" w:space="0" w:color="auto"/>
            <w:left w:val="single" w:sz="2" w:space="4" w:color="auto"/>
            <w:bottom w:val="single" w:sz="2" w:space="0" w:color="auto"/>
            <w:right w:val="single" w:sz="2" w:space="4" w:color="auto"/>
          </w:divBdr>
        </w:div>
      </w:divsChild>
    </w:div>
    <w:div w:id="78252764">
      <w:bodyDiv w:val="1"/>
      <w:marLeft w:val="0"/>
      <w:marRight w:val="0"/>
      <w:marTop w:val="0"/>
      <w:marBottom w:val="0"/>
      <w:divBdr>
        <w:top w:val="none" w:sz="0" w:space="0" w:color="auto"/>
        <w:left w:val="none" w:sz="0" w:space="0" w:color="auto"/>
        <w:bottom w:val="none" w:sz="0" w:space="0" w:color="auto"/>
        <w:right w:val="none" w:sz="0" w:space="0" w:color="auto"/>
      </w:divBdr>
    </w:div>
    <w:div w:id="143083576">
      <w:bodyDiv w:val="1"/>
      <w:marLeft w:val="0"/>
      <w:marRight w:val="0"/>
      <w:marTop w:val="0"/>
      <w:marBottom w:val="0"/>
      <w:divBdr>
        <w:top w:val="none" w:sz="0" w:space="0" w:color="auto"/>
        <w:left w:val="none" w:sz="0" w:space="0" w:color="auto"/>
        <w:bottom w:val="none" w:sz="0" w:space="0" w:color="auto"/>
        <w:right w:val="none" w:sz="0" w:space="0" w:color="auto"/>
      </w:divBdr>
    </w:div>
    <w:div w:id="217204656">
      <w:bodyDiv w:val="1"/>
      <w:marLeft w:val="0"/>
      <w:marRight w:val="0"/>
      <w:marTop w:val="0"/>
      <w:marBottom w:val="0"/>
      <w:divBdr>
        <w:top w:val="none" w:sz="0" w:space="0" w:color="auto"/>
        <w:left w:val="none" w:sz="0" w:space="0" w:color="auto"/>
        <w:bottom w:val="none" w:sz="0" w:space="0" w:color="auto"/>
        <w:right w:val="none" w:sz="0" w:space="0" w:color="auto"/>
      </w:divBdr>
    </w:div>
    <w:div w:id="228348096">
      <w:bodyDiv w:val="1"/>
      <w:marLeft w:val="0"/>
      <w:marRight w:val="0"/>
      <w:marTop w:val="0"/>
      <w:marBottom w:val="0"/>
      <w:divBdr>
        <w:top w:val="none" w:sz="0" w:space="0" w:color="auto"/>
        <w:left w:val="none" w:sz="0" w:space="0" w:color="auto"/>
        <w:bottom w:val="none" w:sz="0" w:space="0" w:color="auto"/>
        <w:right w:val="none" w:sz="0" w:space="0" w:color="auto"/>
      </w:divBdr>
    </w:div>
    <w:div w:id="296760389">
      <w:bodyDiv w:val="1"/>
      <w:marLeft w:val="0"/>
      <w:marRight w:val="0"/>
      <w:marTop w:val="0"/>
      <w:marBottom w:val="0"/>
      <w:divBdr>
        <w:top w:val="none" w:sz="0" w:space="0" w:color="auto"/>
        <w:left w:val="none" w:sz="0" w:space="0" w:color="auto"/>
        <w:bottom w:val="none" w:sz="0" w:space="0" w:color="auto"/>
        <w:right w:val="none" w:sz="0" w:space="0" w:color="auto"/>
      </w:divBdr>
    </w:div>
    <w:div w:id="389961806">
      <w:bodyDiv w:val="1"/>
      <w:marLeft w:val="0"/>
      <w:marRight w:val="0"/>
      <w:marTop w:val="0"/>
      <w:marBottom w:val="0"/>
      <w:divBdr>
        <w:top w:val="none" w:sz="0" w:space="0" w:color="auto"/>
        <w:left w:val="none" w:sz="0" w:space="0" w:color="auto"/>
        <w:bottom w:val="none" w:sz="0" w:space="0" w:color="auto"/>
        <w:right w:val="none" w:sz="0" w:space="0" w:color="auto"/>
      </w:divBdr>
    </w:div>
    <w:div w:id="457916536">
      <w:bodyDiv w:val="1"/>
      <w:marLeft w:val="0"/>
      <w:marRight w:val="0"/>
      <w:marTop w:val="0"/>
      <w:marBottom w:val="0"/>
      <w:divBdr>
        <w:top w:val="none" w:sz="0" w:space="0" w:color="auto"/>
        <w:left w:val="none" w:sz="0" w:space="0" w:color="auto"/>
        <w:bottom w:val="none" w:sz="0" w:space="0" w:color="auto"/>
        <w:right w:val="none" w:sz="0" w:space="0" w:color="auto"/>
      </w:divBdr>
    </w:div>
    <w:div w:id="627591537">
      <w:bodyDiv w:val="1"/>
      <w:marLeft w:val="0"/>
      <w:marRight w:val="0"/>
      <w:marTop w:val="0"/>
      <w:marBottom w:val="0"/>
      <w:divBdr>
        <w:top w:val="none" w:sz="0" w:space="0" w:color="auto"/>
        <w:left w:val="none" w:sz="0" w:space="0" w:color="auto"/>
        <w:bottom w:val="none" w:sz="0" w:space="0" w:color="auto"/>
        <w:right w:val="none" w:sz="0" w:space="0" w:color="auto"/>
      </w:divBdr>
    </w:div>
    <w:div w:id="728530930">
      <w:bodyDiv w:val="1"/>
      <w:marLeft w:val="0"/>
      <w:marRight w:val="0"/>
      <w:marTop w:val="0"/>
      <w:marBottom w:val="0"/>
      <w:divBdr>
        <w:top w:val="none" w:sz="0" w:space="0" w:color="auto"/>
        <w:left w:val="none" w:sz="0" w:space="0" w:color="auto"/>
        <w:bottom w:val="none" w:sz="0" w:space="0" w:color="auto"/>
        <w:right w:val="none" w:sz="0" w:space="0" w:color="auto"/>
      </w:divBdr>
    </w:div>
    <w:div w:id="793254134">
      <w:bodyDiv w:val="1"/>
      <w:marLeft w:val="0"/>
      <w:marRight w:val="0"/>
      <w:marTop w:val="0"/>
      <w:marBottom w:val="0"/>
      <w:divBdr>
        <w:top w:val="none" w:sz="0" w:space="0" w:color="auto"/>
        <w:left w:val="none" w:sz="0" w:space="0" w:color="auto"/>
        <w:bottom w:val="none" w:sz="0" w:space="0" w:color="auto"/>
        <w:right w:val="none" w:sz="0" w:space="0" w:color="auto"/>
      </w:divBdr>
    </w:div>
    <w:div w:id="800880395">
      <w:bodyDiv w:val="1"/>
      <w:marLeft w:val="0"/>
      <w:marRight w:val="0"/>
      <w:marTop w:val="0"/>
      <w:marBottom w:val="0"/>
      <w:divBdr>
        <w:top w:val="none" w:sz="0" w:space="0" w:color="auto"/>
        <w:left w:val="none" w:sz="0" w:space="0" w:color="auto"/>
        <w:bottom w:val="none" w:sz="0" w:space="0" w:color="auto"/>
        <w:right w:val="none" w:sz="0" w:space="0" w:color="auto"/>
      </w:divBdr>
    </w:div>
    <w:div w:id="836312984">
      <w:bodyDiv w:val="1"/>
      <w:marLeft w:val="0"/>
      <w:marRight w:val="0"/>
      <w:marTop w:val="0"/>
      <w:marBottom w:val="0"/>
      <w:divBdr>
        <w:top w:val="none" w:sz="0" w:space="0" w:color="auto"/>
        <w:left w:val="none" w:sz="0" w:space="0" w:color="auto"/>
        <w:bottom w:val="none" w:sz="0" w:space="0" w:color="auto"/>
        <w:right w:val="none" w:sz="0" w:space="0" w:color="auto"/>
      </w:divBdr>
      <w:divsChild>
        <w:div w:id="2083209257">
          <w:marLeft w:val="0"/>
          <w:marRight w:val="0"/>
          <w:marTop w:val="0"/>
          <w:marBottom w:val="0"/>
          <w:divBdr>
            <w:top w:val="none" w:sz="0" w:space="0" w:color="auto"/>
            <w:left w:val="none" w:sz="0" w:space="0" w:color="auto"/>
            <w:bottom w:val="none" w:sz="0" w:space="0" w:color="auto"/>
            <w:right w:val="none" w:sz="0" w:space="0" w:color="auto"/>
          </w:divBdr>
        </w:div>
        <w:div w:id="298920986">
          <w:marLeft w:val="0"/>
          <w:marRight w:val="0"/>
          <w:marTop w:val="0"/>
          <w:marBottom w:val="0"/>
          <w:divBdr>
            <w:top w:val="none" w:sz="0" w:space="0" w:color="auto"/>
            <w:left w:val="none" w:sz="0" w:space="0" w:color="auto"/>
            <w:bottom w:val="none" w:sz="0" w:space="0" w:color="auto"/>
            <w:right w:val="none" w:sz="0" w:space="0" w:color="auto"/>
          </w:divBdr>
        </w:div>
        <w:div w:id="1843354024">
          <w:marLeft w:val="0"/>
          <w:marRight w:val="0"/>
          <w:marTop w:val="0"/>
          <w:marBottom w:val="0"/>
          <w:divBdr>
            <w:top w:val="none" w:sz="0" w:space="0" w:color="auto"/>
            <w:left w:val="none" w:sz="0" w:space="0" w:color="auto"/>
            <w:bottom w:val="none" w:sz="0" w:space="0" w:color="auto"/>
            <w:right w:val="none" w:sz="0" w:space="0" w:color="auto"/>
          </w:divBdr>
        </w:div>
        <w:div w:id="554245299">
          <w:marLeft w:val="0"/>
          <w:marRight w:val="0"/>
          <w:marTop w:val="0"/>
          <w:marBottom w:val="0"/>
          <w:divBdr>
            <w:top w:val="none" w:sz="0" w:space="0" w:color="auto"/>
            <w:left w:val="none" w:sz="0" w:space="0" w:color="auto"/>
            <w:bottom w:val="none" w:sz="0" w:space="0" w:color="auto"/>
            <w:right w:val="none" w:sz="0" w:space="0" w:color="auto"/>
          </w:divBdr>
        </w:div>
        <w:div w:id="86120363">
          <w:marLeft w:val="0"/>
          <w:marRight w:val="0"/>
          <w:marTop w:val="0"/>
          <w:marBottom w:val="0"/>
          <w:divBdr>
            <w:top w:val="none" w:sz="0" w:space="0" w:color="auto"/>
            <w:left w:val="none" w:sz="0" w:space="0" w:color="auto"/>
            <w:bottom w:val="none" w:sz="0" w:space="0" w:color="auto"/>
            <w:right w:val="none" w:sz="0" w:space="0" w:color="auto"/>
          </w:divBdr>
        </w:div>
        <w:div w:id="232350363">
          <w:marLeft w:val="0"/>
          <w:marRight w:val="0"/>
          <w:marTop w:val="0"/>
          <w:marBottom w:val="0"/>
          <w:divBdr>
            <w:top w:val="none" w:sz="0" w:space="0" w:color="auto"/>
            <w:left w:val="none" w:sz="0" w:space="0" w:color="auto"/>
            <w:bottom w:val="none" w:sz="0" w:space="0" w:color="auto"/>
            <w:right w:val="none" w:sz="0" w:space="0" w:color="auto"/>
          </w:divBdr>
        </w:div>
        <w:div w:id="2042901259">
          <w:marLeft w:val="0"/>
          <w:marRight w:val="0"/>
          <w:marTop w:val="0"/>
          <w:marBottom w:val="0"/>
          <w:divBdr>
            <w:top w:val="none" w:sz="0" w:space="0" w:color="auto"/>
            <w:left w:val="none" w:sz="0" w:space="0" w:color="auto"/>
            <w:bottom w:val="none" w:sz="0" w:space="0" w:color="auto"/>
            <w:right w:val="none" w:sz="0" w:space="0" w:color="auto"/>
          </w:divBdr>
        </w:div>
        <w:div w:id="1376933249">
          <w:marLeft w:val="0"/>
          <w:marRight w:val="0"/>
          <w:marTop w:val="0"/>
          <w:marBottom w:val="0"/>
          <w:divBdr>
            <w:top w:val="none" w:sz="0" w:space="0" w:color="auto"/>
            <w:left w:val="none" w:sz="0" w:space="0" w:color="auto"/>
            <w:bottom w:val="none" w:sz="0" w:space="0" w:color="auto"/>
            <w:right w:val="none" w:sz="0" w:space="0" w:color="auto"/>
          </w:divBdr>
        </w:div>
        <w:div w:id="1629892483">
          <w:marLeft w:val="0"/>
          <w:marRight w:val="0"/>
          <w:marTop w:val="0"/>
          <w:marBottom w:val="0"/>
          <w:divBdr>
            <w:top w:val="none" w:sz="0" w:space="0" w:color="auto"/>
            <w:left w:val="none" w:sz="0" w:space="0" w:color="auto"/>
            <w:bottom w:val="none" w:sz="0" w:space="0" w:color="auto"/>
            <w:right w:val="none" w:sz="0" w:space="0" w:color="auto"/>
          </w:divBdr>
        </w:div>
        <w:div w:id="1292440594">
          <w:marLeft w:val="0"/>
          <w:marRight w:val="0"/>
          <w:marTop w:val="0"/>
          <w:marBottom w:val="0"/>
          <w:divBdr>
            <w:top w:val="none" w:sz="0" w:space="0" w:color="auto"/>
            <w:left w:val="none" w:sz="0" w:space="0" w:color="auto"/>
            <w:bottom w:val="none" w:sz="0" w:space="0" w:color="auto"/>
            <w:right w:val="none" w:sz="0" w:space="0" w:color="auto"/>
          </w:divBdr>
        </w:div>
        <w:div w:id="364864061">
          <w:marLeft w:val="0"/>
          <w:marRight w:val="0"/>
          <w:marTop w:val="0"/>
          <w:marBottom w:val="0"/>
          <w:divBdr>
            <w:top w:val="none" w:sz="0" w:space="0" w:color="auto"/>
            <w:left w:val="none" w:sz="0" w:space="0" w:color="auto"/>
            <w:bottom w:val="none" w:sz="0" w:space="0" w:color="auto"/>
            <w:right w:val="none" w:sz="0" w:space="0" w:color="auto"/>
          </w:divBdr>
        </w:div>
        <w:div w:id="1881429613">
          <w:marLeft w:val="0"/>
          <w:marRight w:val="0"/>
          <w:marTop w:val="0"/>
          <w:marBottom w:val="0"/>
          <w:divBdr>
            <w:top w:val="none" w:sz="0" w:space="0" w:color="auto"/>
            <w:left w:val="none" w:sz="0" w:space="0" w:color="auto"/>
            <w:bottom w:val="none" w:sz="0" w:space="0" w:color="auto"/>
            <w:right w:val="none" w:sz="0" w:space="0" w:color="auto"/>
          </w:divBdr>
        </w:div>
        <w:div w:id="652217069">
          <w:marLeft w:val="0"/>
          <w:marRight w:val="0"/>
          <w:marTop w:val="0"/>
          <w:marBottom w:val="0"/>
          <w:divBdr>
            <w:top w:val="none" w:sz="0" w:space="0" w:color="auto"/>
            <w:left w:val="none" w:sz="0" w:space="0" w:color="auto"/>
            <w:bottom w:val="none" w:sz="0" w:space="0" w:color="auto"/>
            <w:right w:val="none" w:sz="0" w:space="0" w:color="auto"/>
          </w:divBdr>
        </w:div>
      </w:divsChild>
    </w:div>
    <w:div w:id="844709812">
      <w:bodyDiv w:val="1"/>
      <w:marLeft w:val="0"/>
      <w:marRight w:val="0"/>
      <w:marTop w:val="0"/>
      <w:marBottom w:val="0"/>
      <w:divBdr>
        <w:top w:val="none" w:sz="0" w:space="0" w:color="auto"/>
        <w:left w:val="none" w:sz="0" w:space="0" w:color="auto"/>
        <w:bottom w:val="none" w:sz="0" w:space="0" w:color="auto"/>
        <w:right w:val="none" w:sz="0" w:space="0" w:color="auto"/>
      </w:divBdr>
      <w:divsChild>
        <w:div w:id="163205471">
          <w:marLeft w:val="0"/>
          <w:marRight w:val="0"/>
          <w:marTop w:val="0"/>
          <w:marBottom w:val="0"/>
          <w:divBdr>
            <w:top w:val="none" w:sz="0" w:space="0" w:color="auto"/>
            <w:left w:val="none" w:sz="0" w:space="0" w:color="auto"/>
            <w:bottom w:val="none" w:sz="0" w:space="0" w:color="auto"/>
            <w:right w:val="none" w:sz="0" w:space="0" w:color="auto"/>
          </w:divBdr>
        </w:div>
        <w:div w:id="1516765891">
          <w:marLeft w:val="0"/>
          <w:marRight w:val="0"/>
          <w:marTop w:val="0"/>
          <w:marBottom w:val="0"/>
          <w:divBdr>
            <w:top w:val="none" w:sz="0" w:space="0" w:color="auto"/>
            <w:left w:val="none" w:sz="0" w:space="0" w:color="auto"/>
            <w:bottom w:val="none" w:sz="0" w:space="0" w:color="auto"/>
            <w:right w:val="none" w:sz="0" w:space="0" w:color="auto"/>
          </w:divBdr>
        </w:div>
        <w:div w:id="14581229">
          <w:marLeft w:val="0"/>
          <w:marRight w:val="0"/>
          <w:marTop w:val="0"/>
          <w:marBottom w:val="0"/>
          <w:divBdr>
            <w:top w:val="none" w:sz="0" w:space="0" w:color="auto"/>
            <w:left w:val="none" w:sz="0" w:space="0" w:color="auto"/>
            <w:bottom w:val="none" w:sz="0" w:space="0" w:color="auto"/>
            <w:right w:val="none" w:sz="0" w:space="0" w:color="auto"/>
          </w:divBdr>
        </w:div>
        <w:div w:id="600912046">
          <w:marLeft w:val="0"/>
          <w:marRight w:val="0"/>
          <w:marTop w:val="0"/>
          <w:marBottom w:val="0"/>
          <w:divBdr>
            <w:top w:val="none" w:sz="0" w:space="0" w:color="auto"/>
            <w:left w:val="none" w:sz="0" w:space="0" w:color="auto"/>
            <w:bottom w:val="none" w:sz="0" w:space="0" w:color="auto"/>
            <w:right w:val="none" w:sz="0" w:space="0" w:color="auto"/>
          </w:divBdr>
        </w:div>
        <w:div w:id="486633499">
          <w:marLeft w:val="0"/>
          <w:marRight w:val="0"/>
          <w:marTop w:val="0"/>
          <w:marBottom w:val="0"/>
          <w:divBdr>
            <w:top w:val="none" w:sz="0" w:space="0" w:color="auto"/>
            <w:left w:val="none" w:sz="0" w:space="0" w:color="auto"/>
            <w:bottom w:val="none" w:sz="0" w:space="0" w:color="auto"/>
            <w:right w:val="none" w:sz="0" w:space="0" w:color="auto"/>
          </w:divBdr>
        </w:div>
        <w:div w:id="1819226989">
          <w:marLeft w:val="0"/>
          <w:marRight w:val="0"/>
          <w:marTop w:val="0"/>
          <w:marBottom w:val="0"/>
          <w:divBdr>
            <w:top w:val="none" w:sz="0" w:space="0" w:color="auto"/>
            <w:left w:val="none" w:sz="0" w:space="0" w:color="auto"/>
            <w:bottom w:val="none" w:sz="0" w:space="0" w:color="auto"/>
            <w:right w:val="none" w:sz="0" w:space="0" w:color="auto"/>
          </w:divBdr>
        </w:div>
        <w:div w:id="1978099469">
          <w:marLeft w:val="0"/>
          <w:marRight w:val="0"/>
          <w:marTop w:val="0"/>
          <w:marBottom w:val="0"/>
          <w:divBdr>
            <w:top w:val="none" w:sz="0" w:space="0" w:color="auto"/>
            <w:left w:val="none" w:sz="0" w:space="0" w:color="auto"/>
            <w:bottom w:val="none" w:sz="0" w:space="0" w:color="auto"/>
            <w:right w:val="none" w:sz="0" w:space="0" w:color="auto"/>
          </w:divBdr>
        </w:div>
        <w:div w:id="2093427965">
          <w:marLeft w:val="0"/>
          <w:marRight w:val="0"/>
          <w:marTop w:val="0"/>
          <w:marBottom w:val="0"/>
          <w:divBdr>
            <w:top w:val="none" w:sz="0" w:space="0" w:color="auto"/>
            <w:left w:val="none" w:sz="0" w:space="0" w:color="auto"/>
            <w:bottom w:val="none" w:sz="0" w:space="0" w:color="auto"/>
            <w:right w:val="none" w:sz="0" w:space="0" w:color="auto"/>
          </w:divBdr>
        </w:div>
        <w:div w:id="1934581223">
          <w:marLeft w:val="0"/>
          <w:marRight w:val="0"/>
          <w:marTop w:val="0"/>
          <w:marBottom w:val="0"/>
          <w:divBdr>
            <w:top w:val="none" w:sz="0" w:space="0" w:color="auto"/>
            <w:left w:val="none" w:sz="0" w:space="0" w:color="auto"/>
            <w:bottom w:val="none" w:sz="0" w:space="0" w:color="auto"/>
            <w:right w:val="none" w:sz="0" w:space="0" w:color="auto"/>
          </w:divBdr>
        </w:div>
        <w:div w:id="222837871">
          <w:marLeft w:val="0"/>
          <w:marRight w:val="0"/>
          <w:marTop w:val="0"/>
          <w:marBottom w:val="0"/>
          <w:divBdr>
            <w:top w:val="none" w:sz="0" w:space="0" w:color="auto"/>
            <w:left w:val="none" w:sz="0" w:space="0" w:color="auto"/>
            <w:bottom w:val="none" w:sz="0" w:space="0" w:color="auto"/>
            <w:right w:val="none" w:sz="0" w:space="0" w:color="auto"/>
          </w:divBdr>
        </w:div>
        <w:div w:id="331373497">
          <w:marLeft w:val="0"/>
          <w:marRight w:val="0"/>
          <w:marTop w:val="0"/>
          <w:marBottom w:val="0"/>
          <w:divBdr>
            <w:top w:val="none" w:sz="0" w:space="0" w:color="auto"/>
            <w:left w:val="none" w:sz="0" w:space="0" w:color="auto"/>
            <w:bottom w:val="none" w:sz="0" w:space="0" w:color="auto"/>
            <w:right w:val="none" w:sz="0" w:space="0" w:color="auto"/>
          </w:divBdr>
        </w:div>
        <w:div w:id="1486973146">
          <w:marLeft w:val="0"/>
          <w:marRight w:val="0"/>
          <w:marTop w:val="0"/>
          <w:marBottom w:val="0"/>
          <w:divBdr>
            <w:top w:val="none" w:sz="0" w:space="0" w:color="auto"/>
            <w:left w:val="none" w:sz="0" w:space="0" w:color="auto"/>
            <w:bottom w:val="none" w:sz="0" w:space="0" w:color="auto"/>
            <w:right w:val="none" w:sz="0" w:space="0" w:color="auto"/>
          </w:divBdr>
        </w:div>
        <w:div w:id="655689710">
          <w:marLeft w:val="0"/>
          <w:marRight w:val="0"/>
          <w:marTop w:val="0"/>
          <w:marBottom w:val="0"/>
          <w:divBdr>
            <w:top w:val="none" w:sz="0" w:space="0" w:color="auto"/>
            <w:left w:val="none" w:sz="0" w:space="0" w:color="auto"/>
            <w:bottom w:val="none" w:sz="0" w:space="0" w:color="auto"/>
            <w:right w:val="none" w:sz="0" w:space="0" w:color="auto"/>
          </w:divBdr>
        </w:div>
      </w:divsChild>
    </w:div>
    <w:div w:id="876359261">
      <w:bodyDiv w:val="1"/>
      <w:marLeft w:val="0"/>
      <w:marRight w:val="0"/>
      <w:marTop w:val="0"/>
      <w:marBottom w:val="0"/>
      <w:divBdr>
        <w:top w:val="none" w:sz="0" w:space="0" w:color="auto"/>
        <w:left w:val="none" w:sz="0" w:space="0" w:color="auto"/>
        <w:bottom w:val="none" w:sz="0" w:space="0" w:color="auto"/>
        <w:right w:val="none" w:sz="0" w:space="0" w:color="auto"/>
      </w:divBdr>
    </w:div>
    <w:div w:id="1029333661">
      <w:bodyDiv w:val="1"/>
      <w:marLeft w:val="0"/>
      <w:marRight w:val="0"/>
      <w:marTop w:val="0"/>
      <w:marBottom w:val="0"/>
      <w:divBdr>
        <w:top w:val="none" w:sz="0" w:space="0" w:color="auto"/>
        <w:left w:val="none" w:sz="0" w:space="0" w:color="auto"/>
        <w:bottom w:val="none" w:sz="0" w:space="0" w:color="auto"/>
        <w:right w:val="none" w:sz="0" w:space="0" w:color="auto"/>
      </w:divBdr>
    </w:div>
    <w:div w:id="1057894975">
      <w:bodyDiv w:val="1"/>
      <w:marLeft w:val="0"/>
      <w:marRight w:val="0"/>
      <w:marTop w:val="0"/>
      <w:marBottom w:val="0"/>
      <w:divBdr>
        <w:top w:val="none" w:sz="0" w:space="0" w:color="auto"/>
        <w:left w:val="none" w:sz="0" w:space="0" w:color="auto"/>
        <w:bottom w:val="none" w:sz="0" w:space="0" w:color="auto"/>
        <w:right w:val="none" w:sz="0" w:space="0" w:color="auto"/>
      </w:divBdr>
    </w:div>
    <w:div w:id="1083141959">
      <w:bodyDiv w:val="1"/>
      <w:marLeft w:val="0"/>
      <w:marRight w:val="0"/>
      <w:marTop w:val="0"/>
      <w:marBottom w:val="0"/>
      <w:divBdr>
        <w:top w:val="none" w:sz="0" w:space="0" w:color="auto"/>
        <w:left w:val="none" w:sz="0" w:space="0" w:color="auto"/>
        <w:bottom w:val="none" w:sz="0" w:space="0" w:color="auto"/>
        <w:right w:val="none" w:sz="0" w:space="0" w:color="auto"/>
      </w:divBdr>
    </w:div>
    <w:div w:id="1101028117">
      <w:bodyDiv w:val="1"/>
      <w:marLeft w:val="0"/>
      <w:marRight w:val="0"/>
      <w:marTop w:val="0"/>
      <w:marBottom w:val="0"/>
      <w:divBdr>
        <w:top w:val="none" w:sz="0" w:space="0" w:color="auto"/>
        <w:left w:val="none" w:sz="0" w:space="0" w:color="auto"/>
        <w:bottom w:val="none" w:sz="0" w:space="0" w:color="auto"/>
        <w:right w:val="none" w:sz="0" w:space="0" w:color="auto"/>
      </w:divBdr>
      <w:divsChild>
        <w:div w:id="440489416">
          <w:marLeft w:val="0"/>
          <w:marRight w:val="0"/>
          <w:marTop w:val="0"/>
          <w:marBottom w:val="0"/>
          <w:divBdr>
            <w:top w:val="single" w:sz="2" w:space="0" w:color="auto"/>
            <w:left w:val="single" w:sz="2" w:space="4" w:color="auto"/>
            <w:bottom w:val="single" w:sz="2" w:space="0" w:color="auto"/>
            <w:right w:val="single" w:sz="2" w:space="4" w:color="auto"/>
          </w:divBdr>
        </w:div>
      </w:divsChild>
    </w:div>
    <w:div w:id="1146822800">
      <w:bodyDiv w:val="1"/>
      <w:marLeft w:val="0"/>
      <w:marRight w:val="0"/>
      <w:marTop w:val="0"/>
      <w:marBottom w:val="0"/>
      <w:divBdr>
        <w:top w:val="none" w:sz="0" w:space="0" w:color="auto"/>
        <w:left w:val="none" w:sz="0" w:space="0" w:color="auto"/>
        <w:bottom w:val="none" w:sz="0" w:space="0" w:color="auto"/>
        <w:right w:val="none" w:sz="0" w:space="0" w:color="auto"/>
      </w:divBdr>
    </w:div>
    <w:div w:id="1269584752">
      <w:bodyDiv w:val="1"/>
      <w:marLeft w:val="0"/>
      <w:marRight w:val="0"/>
      <w:marTop w:val="0"/>
      <w:marBottom w:val="0"/>
      <w:divBdr>
        <w:top w:val="none" w:sz="0" w:space="0" w:color="auto"/>
        <w:left w:val="none" w:sz="0" w:space="0" w:color="auto"/>
        <w:bottom w:val="none" w:sz="0" w:space="0" w:color="auto"/>
        <w:right w:val="none" w:sz="0" w:space="0" w:color="auto"/>
      </w:divBdr>
    </w:div>
    <w:div w:id="1348871619">
      <w:bodyDiv w:val="1"/>
      <w:marLeft w:val="0"/>
      <w:marRight w:val="0"/>
      <w:marTop w:val="0"/>
      <w:marBottom w:val="0"/>
      <w:divBdr>
        <w:top w:val="none" w:sz="0" w:space="0" w:color="auto"/>
        <w:left w:val="none" w:sz="0" w:space="0" w:color="auto"/>
        <w:bottom w:val="none" w:sz="0" w:space="0" w:color="auto"/>
        <w:right w:val="none" w:sz="0" w:space="0" w:color="auto"/>
      </w:divBdr>
    </w:div>
    <w:div w:id="1460949366">
      <w:bodyDiv w:val="1"/>
      <w:marLeft w:val="0"/>
      <w:marRight w:val="0"/>
      <w:marTop w:val="0"/>
      <w:marBottom w:val="0"/>
      <w:divBdr>
        <w:top w:val="none" w:sz="0" w:space="0" w:color="auto"/>
        <w:left w:val="none" w:sz="0" w:space="0" w:color="auto"/>
        <w:bottom w:val="none" w:sz="0" w:space="0" w:color="auto"/>
        <w:right w:val="none" w:sz="0" w:space="0" w:color="auto"/>
      </w:divBdr>
    </w:div>
    <w:div w:id="1478953326">
      <w:bodyDiv w:val="1"/>
      <w:marLeft w:val="0"/>
      <w:marRight w:val="0"/>
      <w:marTop w:val="0"/>
      <w:marBottom w:val="0"/>
      <w:divBdr>
        <w:top w:val="none" w:sz="0" w:space="0" w:color="auto"/>
        <w:left w:val="none" w:sz="0" w:space="0" w:color="auto"/>
        <w:bottom w:val="none" w:sz="0" w:space="0" w:color="auto"/>
        <w:right w:val="none" w:sz="0" w:space="0" w:color="auto"/>
      </w:divBdr>
    </w:div>
    <w:div w:id="1505240726">
      <w:bodyDiv w:val="1"/>
      <w:marLeft w:val="0"/>
      <w:marRight w:val="0"/>
      <w:marTop w:val="0"/>
      <w:marBottom w:val="0"/>
      <w:divBdr>
        <w:top w:val="none" w:sz="0" w:space="0" w:color="auto"/>
        <w:left w:val="none" w:sz="0" w:space="0" w:color="auto"/>
        <w:bottom w:val="none" w:sz="0" w:space="0" w:color="auto"/>
        <w:right w:val="none" w:sz="0" w:space="0" w:color="auto"/>
      </w:divBdr>
      <w:divsChild>
        <w:div w:id="129444798">
          <w:marLeft w:val="0"/>
          <w:marRight w:val="0"/>
          <w:marTop w:val="0"/>
          <w:marBottom w:val="0"/>
          <w:divBdr>
            <w:top w:val="single" w:sz="2" w:space="0" w:color="auto"/>
            <w:left w:val="single" w:sz="2" w:space="4" w:color="auto"/>
            <w:bottom w:val="single" w:sz="2" w:space="0" w:color="auto"/>
            <w:right w:val="single" w:sz="2" w:space="4" w:color="auto"/>
          </w:divBdr>
        </w:div>
        <w:div w:id="394667247">
          <w:marLeft w:val="0"/>
          <w:marRight w:val="0"/>
          <w:marTop w:val="0"/>
          <w:marBottom w:val="0"/>
          <w:divBdr>
            <w:top w:val="single" w:sz="2" w:space="0" w:color="auto"/>
            <w:left w:val="single" w:sz="2" w:space="4" w:color="auto"/>
            <w:bottom w:val="single" w:sz="2" w:space="0" w:color="auto"/>
            <w:right w:val="single" w:sz="2" w:space="4" w:color="auto"/>
          </w:divBdr>
        </w:div>
        <w:div w:id="189295452">
          <w:marLeft w:val="0"/>
          <w:marRight w:val="0"/>
          <w:marTop w:val="0"/>
          <w:marBottom w:val="0"/>
          <w:divBdr>
            <w:top w:val="single" w:sz="2" w:space="0" w:color="auto"/>
            <w:left w:val="single" w:sz="2" w:space="4" w:color="auto"/>
            <w:bottom w:val="single" w:sz="2" w:space="0" w:color="auto"/>
            <w:right w:val="single" w:sz="2" w:space="4" w:color="auto"/>
          </w:divBdr>
        </w:div>
        <w:div w:id="1567031666">
          <w:marLeft w:val="0"/>
          <w:marRight w:val="0"/>
          <w:marTop w:val="0"/>
          <w:marBottom w:val="0"/>
          <w:divBdr>
            <w:top w:val="single" w:sz="2" w:space="0" w:color="auto"/>
            <w:left w:val="single" w:sz="2" w:space="4" w:color="auto"/>
            <w:bottom w:val="single" w:sz="2" w:space="0" w:color="auto"/>
            <w:right w:val="single" w:sz="2" w:space="4" w:color="auto"/>
          </w:divBdr>
        </w:div>
        <w:div w:id="192571067">
          <w:marLeft w:val="0"/>
          <w:marRight w:val="0"/>
          <w:marTop w:val="0"/>
          <w:marBottom w:val="0"/>
          <w:divBdr>
            <w:top w:val="single" w:sz="2" w:space="0" w:color="auto"/>
            <w:left w:val="single" w:sz="2" w:space="4" w:color="auto"/>
            <w:bottom w:val="single" w:sz="2" w:space="0" w:color="auto"/>
            <w:right w:val="single" w:sz="2" w:space="4" w:color="auto"/>
          </w:divBdr>
        </w:div>
        <w:div w:id="989141953">
          <w:marLeft w:val="0"/>
          <w:marRight w:val="0"/>
          <w:marTop w:val="0"/>
          <w:marBottom w:val="0"/>
          <w:divBdr>
            <w:top w:val="single" w:sz="2" w:space="0" w:color="auto"/>
            <w:left w:val="single" w:sz="2" w:space="4" w:color="auto"/>
            <w:bottom w:val="single" w:sz="2" w:space="0" w:color="auto"/>
            <w:right w:val="single" w:sz="2" w:space="4" w:color="auto"/>
          </w:divBdr>
        </w:div>
        <w:div w:id="1117338833">
          <w:marLeft w:val="0"/>
          <w:marRight w:val="0"/>
          <w:marTop w:val="0"/>
          <w:marBottom w:val="0"/>
          <w:divBdr>
            <w:top w:val="single" w:sz="2" w:space="0" w:color="auto"/>
            <w:left w:val="single" w:sz="2" w:space="4" w:color="auto"/>
            <w:bottom w:val="single" w:sz="2" w:space="0" w:color="auto"/>
            <w:right w:val="single" w:sz="2" w:space="4" w:color="auto"/>
          </w:divBdr>
        </w:div>
        <w:div w:id="810362225">
          <w:marLeft w:val="0"/>
          <w:marRight w:val="0"/>
          <w:marTop w:val="0"/>
          <w:marBottom w:val="0"/>
          <w:divBdr>
            <w:top w:val="single" w:sz="2" w:space="0" w:color="auto"/>
            <w:left w:val="single" w:sz="2" w:space="4" w:color="auto"/>
            <w:bottom w:val="single" w:sz="2" w:space="0" w:color="auto"/>
            <w:right w:val="single" w:sz="2" w:space="4" w:color="auto"/>
          </w:divBdr>
        </w:div>
        <w:div w:id="2121491770">
          <w:marLeft w:val="0"/>
          <w:marRight w:val="0"/>
          <w:marTop w:val="0"/>
          <w:marBottom w:val="0"/>
          <w:divBdr>
            <w:top w:val="single" w:sz="2" w:space="0" w:color="auto"/>
            <w:left w:val="single" w:sz="2" w:space="4" w:color="auto"/>
            <w:bottom w:val="single" w:sz="2" w:space="0" w:color="auto"/>
            <w:right w:val="single" w:sz="2" w:space="4" w:color="auto"/>
          </w:divBdr>
        </w:div>
        <w:div w:id="982739814">
          <w:marLeft w:val="0"/>
          <w:marRight w:val="0"/>
          <w:marTop w:val="0"/>
          <w:marBottom w:val="0"/>
          <w:divBdr>
            <w:top w:val="single" w:sz="2" w:space="0" w:color="auto"/>
            <w:left w:val="single" w:sz="2" w:space="4" w:color="auto"/>
            <w:bottom w:val="single" w:sz="2" w:space="0" w:color="auto"/>
            <w:right w:val="single" w:sz="2" w:space="4" w:color="auto"/>
          </w:divBdr>
        </w:div>
        <w:div w:id="2033988187">
          <w:marLeft w:val="0"/>
          <w:marRight w:val="0"/>
          <w:marTop w:val="0"/>
          <w:marBottom w:val="0"/>
          <w:divBdr>
            <w:top w:val="single" w:sz="2" w:space="0" w:color="auto"/>
            <w:left w:val="single" w:sz="2" w:space="4" w:color="auto"/>
            <w:bottom w:val="single" w:sz="2" w:space="0" w:color="auto"/>
            <w:right w:val="single" w:sz="2" w:space="4" w:color="auto"/>
          </w:divBdr>
        </w:div>
        <w:div w:id="879974166">
          <w:marLeft w:val="0"/>
          <w:marRight w:val="0"/>
          <w:marTop w:val="0"/>
          <w:marBottom w:val="0"/>
          <w:divBdr>
            <w:top w:val="single" w:sz="2" w:space="0" w:color="auto"/>
            <w:left w:val="single" w:sz="2" w:space="4" w:color="auto"/>
            <w:bottom w:val="single" w:sz="2" w:space="0" w:color="auto"/>
            <w:right w:val="single" w:sz="2" w:space="4" w:color="auto"/>
          </w:divBdr>
        </w:div>
        <w:div w:id="112754551">
          <w:marLeft w:val="0"/>
          <w:marRight w:val="0"/>
          <w:marTop w:val="0"/>
          <w:marBottom w:val="0"/>
          <w:divBdr>
            <w:top w:val="single" w:sz="2" w:space="0" w:color="auto"/>
            <w:left w:val="single" w:sz="2" w:space="4" w:color="auto"/>
            <w:bottom w:val="single" w:sz="2" w:space="0" w:color="auto"/>
            <w:right w:val="single" w:sz="2" w:space="4" w:color="auto"/>
          </w:divBdr>
        </w:div>
        <w:div w:id="642737382">
          <w:marLeft w:val="0"/>
          <w:marRight w:val="0"/>
          <w:marTop w:val="0"/>
          <w:marBottom w:val="0"/>
          <w:divBdr>
            <w:top w:val="single" w:sz="2" w:space="0" w:color="auto"/>
            <w:left w:val="single" w:sz="2" w:space="4" w:color="auto"/>
            <w:bottom w:val="single" w:sz="2" w:space="0" w:color="auto"/>
            <w:right w:val="single" w:sz="2" w:space="4" w:color="auto"/>
          </w:divBdr>
        </w:div>
        <w:div w:id="311451772">
          <w:marLeft w:val="0"/>
          <w:marRight w:val="0"/>
          <w:marTop w:val="0"/>
          <w:marBottom w:val="0"/>
          <w:divBdr>
            <w:top w:val="single" w:sz="2" w:space="0" w:color="auto"/>
            <w:left w:val="single" w:sz="2" w:space="4" w:color="auto"/>
            <w:bottom w:val="single" w:sz="2" w:space="0" w:color="auto"/>
            <w:right w:val="single" w:sz="2" w:space="4" w:color="auto"/>
          </w:divBdr>
        </w:div>
        <w:div w:id="1988630652">
          <w:marLeft w:val="0"/>
          <w:marRight w:val="0"/>
          <w:marTop w:val="0"/>
          <w:marBottom w:val="0"/>
          <w:divBdr>
            <w:top w:val="single" w:sz="2" w:space="0" w:color="auto"/>
            <w:left w:val="single" w:sz="2" w:space="4" w:color="auto"/>
            <w:bottom w:val="single" w:sz="2" w:space="0" w:color="auto"/>
            <w:right w:val="single" w:sz="2" w:space="4" w:color="auto"/>
          </w:divBdr>
        </w:div>
      </w:divsChild>
    </w:div>
    <w:div w:id="1607419611">
      <w:bodyDiv w:val="1"/>
      <w:marLeft w:val="0"/>
      <w:marRight w:val="0"/>
      <w:marTop w:val="0"/>
      <w:marBottom w:val="0"/>
      <w:divBdr>
        <w:top w:val="none" w:sz="0" w:space="0" w:color="auto"/>
        <w:left w:val="none" w:sz="0" w:space="0" w:color="auto"/>
        <w:bottom w:val="none" w:sz="0" w:space="0" w:color="auto"/>
        <w:right w:val="none" w:sz="0" w:space="0" w:color="auto"/>
      </w:divBdr>
    </w:div>
    <w:div w:id="1645041172">
      <w:bodyDiv w:val="1"/>
      <w:marLeft w:val="0"/>
      <w:marRight w:val="0"/>
      <w:marTop w:val="0"/>
      <w:marBottom w:val="0"/>
      <w:divBdr>
        <w:top w:val="none" w:sz="0" w:space="0" w:color="auto"/>
        <w:left w:val="none" w:sz="0" w:space="0" w:color="auto"/>
        <w:bottom w:val="none" w:sz="0" w:space="0" w:color="auto"/>
        <w:right w:val="none" w:sz="0" w:space="0" w:color="auto"/>
      </w:divBdr>
    </w:div>
    <w:div w:id="1698313513">
      <w:bodyDiv w:val="1"/>
      <w:marLeft w:val="0"/>
      <w:marRight w:val="0"/>
      <w:marTop w:val="0"/>
      <w:marBottom w:val="0"/>
      <w:divBdr>
        <w:top w:val="none" w:sz="0" w:space="0" w:color="auto"/>
        <w:left w:val="none" w:sz="0" w:space="0" w:color="auto"/>
        <w:bottom w:val="none" w:sz="0" w:space="0" w:color="auto"/>
        <w:right w:val="none" w:sz="0" w:space="0" w:color="auto"/>
      </w:divBdr>
    </w:div>
    <w:div w:id="1716352719">
      <w:bodyDiv w:val="1"/>
      <w:marLeft w:val="0"/>
      <w:marRight w:val="0"/>
      <w:marTop w:val="0"/>
      <w:marBottom w:val="0"/>
      <w:divBdr>
        <w:top w:val="none" w:sz="0" w:space="0" w:color="auto"/>
        <w:left w:val="none" w:sz="0" w:space="0" w:color="auto"/>
        <w:bottom w:val="none" w:sz="0" w:space="0" w:color="auto"/>
        <w:right w:val="none" w:sz="0" w:space="0" w:color="auto"/>
      </w:divBdr>
    </w:div>
    <w:div w:id="1726635726">
      <w:bodyDiv w:val="1"/>
      <w:marLeft w:val="0"/>
      <w:marRight w:val="0"/>
      <w:marTop w:val="0"/>
      <w:marBottom w:val="0"/>
      <w:divBdr>
        <w:top w:val="none" w:sz="0" w:space="0" w:color="auto"/>
        <w:left w:val="none" w:sz="0" w:space="0" w:color="auto"/>
        <w:bottom w:val="none" w:sz="0" w:space="0" w:color="auto"/>
        <w:right w:val="none" w:sz="0" w:space="0" w:color="auto"/>
      </w:divBdr>
    </w:div>
    <w:div w:id="1863324147">
      <w:bodyDiv w:val="1"/>
      <w:marLeft w:val="0"/>
      <w:marRight w:val="0"/>
      <w:marTop w:val="0"/>
      <w:marBottom w:val="0"/>
      <w:divBdr>
        <w:top w:val="none" w:sz="0" w:space="0" w:color="auto"/>
        <w:left w:val="none" w:sz="0" w:space="0" w:color="auto"/>
        <w:bottom w:val="none" w:sz="0" w:space="0" w:color="auto"/>
        <w:right w:val="none" w:sz="0" w:space="0" w:color="auto"/>
      </w:divBdr>
      <w:divsChild>
        <w:div w:id="1477337161">
          <w:marLeft w:val="0"/>
          <w:marRight w:val="0"/>
          <w:marTop w:val="0"/>
          <w:marBottom w:val="0"/>
          <w:divBdr>
            <w:top w:val="single" w:sz="2" w:space="0" w:color="auto"/>
            <w:left w:val="single" w:sz="2" w:space="4" w:color="auto"/>
            <w:bottom w:val="single" w:sz="2" w:space="0" w:color="auto"/>
            <w:right w:val="single" w:sz="2" w:space="4" w:color="auto"/>
          </w:divBdr>
        </w:div>
      </w:divsChild>
    </w:div>
    <w:div w:id="1867212104">
      <w:bodyDiv w:val="1"/>
      <w:marLeft w:val="0"/>
      <w:marRight w:val="0"/>
      <w:marTop w:val="0"/>
      <w:marBottom w:val="0"/>
      <w:divBdr>
        <w:top w:val="none" w:sz="0" w:space="0" w:color="auto"/>
        <w:left w:val="none" w:sz="0" w:space="0" w:color="auto"/>
        <w:bottom w:val="none" w:sz="0" w:space="0" w:color="auto"/>
        <w:right w:val="none" w:sz="0" w:space="0" w:color="auto"/>
      </w:divBdr>
    </w:div>
    <w:div w:id="2070958577">
      <w:bodyDiv w:val="1"/>
      <w:marLeft w:val="0"/>
      <w:marRight w:val="0"/>
      <w:marTop w:val="0"/>
      <w:marBottom w:val="0"/>
      <w:divBdr>
        <w:top w:val="none" w:sz="0" w:space="0" w:color="auto"/>
        <w:left w:val="none" w:sz="0" w:space="0" w:color="auto"/>
        <w:bottom w:val="none" w:sz="0" w:space="0" w:color="auto"/>
        <w:right w:val="none" w:sz="0" w:space="0" w:color="auto"/>
      </w:divBdr>
    </w:div>
    <w:div w:id="2074085847">
      <w:bodyDiv w:val="1"/>
      <w:marLeft w:val="0"/>
      <w:marRight w:val="0"/>
      <w:marTop w:val="0"/>
      <w:marBottom w:val="0"/>
      <w:divBdr>
        <w:top w:val="none" w:sz="0" w:space="0" w:color="auto"/>
        <w:left w:val="none" w:sz="0" w:space="0" w:color="auto"/>
        <w:bottom w:val="none" w:sz="0" w:space="0" w:color="auto"/>
        <w:right w:val="none" w:sz="0" w:space="0" w:color="auto"/>
      </w:divBdr>
    </w:div>
    <w:div w:id="2077392278">
      <w:bodyDiv w:val="1"/>
      <w:marLeft w:val="0"/>
      <w:marRight w:val="0"/>
      <w:marTop w:val="0"/>
      <w:marBottom w:val="0"/>
      <w:divBdr>
        <w:top w:val="none" w:sz="0" w:space="0" w:color="auto"/>
        <w:left w:val="none" w:sz="0" w:space="0" w:color="auto"/>
        <w:bottom w:val="none" w:sz="0" w:space="0" w:color="auto"/>
        <w:right w:val="none" w:sz="0" w:space="0" w:color="auto"/>
      </w:divBdr>
    </w:div>
    <w:div w:id="209100446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doi.org/10.1364/JOT.74.000550" TargetMode="External"/><Relationship Id="rId26" Type="http://schemas.openxmlformats.org/officeDocument/2006/relationships/hyperlink" Target="https://doi.org/10.1038/s41598-024-57393-4" TargetMode="External"/><Relationship Id="rId3" Type="http://schemas.openxmlformats.org/officeDocument/2006/relationships/styles" Target="styles.xml"/><Relationship Id="rId21" Type="http://schemas.openxmlformats.org/officeDocument/2006/relationships/hyperlink" Target="https://www.sciencedirect.com/science/article/pii/S0377221702000784"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oliprieksamelanomai.lv/melanomas-pazimes/melanomas-diagnostika/" TargetMode="External"/><Relationship Id="rId25" Type="http://schemas.openxmlformats.org/officeDocument/2006/relationships/hyperlink" Target="https://doi.org/10.3390/app10227967" TargetMode="External"/><Relationship Id="rId2" Type="http://schemas.openxmlformats.org/officeDocument/2006/relationships/numbering" Target="numbering.xml"/><Relationship Id="rId16" Type="http://schemas.openxmlformats.org/officeDocument/2006/relationships/hyperlink" Target="https://soliprieksamelanomai.lv/adas-veza-agrina-diagnostika/" TargetMode="External"/><Relationship Id="rId20" Type="http://schemas.openxmlformats.org/officeDocument/2006/relationships/hyperlink" Target="https://doi.org/10.1016/S0377-2217(02)00078-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38/s41598-024-59783-0"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sciencedirect.com/science/article/pii/B0122274105001423" TargetMode="External"/><Relationship Id="rId28" Type="http://schemas.openxmlformats.org/officeDocument/2006/relationships/hyperlink" Target="https://doi.org/10.3390/app11052145" TargetMode="External"/><Relationship Id="rId10" Type="http://schemas.openxmlformats.org/officeDocument/2006/relationships/header" Target="header2.xml"/><Relationship Id="rId19" Type="http://schemas.openxmlformats.org/officeDocument/2006/relationships/hyperlink" Target="https://doi.org/10.1109/TAP.2003.81361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doi.org/10.1016/B0-12-227410-5/00142-3" TargetMode="External"/><Relationship Id="rId27" Type="http://schemas.openxmlformats.org/officeDocument/2006/relationships/hyperlink" Target="https://doi.org/10.3390/nano13101598"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gam\Downloads\RTU_e_5a6_veidne_rudens_semestra_atskaitei_2024%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B6C1-2841-4BF9-9D21-17052C21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RTU_e_5a6_veidne_rudens_semestra_atskaitei_2024 (1).dotx</Template>
  <TotalTime>1247</TotalTime>
  <Pages>18</Pages>
  <Words>4794</Words>
  <Characters>27326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Vadims Balutins</dc:creator>
  <cp:keywords/>
  <dc:description/>
  <cp:lastModifiedBy>Vadims Balutins</cp:lastModifiedBy>
  <cp:revision>62</cp:revision>
  <cp:lastPrinted>2022-09-07T06:25:00Z</cp:lastPrinted>
  <dcterms:created xsi:type="dcterms:W3CDTF">2025-01-20T20:27:00Z</dcterms:created>
  <dcterms:modified xsi:type="dcterms:W3CDTF">2025-01-24T14:08:00Z</dcterms:modified>
</cp:coreProperties>
</file>