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3B87636" w14:textId="77777777" w:rsidR="00775FA9" w:rsidRDefault="00775FA9" w:rsidP="00775FA9">
      <w:pPr>
        <w:spacing w:before="73" w:line="276" w:lineRule="auto"/>
        <w:ind w:left="1567" w:right="1564"/>
        <w:jc w:val="center"/>
      </w:pPr>
      <w:r>
        <w:t>Министерство</w:t>
      </w:r>
      <w:r>
        <w:rPr>
          <w:spacing w:val="-12"/>
        </w:rPr>
        <w:t xml:space="preserve"> </w:t>
      </w:r>
      <w:r>
        <w:t>образования</w:t>
      </w:r>
      <w:r>
        <w:rPr>
          <w:spacing w:val="-13"/>
        </w:rPr>
        <w:t xml:space="preserve"> </w:t>
      </w:r>
      <w:r>
        <w:t>Республики</w:t>
      </w:r>
      <w:r>
        <w:rPr>
          <w:spacing w:val="-13"/>
        </w:rPr>
        <w:t xml:space="preserve"> </w:t>
      </w:r>
      <w:r>
        <w:t>Беларусь Учреждение образования</w:t>
      </w:r>
    </w:p>
    <w:p w14:paraId="169BD18F" w14:textId="77777777" w:rsidR="00775FA9" w:rsidRDefault="00775FA9" w:rsidP="00775FA9">
      <w:pPr>
        <w:spacing w:line="276" w:lineRule="auto"/>
        <w:ind w:left="1567" w:right="1564"/>
        <w:jc w:val="center"/>
      </w:pPr>
      <w:r>
        <w:t>Белорусский</w:t>
      </w:r>
      <w:r>
        <w:rPr>
          <w:spacing w:val="-9"/>
        </w:rPr>
        <w:t xml:space="preserve"> </w:t>
      </w:r>
      <w:r>
        <w:t>государственный</w:t>
      </w:r>
      <w:r>
        <w:rPr>
          <w:spacing w:val="-9"/>
        </w:rPr>
        <w:t xml:space="preserve"> </w:t>
      </w:r>
      <w:r>
        <w:t>университет</w:t>
      </w:r>
      <w:r>
        <w:rPr>
          <w:spacing w:val="-9"/>
        </w:rPr>
        <w:t xml:space="preserve"> </w:t>
      </w:r>
      <w:r>
        <w:t>информатики</w:t>
      </w:r>
      <w:r>
        <w:rPr>
          <w:spacing w:val="-9"/>
        </w:rPr>
        <w:t xml:space="preserve"> </w:t>
      </w:r>
      <w:r>
        <w:t xml:space="preserve">и </w:t>
      </w:r>
      <w:r>
        <w:rPr>
          <w:spacing w:val="-2"/>
        </w:rPr>
        <w:t>Радиоэлектроники</w:t>
      </w:r>
    </w:p>
    <w:p w14:paraId="72C3098D" w14:textId="77777777" w:rsidR="00775FA9" w:rsidRDefault="00775FA9" w:rsidP="00775FA9">
      <w:pPr>
        <w:pStyle w:val="ac"/>
        <w:spacing w:before="41"/>
        <w:rPr>
          <w:sz w:val="26"/>
        </w:rPr>
      </w:pPr>
    </w:p>
    <w:p w14:paraId="3F5265AD" w14:textId="77777777" w:rsidR="00775FA9" w:rsidRDefault="00775FA9" w:rsidP="00775FA9">
      <w:pPr>
        <w:pStyle w:val="ac"/>
        <w:spacing w:line="276" w:lineRule="auto"/>
        <w:ind w:left="1488" w:right="1482" w:hanging="3"/>
        <w:jc w:val="center"/>
      </w:pPr>
      <w:r>
        <w:t>Факультет информационных технологий и управления Кафедра</w:t>
      </w:r>
      <w:r>
        <w:rPr>
          <w:spacing w:val="-13"/>
        </w:rPr>
        <w:t xml:space="preserve"> </w:t>
      </w:r>
      <w:r>
        <w:t>интеллектуальных</w:t>
      </w:r>
      <w:r>
        <w:rPr>
          <w:spacing w:val="-12"/>
        </w:rPr>
        <w:t xml:space="preserve"> </w:t>
      </w:r>
      <w:r>
        <w:t>информационных</w:t>
      </w:r>
      <w:r>
        <w:rPr>
          <w:spacing w:val="-12"/>
        </w:rPr>
        <w:t xml:space="preserve"> </w:t>
      </w:r>
      <w:r>
        <w:t>технологий</w:t>
      </w:r>
    </w:p>
    <w:p w14:paraId="571376A3" w14:textId="77777777" w:rsidR="00775FA9" w:rsidRDefault="00775FA9" w:rsidP="00775FA9">
      <w:pPr>
        <w:pStyle w:val="ac"/>
      </w:pPr>
    </w:p>
    <w:p w14:paraId="20BB2E6C" w14:textId="77777777" w:rsidR="00775FA9" w:rsidRDefault="00775FA9" w:rsidP="00775FA9">
      <w:pPr>
        <w:pStyle w:val="ac"/>
      </w:pPr>
    </w:p>
    <w:p w14:paraId="47F0AB98" w14:textId="77777777" w:rsidR="00775FA9" w:rsidRDefault="00775FA9" w:rsidP="00775FA9">
      <w:pPr>
        <w:pStyle w:val="ac"/>
      </w:pPr>
    </w:p>
    <w:p w14:paraId="76F3AF32" w14:textId="77777777" w:rsidR="00775FA9" w:rsidRDefault="00775FA9" w:rsidP="00775FA9">
      <w:pPr>
        <w:pStyle w:val="ac"/>
      </w:pPr>
    </w:p>
    <w:p w14:paraId="7D950E37" w14:textId="77777777" w:rsidR="00775FA9" w:rsidRDefault="00775FA9" w:rsidP="00775FA9">
      <w:pPr>
        <w:pStyle w:val="ac"/>
      </w:pPr>
    </w:p>
    <w:p w14:paraId="5A4F5A53" w14:textId="77777777" w:rsidR="00775FA9" w:rsidRDefault="00775FA9" w:rsidP="00775FA9">
      <w:pPr>
        <w:pStyle w:val="ac"/>
      </w:pPr>
    </w:p>
    <w:p w14:paraId="31491638" w14:textId="77777777" w:rsidR="00775FA9" w:rsidRDefault="00775FA9" w:rsidP="00775FA9">
      <w:pPr>
        <w:pStyle w:val="ac"/>
        <w:spacing w:before="147"/>
      </w:pPr>
    </w:p>
    <w:p w14:paraId="5BE623AE" w14:textId="3A8141E9" w:rsidR="00775FA9" w:rsidRPr="00497AD1" w:rsidRDefault="00775FA9" w:rsidP="00775FA9">
      <w:pPr>
        <w:pStyle w:val="ac"/>
        <w:ind w:left="1567" w:right="1565"/>
        <w:jc w:val="center"/>
      </w:pPr>
      <w:r>
        <w:t>Отчет</w:t>
      </w:r>
      <w:r>
        <w:rPr>
          <w:spacing w:val="-7"/>
        </w:rPr>
        <w:t xml:space="preserve"> </w:t>
      </w:r>
      <w:r>
        <w:t>по</w:t>
      </w:r>
      <w:r>
        <w:rPr>
          <w:spacing w:val="-4"/>
        </w:rPr>
        <w:t xml:space="preserve"> </w:t>
      </w:r>
      <w:r>
        <w:t>лабораторной</w:t>
      </w:r>
      <w:r>
        <w:rPr>
          <w:spacing w:val="-5"/>
        </w:rPr>
        <w:t xml:space="preserve"> </w:t>
      </w:r>
      <w:r>
        <w:t>работе</w:t>
      </w:r>
      <w:r>
        <w:rPr>
          <w:spacing w:val="-4"/>
        </w:rPr>
        <w:t xml:space="preserve"> </w:t>
      </w:r>
      <w:r>
        <w:rPr>
          <w:spacing w:val="-5"/>
        </w:rPr>
        <w:t>№</w:t>
      </w:r>
      <w:r w:rsidR="00217A77">
        <w:rPr>
          <w:spacing w:val="-5"/>
        </w:rPr>
        <w:t>3</w:t>
      </w:r>
    </w:p>
    <w:p w14:paraId="26F3B30A" w14:textId="502CDDE4" w:rsidR="00775FA9" w:rsidRPr="00917E13" w:rsidRDefault="00775FA9" w:rsidP="00917E13">
      <w:pPr>
        <w:pStyle w:val="ac"/>
        <w:spacing w:before="48" w:line="276" w:lineRule="auto"/>
        <w:ind w:left="1067" w:right="1067"/>
        <w:jc w:val="center"/>
      </w:pPr>
      <w:r>
        <w:t>по</w:t>
      </w:r>
      <w:r>
        <w:rPr>
          <w:spacing w:val="-8"/>
        </w:rPr>
        <w:t xml:space="preserve"> </w:t>
      </w:r>
      <w:r>
        <w:t>курсу</w:t>
      </w:r>
      <w:r>
        <w:rPr>
          <w:spacing w:val="-8"/>
        </w:rPr>
        <w:t xml:space="preserve"> </w:t>
      </w:r>
      <w:r>
        <w:t>“</w:t>
      </w:r>
      <w:r w:rsidR="00AE6E97" w:rsidRPr="00AE6E97">
        <w:t>Естественно-языковой интерфейс интеллектуальных систем</w:t>
      </w:r>
      <w:r>
        <w:t>”</w:t>
      </w:r>
    </w:p>
    <w:p w14:paraId="6E283E87" w14:textId="77777777" w:rsidR="00775FA9" w:rsidRDefault="00775FA9" w:rsidP="00775FA9">
      <w:pPr>
        <w:pStyle w:val="ac"/>
      </w:pPr>
    </w:p>
    <w:p w14:paraId="18F3AE37" w14:textId="77777777" w:rsidR="00775FA9" w:rsidRDefault="00775FA9" w:rsidP="00775FA9">
      <w:pPr>
        <w:pStyle w:val="ac"/>
      </w:pPr>
    </w:p>
    <w:p w14:paraId="576F407B" w14:textId="77777777" w:rsidR="00775FA9" w:rsidRDefault="00775FA9" w:rsidP="00775FA9">
      <w:pPr>
        <w:pStyle w:val="ac"/>
      </w:pPr>
    </w:p>
    <w:p w14:paraId="620999FB" w14:textId="77777777" w:rsidR="00775FA9" w:rsidRDefault="00775FA9" w:rsidP="00775FA9">
      <w:pPr>
        <w:pStyle w:val="ac"/>
      </w:pPr>
    </w:p>
    <w:p w14:paraId="25651038" w14:textId="77777777" w:rsidR="00775FA9" w:rsidRDefault="00775FA9" w:rsidP="00775FA9">
      <w:pPr>
        <w:pStyle w:val="ac"/>
      </w:pPr>
    </w:p>
    <w:p w14:paraId="312C0C9C" w14:textId="77777777" w:rsidR="00775FA9" w:rsidRDefault="00775FA9" w:rsidP="00775FA9">
      <w:pPr>
        <w:pStyle w:val="ac"/>
      </w:pPr>
    </w:p>
    <w:p w14:paraId="01EC9577" w14:textId="77777777" w:rsidR="00775FA9" w:rsidRDefault="00775FA9" w:rsidP="00775FA9">
      <w:pPr>
        <w:pStyle w:val="ac"/>
      </w:pPr>
    </w:p>
    <w:p w14:paraId="6C2EB312" w14:textId="77777777" w:rsidR="00775FA9" w:rsidRDefault="00775FA9" w:rsidP="00775FA9">
      <w:pPr>
        <w:pStyle w:val="ac"/>
      </w:pPr>
    </w:p>
    <w:p w14:paraId="5698A643" w14:textId="77777777" w:rsidR="00775FA9" w:rsidRDefault="00775FA9" w:rsidP="00775FA9">
      <w:pPr>
        <w:pStyle w:val="ac"/>
      </w:pPr>
    </w:p>
    <w:p w14:paraId="392F3853" w14:textId="77777777" w:rsidR="00775FA9" w:rsidRDefault="00775FA9" w:rsidP="00775FA9">
      <w:pPr>
        <w:pStyle w:val="ac"/>
        <w:spacing w:before="236"/>
      </w:pPr>
    </w:p>
    <w:p w14:paraId="639095C7" w14:textId="75BD2C21" w:rsidR="00775FA9" w:rsidRDefault="00775FA9" w:rsidP="00775FA9">
      <w:pPr>
        <w:ind w:left="2"/>
      </w:pPr>
      <w:r>
        <w:rPr>
          <w:spacing w:val="-2"/>
        </w:rPr>
        <w:t>Выполнил:</w:t>
      </w:r>
    </w:p>
    <w:p w14:paraId="08960473" w14:textId="47D117FA" w:rsidR="00917E13" w:rsidRDefault="00775FA9" w:rsidP="000A054D">
      <w:pPr>
        <w:tabs>
          <w:tab w:val="left" w:pos="7922"/>
        </w:tabs>
        <w:spacing w:before="44"/>
        <w:ind w:left="2"/>
      </w:pPr>
      <w:r>
        <w:t>Студент гр.</w:t>
      </w:r>
      <w:r>
        <w:rPr>
          <w:spacing w:val="-1"/>
        </w:rPr>
        <w:t xml:space="preserve"> </w:t>
      </w:r>
      <w:r>
        <w:rPr>
          <w:spacing w:val="-2"/>
        </w:rPr>
        <w:t>321701</w:t>
      </w:r>
      <w:r w:rsidRPr="003239C4">
        <w:t xml:space="preserve">                                                                         </w:t>
      </w:r>
      <w:r w:rsidR="000A054D">
        <w:t>Ковальчук В. Н.</w:t>
      </w:r>
    </w:p>
    <w:p w14:paraId="65A8D720" w14:textId="77777777" w:rsidR="00775FA9" w:rsidRDefault="00775FA9" w:rsidP="00775FA9">
      <w:pPr>
        <w:pStyle w:val="ac"/>
        <w:rPr>
          <w:sz w:val="26"/>
        </w:rPr>
      </w:pPr>
    </w:p>
    <w:p w14:paraId="1951C483" w14:textId="77777777" w:rsidR="00775FA9" w:rsidRDefault="00775FA9" w:rsidP="00775FA9">
      <w:pPr>
        <w:pStyle w:val="ac"/>
        <w:spacing w:before="86"/>
        <w:rPr>
          <w:sz w:val="26"/>
        </w:rPr>
      </w:pPr>
    </w:p>
    <w:p w14:paraId="70EC9FEB" w14:textId="3ABC3198" w:rsidR="00775FA9" w:rsidRDefault="00775FA9" w:rsidP="00775FA9">
      <w:pPr>
        <w:tabs>
          <w:tab w:val="left" w:pos="7922"/>
        </w:tabs>
        <w:ind w:left="2"/>
      </w:pPr>
      <w:proofErr w:type="gramStart"/>
      <w:r>
        <w:rPr>
          <w:spacing w:val="-2"/>
        </w:rPr>
        <w:t>Проверил:</w:t>
      </w:r>
      <w:r w:rsidRPr="0036290A">
        <w:rPr>
          <w:spacing w:val="-2"/>
        </w:rPr>
        <w:t xml:space="preserve">   </w:t>
      </w:r>
      <w:proofErr w:type="gramEnd"/>
      <w:r w:rsidRPr="0036290A">
        <w:rPr>
          <w:spacing w:val="-2"/>
        </w:rPr>
        <w:t xml:space="preserve">                                                                            </w:t>
      </w:r>
      <w:r w:rsidR="00945311">
        <w:rPr>
          <w:spacing w:val="-2"/>
        </w:rPr>
        <w:t xml:space="preserve">     </w:t>
      </w:r>
      <w:r w:rsidRPr="0036290A">
        <w:rPr>
          <w:spacing w:val="-2"/>
        </w:rPr>
        <w:t xml:space="preserve">            </w:t>
      </w:r>
      <w:r w:rsidR="00AE6E97">
        <w:rPr>
          <w:spacing w:val="-2"/>
        </w:rPr>
        <w:t>Крапивин Ю</w:t>
      </w:r>
      <w:r w:rsidR="00945311">
        <w:rPr>
          <w:spacing w:val="-2"/>
        </w:rPr>
        <w:t>.</w:t>
      </w:r>
      <w:r w:rsidR="00AE6E97">
        <w:rPr>
          <w:spacing w:val="-2"/>
        </w:rPr>
        <w:t>Б.</w:t>
      </w:r>
    </w:p>
    <w:p w14:paraId="40BFDB67" w14:textId="77777777" w:rsidR="00775FA9" w:rsidRDefault="00775FA9" w:rsidP="00775FA9">
      <w:pPr>
        <w:pStyle w:val="ac"/>
        <w:rPr>
          <w:sz w:val="26"/>
        </w:rPr>
      </w:pPr>
    </w:p>
    <w:p w14:paraId="1B50E0F4" w14:textId="77777777" w:rsidR="00775FA9" w:rsidRDefault="00775FA9" w:rsidP="00775FA9">
      <w:pPr>
        <w:pStyle w:val="ac"/>
        <w:rPr>
          <w:sz w:val="26"/>
        </w:rPr>
      </w:pPr>
    </w:p>
    <w:p w14:paraId="08D29EA6" w14:textId="77777777" w:rsidR="00775FA9" w:rsidRDefault="00775FA9" w:rsidP="00775FA9">
      <w:pPr>
        <w:pStyle w:val="ac"/>
        <w:rPr>
          <w:sz w:val="26"/>
        </w:rPr>
      </w:pPr>
    </w:p>
    <w:p w14:paraId="131D0E04" w14:textId="77777777" w:rsidR="00775FA9" w:rsidRPr="003239C4" w:rsidRDefault="00775FA9" w:rsidP="00775FA9">
      <w:pPr>
        <w:pStyle w:val="ac"/>
        <w:rPr>
          <w:sz w:val="26"/>
        </w:rPr>
      </w:pPr>
    </w:p>
    <w:p w14:paraId="5CAF5C69" w14:textId="77777777" w:rsidR="00775FA9" w:rsidRDefault="00775FA9" w:rsidP="00775FA9">
      <w:pPr>
        <w:pStyle w:val="ac"/>
        <w:spacing w:before="140"/>
        <w:rPr>
          <w:sz w:val="26"/>
        </w:rPr>
      </w:pPr>
    </w:p>
    <w:p w14:paraId="4B39313F" w14:textId="18FDA059" w:rsidR="00311241" w:rsidRDefault="00775FA9" w:rsidP="00311241">
      <w:pPr>
        <w:pStyle w:val="ac"/>
        <w:ind w:left="3"/>
        <w:jc w:val="center"/>
      </w:pPr>
      <w:r>
        <w:t>Минск</w:t>
      </w:r>
      <w:r>
        <w:rPr>
          <w:spacing w:val="-5"/>
        </w:rPr>
        <w:t xml:space="preserve"> </w:t>
      </w:r>
      <w:r>
        <w:rPr>
          <w:spacing w:val="-4"/>
        </w:rPr>
        <w:t>202</w:t>
      </w:r>
      <w:r w:rsidR="00311241">
        <w:rPr>
          <w:spacing w:val="-4"/>
        </w:rPr>
        <w:t>6</w:t>
      </w:r>
    </w:p>
    <w:p w14:paraId="5F772204" w14:textId="36097866" w:rsidR="00FF43EE" w:rsidRPr="00FF43EE" w:rsidRDefault="00311241">
      <w:pPr>
        <w:widowControl/>
        <w:autoSpaceDE/>
        <w:autoSpaceDN/>
        <w:spacing w:after="160" w:line="259" w:lineRule="auto"/>
        <w:jc w:val="left"/>
        <w:rPr>
          <w:szCs w:val="28"/>
        </w:rPr>
      </w:pPr>
      <w:r>
        <w:br w:type="page"/>
      </w:r>
    </w:p>
    <w:p w14:paraId="6A363D7E" w14:textId="77777777" w:rsidR="00217A77" w:rsidRPr="0036523C" w:rsidRDefault="00217A77" w:rsidP="00217A77">
      <w:pPr>
        <w:pStyle w:val="1"/>
      </w:pPr>
      <w:r w:rsidRPr="0036523C">
        <w:lastRenderedPageBreak/>
        <w:t xml:space="preserve">Синтаксический анализ текстов естественного языка </w:t>
      </w:r>
    </w:p>
    <w:p w14:paraId="3DE1F0D4" w14:textId="77777777" w:rsidR="00217A77" w:rsidRPr="00FF43EE" w:rsidRDefault="00217A77" w:rsidP="00217A77">
      <w:r w:rsidRPr="003171F3">
        <w:rPr>
          <w:b/>
          <w:bCs/>
        </w:rPr>
        <w:t>Цель:</w:t>
      </w:r>
      <w:r>
        <w:t xml:space="preserve"> о</w:t>
      </w:r>
      <w:r w:rsidRPr="007C536E">
        <w:t>своить принципы разработки прикладных сервисных программ для решения задачи анализа текста естественного языка.</w:t>
      </w:r>
    </w:p>
    <w:p w14:paraId="1FE0B7A1" w14:textId="77777777" w:rsidR="00217A77" w:rsidRPr="006005F5" w:rsidRDefault="00217A77" w:rsidP="00217A77">
      <w:r w:rsidRPr="00AE6E97">
        <w:rPr>
          <w:b/>
          <w:bCs/>
        </w:rPr>
        <w:t>Задание:</w:t>
      </w:r>
      <w:r>
        <w:rPr>
          <w:b/>
          <w:bCs/>
        </w:rPr>
        <w:t xml:space="preserve"> </w:t>
      </w:r>
      <w:r>
        <w:t>п</w:t>
      </w:r>
      <w:r w:rsidRPr="006005F5">
        <w:t>ознакомиться с назначением, структурой и функциональностью,</w:t>
      </w:r>
    </w:p>
    <w:p w14:paraId="02C4C552" w14:textId="66D39F1D" w:rsidR="00217A77" w:rsidRDefault="00217A77" w:rsidP="00217A77">
      <w:r w:rsidRPr="006005F5">
        <w:t>предоставляемой базовым ЛП для решения задачи автоматического</w:t>
      </w:r>
      <w:r>
        <w:t xml:space="preserve"> </w:t>
      </w:r>
      <w:r w:rsidRPr="006005F5">
        <w:t>синтаксического анализа ТЕЯ</w:t>
      </w:r>
      <w:r>
        <w:t>.</w:t>
      </w:r>
    </w:p>
    <w:p w14:paraId="1297DBB0" w14:textId="77777777" w:rsidR="00217A77" w:rsidRDefault="00217A77" w:rsidP="00217A77"/>
    <w:p w14:paraId="29F721D3" w14:textId="51D279CF" w:rsidR="00AE6E97" w:rsidRPr="00217A77" w:rsidRDefault="00AE6E97" w:rsidP="00217A77">
      <w:pPr>
        <w:jc w:val="center"/>
        <w:rPr>
          <w:b/>
          <w:bCs/>
          <w:sz w:val="32"/>
          <w:szCs w:val="24"/>
        </w:rPr>
      </w:pPr>
      <w:r w:rsidRPr="00217A77">
        <w:rPr>
          <w:b/>
          <w:bCs/>
          <w:sz w:val="32"/>
          <w:szCs w:val="24"/>
        </w:rPr>
        <w:t>Ход работы</w:t>
      </w:r>
    </w:p>
    <w:p w14:paraId="3F607B3E" w14:textId="77777777" w:rsidR="00E62461" w:rsidRPr="00E62461" w:rsidRDefault="00E62461" w:rsidP="00E62461">
      <w:pPr>
        <w:pStyle w:val="2"/>
        <w:rPr>
          <w:bCs/>
        </w:rPr>
      </w:pPr>
      <w:r w:rsidRPr="00E62461">
        <w:rPr>
          <w:bCs/>
        </w:rPr>
        <w:t>Описание структур хранения данных и алгоритмов их обработки</w:t>
      </w:r>
    </w:p>
    <w:p w14:paraId="0583748C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Основная структура данных — две таблицы </w:t>
      </w:r>
      <w:proofErr w:type="spellStart"/>
      <w:r w:rsidRPr="00883EAC">
        <w:rPr>
          <w:rFonts w:eastAsiaTheme="majorEastAsia"/>
          <w:i/>
          <w:iCs/>
        </w:rPr>
        <w:t>PostgreSQL</w:t>
      </w:r>
      <w:proofErr w:type="spellEnd"/>
      <w:r w:rsidRPr="00883EAC">
        <w:rPr>
          <w:rFonts w:eastAsiaTheme="majorEastAsia"/>
        </w:rPr>
        <w:t xml:space="preserve"> (</w:t>
      </w:r>
      <w:proofErr w:type="spellStart"/>
      <w:r w:rsidRPr="009531FE">
        <w:rPr>
          <w:rFonts w:eastAsiaTheme="majorEastAsia"/>
          <w:i/>
          <w:iCs/>
        </w:rPr>
        <w:t>documents</w:t>
      </w:r>
      <w:proofErr w:type="spellEnd"/>
      <w:r w:rsidRPr="00883EAC">
        <w:rPr>
          <w:rFonts w:eastAsiaTheme="majorEastAsia"/>
        </w:rPr>
        <w:t xml:space="preserve"> и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), связанные по полю </w:t>
      </w: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</w:rPr>
        <w:t>.</w:t>
      </w:r>
    </w:p>
    <w:p w14:paraId="1F1AE3CC" w14:textId="7315C7BC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>Таблица</w:t>
      </w:r>
      <w:r>
        <w:rPr>
          <w:rFonts w:eastAsiaTheme="majorEastAsia"/>
        </w:rPr>
        <w:t xml:space="preserve"> </w:t>
      </w:r>
      <w:proofErr w:type="spellStart"/>
      <w:r w:rsidRPr="00883EAC">
        <w:rPr>
          <w:rFonts w:eastAsiaTheme="majorEastAsia"/>
          <w:i/>
          <w:iCs/>
        </w:rPr>
        <w:t>tokens</w:t>
      </w:r>
      <w:proofErr w:type="spellEnd"/>
      <w:r w:rsidRPr="00883EAC">
        <w:rPr>
          <w:rFonts w:eastAsiaTheme="majorEastAsia"/>
        </w:rPr>
        <w:t xml:space="preserve"> хранит лингвистическую разметку, где каждая строка представляет одну словоформу из корпуса и содержит:</w:t>
      </w:r>
    </w:p>
    <w:p w14:paraId="65A1C0C7" w14:textId="5BAE1941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записи токена</w:t>
      </w:r>
      <w:r w:rsidR="00063A07" w:rsidRPr="00063A07">
        <w:rPr>
          <w:rFonts w:eastAsiaTheme="majorEastAsia"/>
        </w:rPr>
        <w:t>;</w:t>
      </w:r>
    </w:p>
    <w:p w14:paraId="096D90ED" w14:textId="410BC85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doc_id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Ссылка на документ в таблице </w:t>
      </w:r>
      <w:proofErr w:type="spellStart"/>
      <w:r w:rsidRPr="005C33C6">
        <w:rPr>
          <w:rFonts w:eastAsiaTheme="majorEastAsia"/>
          <w:i/>
          <w:iCs/>
        </w:rPr>
        <w:t>documents</w:t>
      </w:r>
      <w:proofErr w:type="spellEnd"/>
      <w:r w:rsidR="00063A07" w:rsidRPr="00063A07">
        <w:rPr>
          <w:rFonts w:eastAsiaTheme="majorEastAsia"/>
        </w:rPr>
        <w:t>;</w:t>
      </w:r>
    </w:p>
    <w:p w14:paraId="4B5D8686" w14:textId="7C10FFB3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wordform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Словоформа в нижнем регистре</w:t>
      </w:r>
      <w:r w:rsidR="00063A07" w:rsidRPr="00063A07">
        <w:rPr>
          <w:rFonts w:eastAsiaTheme="majorEastAsia"/>
        </w:rPr>
        <w:t>;</w:t>
      </w:r>
    </w:p>
    <w:p w14:paraId="5DFEA5E2" w14:textId="332E7748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lemma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</w:t>
      </w:r>
      <w:r w:rsidR="0063529A">
        <w:rPr>
          <w:rFonts w:eastAsiaTheme="majorEastAsia"/>
        </w:rPr>
        <w:t>Н</w:t>
      </w:r>
      <w:r w:rsidRPr="00883EAC">
        <w:rPr>
          <w:rFonts w:eastAsiaTheme="majorEastAsia"/>
        </w:rPr>
        <w:t>ормальная форма слова</w:t>
      </w:r>
      <w:r w:rsidR="00063A07" w:rsidRPr="00063A07">
        <w:rPr>
          <w:rFonts w:eastAsiaTheme="majorEastAsia"/>
        </w:rPr>
        <w:t>;</w:t>
      </w:r>
    </w:p>
    <w:p w14:paraId="0D2EBBD3" w14:textId="18A2C55F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pos_rus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Часть речи на русском языке</w:t>
      </w:r>
      <w:r w:rsidR="00063A07" w:rsidRPr="00063A07">
        <w:rPr>
          <w:rFonts w:eastAsiaTheme="majorEastAsia"/>
        </w:rPr>
        <w:t>;</w:t>
      </w:r>
    </w:p>
    <w:p w14:paraId="54E856A2" w14:textId="377A9A8A" w:rsidR="00883EAC" w:rsidRPr="00883EAC" w:rsidRDefault="00883EAC" w:rsidP="00883EAC">
      <w:pPr>
        <w:numPr>
          <w:ilvl w:val="0"/>
          <w:numId w:val="11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morph_rus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Морфологические характеристики на русском языке</w:t>
      </w:r>
      <w:r w:rsidR="00063A07" w:rsidRPr="00063A07">
        <w:rPr>
          <w:rFonts w:eastAsiaTheme="majorEastAsia"/>
        </w:rPr>
        <w:t>.</w:t>
      </w:r>
    </w:p>
    <w:p w14:paraId="70505B8A" w14:textId="77777777" w:rsidR="00883EAC" w:rsidRPr="00883EAC" w:rsidRDefault="00883EAC" w:rsidP="00883EAC">
      <w:pPr>
        <w:rPr>
          <w:rFonts w:eastAsiaTheme="majorEastAsia"/>
        </w:rPr>
      </w:pPr>
      <w:r w:rsidRPr="00883EAC">
        <w:rPr>
          <w:rFonts w:eastAsiaTheme="majorEastAsia"/>
        </w:rPr>
        <w:t xml:space="preserve">Таблица </w:t>
      </w:r>
      <w:proofErr w:type="spellStart"/>
      <w:r w:rsidRPr="00883EAC">
        <w:rPr>
          <w:rFonts w:eastAsiaTheme="majorEastAsia"/>
        </w:rPr>
        <w:t>documents</w:t>
      </w:r>
      <w:proofErr w:type="spellEnd"/>
      <w:r w:rsidRPr="00883EAC">
        <w:rPr>
          <w:rFonts w:eastAsiaTheme="majorEastAsia"/>
        </w:rPr>
        <w:t xml:space="preserve"> хранит метаданные и оригинальные тексты:</w:t>
      </w:r>
    </w:p>
    <w:p w14:paraId="55D4C367" w14:textId="31853DD6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id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Уникальный идентификатор документа</w:t>
      </w:r>
      <w:r w:rsidR="00063A07" w:rsidRPr="00063A07">
        <w:rPr>
          <w:rFonts w:eastAsiaTheme="majorEastAsia"/>
        </w:rPr>
        <w:t>;</w:t>
      </w:r>
    </w:p>
    <w:p w14:paraId="5E593370" w14:textId="5FA208D1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title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Название документа</w:t>
      </w:r>
      <w:r w:rsidR="00063A07">
        <w:rPr>
          <w:rFonts w:eastAsiaTheme="majorEastAsia"/>
          <w:lang w:val="en-US"/>
        </w:rPr>
        <w:t>;</w:t>
      </w:r>
    </w:p>
    <w:p w14:paraId="1F17348B" w14:textId="66391E1A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author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Автор документа</w:t>
      </w:r>
      <w:r w:rsidR="00063A07">
        <w:rPr>
          <w:rFonts w:eastAsiaTheme="majorEastAsia"/>
          <w:lang w:val="en-US"/>
        </w:rPr>
        <w:t>;</w:t>
      </w:r>
    </w:p>
    <w:p w14:paraId="58477EB4" w14:textId="3844C607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year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int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Год создания документа</w:t>
      </w:r>
      <w:r w:rsidR="00063A07" w:rsidRPr="00063A07">
        <w:rPr>
          <w:rFonts w:eastAsiaTheme="majorEastAsia"/>
        </w:rPr>
        <w:t>;</w:t>
      </w:r>
    </w:p>
    <w:p w14:paraId="49D4A0CC" w14:textId="591566A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type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Тип текста</w:t>
      </w:r>
      <w:r w:rsidR="00063A07">
        <w:rPr>
          <w:rFonts w:eastAsiaTheme="majorEastAsia"/>
          <w:lang w:val="en-US"/>
        </w:rPr>
        <w:t>;</w:t>
      </w:r>
    </w:p>
    <w:p w14:paraId="7D29910A" w14:textId="162B7FE0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text</w:t>
      </w:r>
      <w:proofErr w:type="spellEnd"/>
      <w:r w:rsidRPr="00883EAC">
        <w:rPr>
          <w:rFonts w:eastAsiaTheme="majorEastAsia"/>
          <w:i/>
          <w:iCs/>
        </w:rPr>
        <w:t xml:space="preserve"> (Text)</w:t>
      </w:r>
      <w:r w:rsidRPr="00883EAC">
        <w:rPr>
          <w:rFonts w:eastAsiaTheme="majorEastAsia"/>
        </w:rPr>
        <w:t xml:space="preserve"> — Полный оригинальный текст документа</w:t>
      </w:r>
      <w:r w:rsidR="00063A07" w:rsidRPr="00063A07">
        <w:rPr>
          <w:rFonts w:eastAsiaTheme="majorEastAsia"/>
        </w:rPr>
        <w:t>;</w:t>
      </w:r>
    </w:p>
    <w:p w14:paraId="3EAE3228" w14:textId="7851A1B2" w:rsidR="00883EAC" w:rsidRPr="00883EAC" w:rsidRDefault="00883EAC" w:rsidP="00883EAC">
      <w:pPr>
        <w:numPr>
          <w:ilvl w:val="0"/>
          <w:numId w:val="12"/>
        </w:numPr>
        <w:rPr>
          <w:rFonts w:eastAsiaTheme="majorEastAsia"/>
        </w:rPr>
      </w:pPr>
      <w:proofErr w:type="spellStart"/>
      <w:r w:rsidRPr="00883EAC">
        <w:rPr>
          <w:rFonts w:eastAsiaTheme="majorEastAsia"/>
          <w:i/>
          <w:iCs/>
        </w:rPr>
        <w:t>filename</w:t>
      </w:r>
      <w:proofErr w:type="spellEnd"/>
      <w:r w:rsidRPr="00883EAC">
        <w:rPr>
          <w:rFonts w:eastAsiaTheme="majorEastAsia"/>
          <w:i/>
          <w:iCs/>
        </w:rPr>
        <w:t xml:space="preserve"> (</w:t>
      </w:r>
      <w:proofErr w:type="spellStart"/>
      <w:r w:rsidRPr="00883EAC">
        <w:rPr>
          <w:rFonts w:eastAsiaTheme="majorEastAsia"/>
          <w:i/>
          <w:iCs/>
        </w:rPr>
        <w:t>str</w:t>
      </w:r>
      <w:proofErr w:type="spellEnd"/>
      <w:r w:rsidRPr="00883EAC">
        <w:rPr>
          <w:rFonts w:eastAsiaTheme="majorEastAsia"/>
          <w:i/>
          <w:iCs/>
        </w:rPr>
        <w:t>)</w:t>
      </w:r>
      <w:r w:rsidRPr="00883EAC">
        <w:rPr>
          <w:rFonts w:eastAsiaTheme="majorEastAsia"/>
        </w:rPr>
        <w:t xml:space="preserve"> — Исходное имя файла</w:t>
      </w:r>
      <w:r w:rsidR="00063A07" w:rsidRPr="00063A07">
        <w:rPr>
          <w:rFonts w:eastAsiaTheme="majorEastAsia"/>
        </w:rPr>
        <w:t>.</w:t>
      </w:r>
    </w:p>
    <w:p w14:paraId="7C043B6A" w14:textId="77777777" w:rsidR="00235CA3" w:rsidRPr="00637EDA" w:rsidRDefault="00235CA3" w:rsidP="00E62461">
      <w:pPr>
        <w:rPr>
          <w:rFonts w:eastAsiaTheme="majorEastAsia"/>
        </w:rPr>
      </w:pPr>
    </w:p>
    <w:p w14:paraId="35E3B686" w14:textId="0B1EE0E3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POS_TRANSLATE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тегов частей речи с русскими названиями</w:t>
      </w:r>
      <w:r>
        <w:rPr>
          <w:rFonts w:eastAsiaTheme="majorEastAsia"/>
        </w:rPr>
        <w:t>.</w:t>
      </w:r>
    </w:p>
    <w:p w14:paraId="4B6E6953" w14:textId="3AA61F95" w:rsidR="0018011F" w:rsidRPr="0018011F" w:rsidRDefault="0018011F" w:rsidP="0018011F">
      <w:pPr>
        <w:rPr>
          <w:rFonts w:eastAsiaTheme="majorEastAsia"/>
        </w:rPr>
      </w:pPr>
      <w:r w:rsidRPr="0018011F">
        <w:rPr>
          <w:rFonts w:eastAsiaTheme="majorEastAsia"/>
          <w:i/>
          <w:iCs/>
        </w:rPr>
        <w:t>GRAMMEMES_TRANSLATE</w:t>
      </w:r>
      <w:r w:rsidRPr="0018011F">
        <w:rPr>
          <w:rFonts w:eastAsiaTheme="majorEastAsia"/>
        </w:rPr>
        <w:t xml:space="preserve"> — </w:t>
      </w:r>
      <w:r>
        <w:rPr>
          <w:rFonts w:eastAsiaTheme="majorEastAsia"/>
        </w:rPr>
        <w:t xml:space="preserve">словарь для </w:t>
      </w:r>
      <w:r w:rsidRPr="0018011F">
        <w:rPr>
          <w:rFonts w:eastAsiaTheme="majorEastAsia"/>
        </w:rPr>
        <w:t>сопоставлени</w:t>
      </w:r>
      <w:r>
        <w:rPr>
          <w:rFonts w:eastAsiaTheme="majorEastAsia"/>
        </w:rPr>
        <w:t>я</w:t>
      </w:r>
      <w:r w:rsidRPr="0018011F">
        <w:rPr>
          <w:rFonts w:eastAsiaTheme="majorEastAsia"/>
        </w:rPr>
        <w:t xml:space="preserve"> морфологических признаков с русскими описаниями</w:t>
      </w:r>
      <w:r>
        <w:rPr>
          <w:rFonts w:eastAsiaTheme="majorEastAsia"/>
        </w:rPr>
        <w:t>.</w:t>
      </w:r>
    </w:p>
    <w:p w14:paraId="40F9D18A" w14:textId="77777777" w:rsidR="00235CA3" w:rsidRPr="002E6242" w:rsidRDefault="00235CA3" w:rsidP="00E62461">
      <w:pPr>
        <w:rPr>
          <w:rFonts w:eastAsiaTheme="majorEastAsia"/>
        </w:rPr>
      </w:pPr>
    </w:p>
    <w:p w14:paraId="29FB94B3" w14:textId="799D2AA1" w:rsidR="00A90BB6" w:rsidRPr="00A90BB6" w:rsidRDefault="00207249" w:rsidP="00207249">
      <w:pPr>
        <w:rPr>
          <w:rFonts w:eastAsiaTheme="majorEastAsia"/>
        </w:rPr>
      </w:pPr>
      <w:r w:rsidRPr="00207249">
        <w:rPr>
          <w:rFonts w:eastAsiaTheme="majorEastAsia"/>
        </w:rPr>
        <w:t>Алгоритм добавления документа в корпус</w:t>
      </w:r>
      <w:r w:rsidR="00A90BB6" w:rsidRPr="00A90BB6">
        <w:rPr>
          <w:rFonts w:eastAsiaTheme="majorEastAsia"/>
        </w:rPr>
        <w:t>:</w:t>
      </w:r>
    </w:p>
    <w:p w14:paraId="0A536816" w14:textId="77777777" w:rsidR="00A90BB6" w:rsidRPr="00A90BB6" w:rsidRDefault="00A90BB6" w:rsidP="00E62461">
      <w:pPr>
        <w:rPr>
          <w:rFonts w:eastAsiaTheme="majorEastAsia"/>
        </w:rPr>
      </w:pPr>
    </w:p>
    <w:p w14:paraId="6C4C06FE" w14:textId="278CC7F2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3BB52D2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Загрузка файла через интерфейс </w:t>
      </w:r>
      <w:proofErr w:type="spellStart"/>
      <w:r w:rsidRPr="00217A77">
        <w:rPr>
          <w:rFonts w:eastAsiaTheme="majorEastAsia"/>
        </w:rPr>
        <w:t>React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drag-and-drop</w:t>
      </w:r>
      <w:proofErr w:type="spellEnd"/>
      <w:r w:rsidRPr="00217A77">
        <w:rPr>
          <w:rFonts w:eastAsiaTheme="majorEastAsia"/>
        </w:rPr>
        <w:t xml:space="preserve"> или выбор файла);</w:t>
      </w:r>
    </w:p>
    <w:p w14:paraId="30929D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Определение типа файла по расширению (.</w:t>
      </w:r>
      <w:proofErr w:type="spellStart"/>
      <w:r w:rsidRPr="00217A77">
        <w:rPr>
          <w:rFonts w:eastAsiaTheme="majorEastAsia"/>
        </w:rPr>
        <w:t>txt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pdf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docx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rtf</w:t>
      </w:r>
      <w:proofErr w:type="spellEnd"/>
      <w:r w:rsidRPr="00217A77">
        <w:rPr>
          <w:rFonts w:eastAsiaTheme="majorEastAsia"/>
        </w:rPr>
        <w:t>,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);</w:t>
      </w:r>
    </w:p>
    <w:p w14:paraId="03BF1FEC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Отправка файла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upload</w:t>
      </w:r>
      <w:proofErr w:type="spellEnd"/>
      <w:r w:rsidRPr="00217A77">
        <w:rPr>
          <w:rFonts w:eastAsiaTheme="majorEastAsia"/>
        </w:rPr>
        <w:t>;</w:t>
      </w:r>
    </w:p>
    <w:p w14:paraId="5638652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Чтение содержимого файла в бэкенде;</w:t>
      </w:r>
    </w:p>
    <w:p w14:paraId="4C8D101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Извлечение текста в зависимости от формата (</w:t>
      </w:r>
      <w:proofErr w:type="spellStart"/>
      <w:r w:rsidRPr="00217A77">
        <w:rPr>
          <w:rFonts w:eastAsiaTheme="majorEastAsia"/>
        </w:rPr>
        <w:t>pdfplumber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python-docx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striprtf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BeautifulSoup</w:t>
      </w:r>
      <w:proofErr w:type="spellEnd"/>
      <w:r w:rsidRPr="00217A77">
        <w:rPr>
          <w:rFonts w:eastAsiaTheme="majorEastAsia"/>
        </w:rPr>
        <w:t>);</w:t>
      </w:r>
    </w:p>
    <w:p w14:paraId="5AAE0490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Создание объекта Document через </w:t>
      </w:r>
      <w:proofErr w:type="spellStart"/>
      <w:r w:rsidRPr="00217A77">
        <w:rPr>
          <w:rFonts w:eastAsiaTheme="majorEastAsia"/>
        </w:rPr>
        <w:t>CorpusManager</w:t>
      </w:r>
      <w:proofErr w:type="spellEnd"/>
      <w:r w:rsidRPr="00217A77">
        <w:rPr>
          <w:rFonts w:eastAsiaTheme="majorEastAsia"/>
        </w:rPr>
        <w:t>;</w:t>
      </w:r>
    </w:p>
    <w:p w14:paraId="60F1DE7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lastRenderedPageBreak/>
        <w:t xml:space="preserve">     8. Добавление документа в таблицу </w:t>
      </w:r>
      <w:proofErr w:type="spellStart"/>
      <w:r w:rsidRPr="00217A77">
        <w:rPr>
          <w:rFonts w:eastAsiaTheme="majorEastAsia"/>
        </w:rPr>
        <w:t>documents</w:t>
      </w:r>
      <w:proofErr w:type="spellEnd"/>
      <w:r w:rsidRPr="00217A77">
        <w:rPr>
          <w:rFonts w:eastAsiaTheme="majorEastAsia"/>
        </w:rPr>
        <w:t xml:space="preserve"> через </w:t>
      </w:r>
      <w:proofErr w:type="spellStart"/>
      <w:r w:rsidRPr="00217A77">
        <w:rPr>
          <w:rFonts w:eastAsiaTheme="majorEastAsia"/>
        </w:rPr>
        <w:t>SQLAlchemy</w:t>
      </w:r>
      <w:proofErr w:type="spellEnd"/>
      <w:r w:rsidRPr="00217A77">
        <w:rPr>
          <w:rFonts w:eastAsiaTheme="majorEastAsia"/>
        </w:rPr>
        <w:t>;</w:t>
      </w:r>
    </w:p>
    <w:p w14:paraId="39F0EA2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9. Фиксация транзакции и получение сгенерированного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>;</w:t>
      </w:r>
    </w:p>
    <w:p w14:paraId="6A54A3DA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</w:t>
      </w:r>
      <w:proofErr w:type="spellStart"/>
      <w:r w:rsidRPr="00217A77">
        <w:rPr>
          <w:rFonts w:eastAsiaTheme="majorEastAsia"/>
        </w:rPr>
        <w:t>Токенизация</w:t>
      </w:r>
      <w:proofErr w:type="spellEnd"/>
      <w:r w:rsidRPr="00217A77">
        <w:rPr>
          <w:rFonts w:eastAsiaTheme="majorEastAsia"/>
        </w:rPr>
        <w:t xml:space="preserve"> текста с помощью </w:t>
      </w:r>
      <w:proofErr w:type="spellStart"/>
      <w:r w:rsidRPr="00217A77">
        <w:rPr>
          <w:rFonts w:eastAsiaTheme="majorEastAsia"/>
        </w:rPr>
        <w:t>spaCy</w:t>
      </w:r>
      <w:proofErr w:type="spellEnd"/>
      <w:r w:rsidRPr="00217A77">
        <w:rPr>
          <w:rFonts w:eastAsiaTheme="majorEastAsia"/>
        </w:rPr>
        <w:t xml:space="preserve"> (</w:t>
      </w:r>
      <w:proofErr w:type="spellStart"/>
      <w:r w:rsidRPr="00217A77">
        <w:rPr>
          <w:rFonts w:eastAsiaTheme="majorEastAsia"/>
        </w:rPr>
        <w:t>en_core_web_sm</w:t>
      </w:r>
      <w:proofErr w:type="spellEnd"/>
      <w:r w:rsidRPr="00217A77">
        <w:rPr>
          <w:rFonts w:eastAsiaTheme="majorEastAsia"/>
        </w:rPr>
        <w:t>);</w:t>
      </w:r>
    </w:p>
    <w:p w14:paraId="4C1EC46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Для каждого токена: определение леммы, POS-тега, морфологических признаков;</w:t>
      </w:r>
    </w:p>
    <w:p w14:paraId="5362687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Поиск или создание леммы в таблице </w:t>
      </w:r>
      <w:proofErr w:type="spellStart"/>
      <w:r w:rsidRPr="00217A77">
        <w:rPr>
          <w:rFonts w:eastAsiaTheme="majorEastAsia"/>
        </w:rPr>
        <w:t>lemmas</w:t>
      </w:r>
      <w:proofErr w:type="spellEnd"/>
      <w:r w:rsidRPr="00217A77">
        <w:rPr>
          <w:rFonts w:eastAsiaTheme="majorEastAsia"/>
        </w:rPr>
        <w:t>;</w:t>
      </w:r>
    </w:p>
    <w:p w14:paraId="014E28B3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Поиск или создание словоформы в таблице </w:t>
      </w:r>
      <w:proofErr w:type="spellStart"/>
      <w:r w:rsidRPr="00217A77">
        <w:rPr>
          <w:rFonts w:eastAsiaTheme="majorEastAsia"/>
        </w:rPr>
        <w:t>wordforms</w:t>
      </w:r>
      <w:proofErr w:type="spellEnd"/>
      <w:r w:rsidRPr="00217A77">
        <w:rPr>
          <w:rFonts w:eastAsiaTheme="majorEastAsia"/>
        </w:rPr>
        <w:t>;</w:t>
      </w:r>
    </w:p>
    <w:p w14:paraId="2E7C067D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Создание записи токена в таблице </w:t>
      </w:r>
      <w:proofErr w:type="spellStart"/>
      <w:r w:rsidRPr="00217A77">
        <w:rPr>
          <w:rFonts w:eastAsiaTheme="majorEastAsia"/>
        </w:rPr>
        <w:t>tokens</w:t>
      </w:r>
      <w:proofErr w:type="spellEnd"/>
      <w:r w:rsidRPr="00217A77">
        <w:rPr>
          <w:rFonts w:eastAsiaTheme="majorEastAsia"/>
        </w:rPr>
        <w:t xml:space="preserve"> с связями </w:t>
      </w:r>
      <w:proofErr w:type="spellStart"/>
      <w:r w:rsidRPr="00217A77">
        <w:rPr>
          <w:rFonts w:eastAsiaTheme="majorEastAsia"/>
        </w:rPr>
        <w:t>doc_id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lemma_id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wordform_id</w:t>
      </w:r>
      <w:proofErr w:type="spellEnd"/>
      <w:r w:rsidRPr="00217A77">
        <w:rPr>
          <w:rFonts w:eastAsiaTheme="majorEastAsia"/>
        </w:rPr>
        <w:t>;</w:t>
      </w:r>
    </w:p>
    <w:p w14:paraId="6711AA5F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15. Пакетная фиксация транзакции с токенами;</w:t>
      </w:r>
    </w:p>
    <w:p w14:paraId="7421CD20" w14:textId="2BC1F65C" w:rsid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39A8FDF8" w14:textId="77777777" w:rsidR="00217A77" w:rsidRDefault="00217A77" w:rsidP="00217A77">
      <w:pPr>
        <w:rPr>
          <w:rFonts w:eastAsiaTheme="majorEastAsia"/>
        </w:rPr>
      </w:pPr>
    </w:p>
    <w:p w14:paraId="34B57974" w14:textId="77777777" w:rsidR="00217A77" w:rsidRDefault="00217A77" w:rsidP="00217A77">
      <w:pPr>
        <w:rPr>
          <w:rFonts w:eastAsiaTheme="majorEastAsia"/>
        </w:rPr>
      </w:pPr>
    </w:p>
    <w:p w14:paraId="1498CC2E" w14:textId="17658240" w:rsid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>Алгоритм синтаксического анализа текста</w:t>
      </w:r>
    </w:p>
    <w:p w14:paraId="00B6C310" w14:textId="7A0BFEAD" w:rsidR="00217A77" w:rsidRPr="00217A77" w:rsidRDefault="00217A77" w:rsidP="00217A77">
      <w:pPr>
        <w:rPr>
          <w:rFonts w:eastAsiaTheme="majorEastAsia"/>
        </w:rPr>
      </w:pPr>
      <w:r>
        <w:rPr>
          <w:rFonts w:eastAsiaTheme="majorEastAsia"/>
        </w:rPr>
        <w:t xml:space="preserve">     </w:t>
      </w:r>
      <w:r w:rsidRPr="00217A77">
        <w:rPr>
          <w:rFonts w:eastAsiaTheme="majorEastAsia"/>
        </w:rPr>
        <w:t>1. Начало;</w:t>
      </w:r>
    </w:p>
    <w:p w14:paraId="7E65E3D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2. Пользователь вставляет HTML-код в текстовое поле или загружает .</w:t>
      </w:r>
      <w:proofErr w:type="spellStart"/>
      <w:r w:rsidRPr="00217A77">
        <w:rPr>
          <w:rFonts w:eastAsiaTheme="majorEastAsia"/>
        </w:rPr>
        <w:t>html</w:t>
      </w:r>
      <w:proofErr w:type="spellEnd"/>
      <w:r w:rsidRPr="00217A77">
        <w:rPr>
          <w:rFonts w:eastAsiaTheme="majorEastAsia"/>
        </w:rPr>
        <w:t>/.</w:t>
      </w:r>
      <w:proofErr w:type="spellStart"/>
      <w:r w:rsidRPr="00217A77">
        <w:rPr>
          <w:rFonts w:eastAsiaTheme="majorEastAsia"/>
        </w:rPr>
        <w:t>htm</w:t>
      </w:r>
      <w:proofErr w:type="spellEnd"/>
      <w:r w:rsidRPr="00217A77">
        <w:rPr>
          <w:rFonts w:eastAsiaTheme="majorEastAsia"/>
        </w:rPr>
        <w:t xml:space="preserve"> файл;</w:t>
      </w:r>
    </w:p>
    <w:p w14:paraId="25E2EE0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3. </w:t>
      </w:r>
      <w:proofErr w:type="spellStart"/>
      <w:r w:rsidRPr="00217A77">
        <w:rPr>
          <w:rFonts w:eastAsiaTheme="majorEastAsia"/>
        </w:rPr>
        <w:t>Парсинг</w:t>
      </w:r>
      <w:proofErr w:type="spellEnd"/>
      <w:r w:rsidRPr="00217A77">
        <w:rPr>
          <w:rFonts w:eastAsiaTheme="majorEastAsia"/>
        </w:rPr>
        <w:t xml:space="preserve"> HTML через </w:t>
      </w:r>
      <w:proofErr w:type="spellStart"/>
      <w:r w:rsidRPr="00217A77">
        <w:rPr>
          <w:rFonts w:eastAsiaTheme="majorEastAsia"/>
        </w:rPr>
        <w:t>DOMParser</w:t>
      </w:r>
      <w:proofErr w:type="spellEnd"/>
      <w:r w:rsidRPr="00217A77">
        <w:rPr>
          <w:rFonts w:eastAsiaTheme="majorEastAsia"/>
        </w:rPr>
        <w:t xml:space="preserve"> (на клиенте);</w:t>
      </w:r>
    </w:p>
    <w:p w14:paraId="0DD23A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4. Удаление элементов &lt;</w:t>
      </w:r>
      <w:proofErr w:type="spellStart"/>
      <w:r w:rsidRPr="00217A77">
        <w:rPr>
          <w:rFonts w:eastAsiaTheme="majorEastAsia"/>
        </w:rPr>
        <w:t>script</w:t>
      </w:r>
      <w:proofErr w:type="spellEnd"/>
      <w:r w:rsidRPr="00217A77">
        <w:rPr>
          <w:rFonts w:eastAsiaTheme="majorEastAsia"/>
        </w:rPr>
        <w:t>&gt; и &lt;</w:t>
      </w:r>
      <w:proofErr w:type="spellStart"/>
      <w:r w:rsidRPr="00217A77">
        <w:rPr>
          <w:rFonts w:eastAsiaTheme="majorEastAsia"/>
        </w:rPr>
        <w:t>style</w:t>
      </w:r>
      <w:proofErr w:type="spellEnd"/>
      <w:r w:rsidRPr="00217A77">
        <w:rPr>
          <w:rFonts w:eastAsiaTheme="majorEastAsia"/>
        </w:rPr>
        <w:t>&gt; из DOM;</w:t>
      </w:r>
    </w:p>
    <w:p w14:paraId="5521677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5. Извлечение </w:t>
      </w:r>
      <w:proofErr w:type="spellStart"/>
      <w:r w:rsidRPr="00217A77">
        <w:rPr>
          <w:rFonts w:eastAsiaTheme="majorEastAsia"/>
        </w:rPr>
        <w:t>textContent</w:t>
      </w:r>
      <w:proofErr w:type="spellEnd"/>
      <w:r w:rsidRPr="00217A77">
        <w:rPr>
          <w:rFonts w:eastAsiaTheme="majorEastAsia"/>
        </w:rPr>
        <w:t xml:space="preserve"> из &lt;</w:t>
      </w:r>
      <w:proofErr w:type="spellStart"/>
      <w:r w:rsidRPr="00217A77">
        <w:rPr>
          <w:rFonts w:eastAsiaTheme="majorEastAsia"/>
        </w:rPr>
        <w:t>body</w:t>
      </w:r>
      <w:proofErr w:type="spellEnd"/>
      <w:r w:rsidRPr="00217A77">
        <w:rPr>
          <w:rFonts w:eastAsiaTheme="majorEastAsia"/>
        </w:rPr>
        <w:t>&gt;;</w:t>
      </w:r>
    </w:p>
    <w:p w14:paraId="7D8B4D0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6. Нормализация пробелов (замена множественных пробелов на один);</w:t>
      </w:r>
    </w:p>
    <w:p w14:paraId="64169E4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7. Отправка очищенного текста на </w:t>
      </w:r>
      <w:proofErr w:type="spellStart"/>
      <w:r w:rsidRPr="00217A77">
        <w:rPr>
          <w:rFonts w:eastAsiaTheme="majorEastAsia"/>
        </w:rPr>
        <w:t>backend</w:t>
      </w:r>
      <w:proofErr w:type="spellEnd"/>
      <w:r w:rsidRPr="00217A77">
        <w:rPr>
          <w:rFonts w:eastAsiaTheme="majorEastAsia"/>
        </w:rPr>
        <w:t xml:space="preserve"> через POST /</w:t>
      </w:r>
      <w:proofErr w:type="spellStart"/>
      <w:r w:rsidRPr="00217A77">
        <w:rPr>
          <w:rFonts w:eastAsiaTheme="majorEastAsia"/>
        </w:rPr>
        <w:t>analyze-syntax</w:t>
      </w:r>
      <w:proofErr w:type="spellEnd"/>
      <w:r w:rsidRPr="00217A77">
        <w:rPr>
          <w:rFonts w:eastAsiaTheme="majorEastAsia"/>
        </w:rPr>
        <w:t>;</w:t>
      </w:r>
    </w:p>
    <w:p w14:paraId="52C294CE" w14:textId="77777777" w:rsidR="00217A77" w:rsidRPr="00217A77" w:rsidRDefault="00217A77" w:rsidP="00217A77">
      <w:pPr>
        <w:rPr>
          <w:rFonts w:eastAsiaTheme="majorEastAsia"/>
          <w:lang w:val="en-US"/>
        </w:rPr>
      </w:pPr>
      <w:r w:rsidRPr="00217A77">
        <w:rPr>
          <w:rFonts w:eastAsiaTheme="majorEastAsia"/>
        </w:rPr>
        <w:t xml:space="preserve">     </w:t>
      </w:r>
      <w:r w:rsidRPr="00217A77">
        <w:rPr>
          <w:rFonts w:eastAsiaTheme="majorEastAsia"/>
          <w:lang w:val="en-US"/>
        </w:rPr>
        <w:t xml:space="preserve">8. </w:t>
      </w:r>
      <w:r w:rsidRPr="00217A77">
        <w:rPr>
          <w:rFonts w:eastAsiaTheme="majorEastAsia"/>
        </w:rPr>
        <w:t>Обработка</w:t>
      </w:r>
      <w:r w:rsidRPr="00217A77">
        <w:rPr>
          <w:rFonts w:eastAsiaTheme="majorEastAsia"/>
          <w:lang w:val="en-US"/>
        </w:rPr>
        <w:t xml:space="preserve"> </w:t>
      </w:r>
      <w:r w:rsidRPr="00217A77">
        <w:rPr>
          <w:rFonts w:eastAsiaTheme="majorEastAsia"/>
        </w:rPr>
        <w:t>текста</w:t>
      </w:r>
      <w:r w:rsidRPr="00217A77">
        <w:rPr>
          <w:rFonts w:eastAsiaTheme="majorEastAsia"/>
          <w:lang w:val="en-US"/>
        </w:rPr>
        <w:t xml:space="preserve"> Stanza Pipeline (tokenize, pos, lemma, </w:t>
      </w:r>
      <w:proofErr w:type="spellStart"/>
      <w:r w:rsidRPr="00217A77">
        <w:rPr>
          <w:rFonts w:eastAsiaTheme="majorEastAsia"/>
          <w:lang w:val="en-US"/>
        </w:rPr>
        <w:t>depparse</w:t>
      </w:r>
      <w:proofErr w:type="spellEnd"/>
      <w:r w:rsidRPr="00217A77">
        <w:rPr>
          <w:rFonts w:eastAsiaTheme="majorEastAsia"/>
          <w:lang w:val="en-US"/>
        </w:rPr>
        <w:t>, constituency);</w:t>
      </w:r>
    </w:p>
    <w:p w14:paraId="0DD397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  <w:lang w:val="en-US"/>
        </w:rPr>
        <w:t xml:space="preserve">     </w:t>
      </w:r>
      <w:r w:rsidRPr="00217A77">
        <w:rPr>
          <w:rFonts w:eastAsiaTheme="majorEastAsia"/>
        </w:rPr>
        <w:t>9. Для каждого предложения:</w:t>
      </w:r>
    </w:p>
    <w:p w14:paraId="096ABC18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Извлечение токенов (</w:t>
      </w:r>
      <w:proofErr w:type="spellStart"/>
      <w:r w:rsidRPr="00217A77">
        <w:rPr>
          <w:rFonts w:eastAsiaTheme="majorEastAsia"/>
        </w:rPr>
        <w:t>id</w:t>
      </w:r>
      <w:proofErr w:type="spellEnd"/>
      <w:r w:rsidRPr="00217A77">
        <w:rPr>
          <w:rFonts w:eastAsiaTheme="majorEastAsia"/>
        </w:rPr>
        <w:t xml:space="preserve">, текст, лемма, POS, </w:t>
      </w:r>
      <w:proofErr w:type="spellStart"/>
      <w:r w:rsidRPr="00217A77">
        <w:rPr>
          <w:rFonts w:eastAsiaTheme="majorEastAsia"/>
        </w:rPr>
        <w:t>head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deprel</w:t>
      </w:r>
      <w:proofErr w:type="spellEnd"/>
      <w:r w:rsidRPr="00217A77">
        <w:rPr>
          <w:rFonts w:eastAsiaTheme="majorEastAsia"/>
        </w:rPr>
        <w:t>);</w:t>
      </w:r>
    </w:p>
    <w:p w14:paraId="5EBEA87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- Формирование списка рёбер зависимостей (</w:t>
      </w:r>
      <w:proofErr w:type="spellStart"/>
      <w:r w:rsidRPr="00217A77">
        <w:rPr>
          <w:rFonts w:eastAsiaTheme="majorEastAsia"/>
        </w:rPr>
        <w:t>source</w:t>
      </w:r>
      <w:proofErr w:type="spellEnd"/>
      <w:r w:rsidRPr="00217A77">
        <w:rPr>
          <w:rFonts w:eastAsiaTheme="majorEastAsia"/>
        </w:rPr>
        <w:t xml:space="preserve"> → </w:t>
      </w:r>
      <w:proofErr w:type="spellStart"/>
      <w:r w:rsidRPr="00217A77">
        <w:rPr>
          <w:rFonts w:eastAsiaTheme="majorEastAsia"/>
        </w:rPr>
        <w:t>target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relation</w:t>
      </w:r>
      <w:proofErr w:type="spellEnd"/>
      <w:r w:rsidRPr="00217A77">
        <w:rPr>
          <w:rFonts w:eastAsiaTheme="majorEastAsia"/>
        </w:rPr>
        <w:t>);</w:t>
      </w:r>
    </w:p>
    <w:p w14:paraId="53514BC5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10. Для каждого предложения:</w:t>
      </w:r>
    </w:p>
    <w:p w14:paraId="70D4B867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Извлечение </w:t>
      </w:r>
      <w:proofErr w:type="spellStart"/>
      <w:r w:rsidRPr="00217A77">
        <w:rPr>
          <w:rFonts w:eastAsiaTheme="majorEastAsia"/>
        </w:rPr>
        <w:t>constituency</w:t>
      </w:r>
      <w:proofErr w:type="spellEnd"/>
      <w:r w:rsidRPr="00217A77">
        <w:rPr>
          <w:rFonts w:eastAsiaTheme="majorEastAsia"/>
        </w:rPr>
        <w:t>-дерева;</w:t>
      </w:r>
    </w:p>
    <w:p w14:paraId="2BB3409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    - Рекурсивная конвертация дерева </w:t>
      </w:r>
      <w:proofErr w:type="spellStart"/>
      <w:r w:rsidRPr="00217A77">
        <w:rPr>
          <w:rFonts w:eastAsiaTheme="majorEastAsia"/>
        </w:rPr>
        <w:t>Stanza</w:t>
      </w:r>
      <w:proofErr w:type="spellEnd"/>
      <w:r w:rsidRPr="00217A77">
        <w:rPr>
          <w:rFonts w:eastAsiaTheme="majorEastAsia"/>
        </w:rPr>
        <w:t xml:space="preserve"> в JSON-словарь (</w:t>
      </w:r>
      <w:proofErr w:type="spellStart"/>
      <w:r w:rsidRPr="00217A77">
        <w:rPr>
          <w:rFonts w:eastAsiaTheme="majorEastAsia"/>
        </w:rPr>
        <w:t>label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word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children</w:t>
      </w:r>
      <w:proofErr w:type="spellEnd"/>
      <w:r w:rsidRPr="00217A77">
        <w:rPr>
          <w:rFonts w:eastAsiaTheme="majorEastAsia"/>
        </w:rPr>
        <w:t>);</w:t>
      </w:r>
    </w:p>
    <w:p w14:paraId="16C13CAB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11. Формирование итогового JSON-ответа: </w:t>
      </w:r>
      <w:proofErr w:type="spellStart"/>
      <w:r w:rsidRPr="00217A77">
        <w:rPr>
          <w:rFonts w:eastAsiaTheme="majorEastAsia"/>
        </w:rPr>
        <w:t>dependency_tree</w:t>
      </w:r>
      <w:proofErr w:type="spellEnd"/>
      <w:r w:rsidRPr="00217A77">
        <w:rPr>
          <w:rFonts w:eastAsiaTheme="majorEastAsia"/>
        </w:rPr>
        <w:t xml:space="preserve">, </w:t>
      </w:r>
      <w:proofErr w:type="spellStart"/>
      <w:r w:rsidRPr="00217A77">
        <w:rPr>
          <w:rFonts w:eastAsiaTheme="majorEastAsia"/>
        </w:rPr>
        <w:t>grammar_tree</w:t>
      </w:r>
      <w:proofErr w:type="spellEnd"/>
      <w:r w:rsidRPr="00217A77">
        <w:rPr>
          <w:rFonts w:eastAsiaTheme="majorEastAsia"/>
        </w:rPr>
        <w:t>;</w:t>
      </w:r>
    </w:p>
    <w:p w14:paraId="0E4129DE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12. Возврат JSON на </w:t>
      </w:r>
      <w:proofErr w:type="spellStart"/>
      <w:r w:rsidRPr="00217A77">
        <w:rPr>
          <w:rFonts w:eastAsiaTheme="majorEastAsia"/>
        </w:rPr>
        <w:t>frontend</w:t>
      </w:r>
      <w:proofErr w:type="spellEnd"/>
      <w:r w:rsidRPr="00217A77">
        <w:rPr>
          <w:rFonts w:eastAsiaTheme="majorEastAsia"/>
        </w:rPr>
        <w:t>;</w:t>
      </w:r>
    </w:p>
    <w:p w14:paraId="74EFD089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13. Отрисовка дерева зависимостей (дуги над словами в SVG);</w:t>
      </w:r>
    </w:p>
    <w:p w14:paraId="2F1FFC06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14. Отрисовка дерева составляющих (иерархическое дерево в SVG);</w:t>
      </w:r>
    </w:p>
    <w:p w14:paraId="79144D84" w14:textId="77777777" w:rsidR="00217A77" w:rsidRPr="00217A77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15. Генерация таблицы зависимостей (ID, слово, лемма, POS, голова, отношение);</w:t>
      </w:r>
    </w:p>
    <w:p w14:paraId="2B96E01B" w14:textId="1AEEAAE8" w:rsidR="00217A77" w:rsidRPr="00497AD1" w:rsidRDefault="00217A77" w:rsidP="00217A77">
      <w:pPr>
        <w:rPr>
          <w:rFonts w:eastAsiaTheme="majorEastAsia"/>
        </w:rPr>
      </w:pPr>
      <w:r w:rsidRPr="00217A77">
        <w:rPr>
          <w:rFonts w:eastAsiaTheme="majorEastAsia"/>
        </w:rPr>
        <w:t xml:space="preserve">     16. Конец.</w:t>
      </w:r>
    </w:p>
    <w:p w14:paraId="31530A0E" w14:textId="77777777" w:rsidR="00805E76" w:rsidRPr="00F50E1D" w:rsidRDefault="00805E76" w:rsidP="00805E76">
      <w:pPr>
        <w:rPr>
          <w:rFonts w:eastAsiaTheme="majorEastAsia"/>
        </w:rPr>
      </w:pPr>
    </w:p>
    <w:p w14:paraId="24E5C7DE" w14:textId="22910067" w:rsidR="00805E76" w:rsidRDefault="00805E76" w:rsidP="00805E76">
      <w:pPr>
        <w:pStyle w:val="2"/>
      </w:pPr>
      <w:r>
        <w:t>Использованные библиотеки</w:t>
      </w:r>
    </w:p>
    <w:p w14:paraId="4DA7DE84" w14:textId="77777777" w:rsid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fastapi</w:t>
      </w:r>
      <w:proofErr w:type="spellEnd"/>
      <w:r w:rsidRPr="000057C7">
        <w:rPr>
          <w:rFonts w:eastAsiaTheme="majorEastAsia"/>
        </w:rPr>
        <w:t xml:space="preserve"> — современный веб-фреймворк для построения REST API на</w:t>
      </w:r>
    </w:p>
    <w:p w14:paraId="0E9C04CE" w14:textId="2BC514CC" w:rsidR="000057C7" w:rsidRPr="000057C7" w:rsidRDefault="000057C7" w:rsidP="000057C7">
      <w:pPr>
        <w:rPr>
          <w:rFonts w:eastAsiaTheme="majorEastAsia"/>
        </w:rPr>
      </w:pPr>
      <w:r w:rsidRPr="000057C7">
        <w:rPr>
          <w:rFonts w:eastAsiaTheme="majorEastAsia"/>
        </w:rPr>
        <w:t>Python с автоматической генерацией документации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proofErr w:type="spellStart"/>
      <w:r w:rsidRPr="000057C7">
        <w:rPr>
          <w:rFonts w:eastAsiaTheme="majorEastAsia"/>
        </w:rPr>
        <w:t>OpenAPI</w:t>
      </w:r>
      <w:proofErr w:type="spellEnd"/>
      <w:r w:rsidRPr="000057C7">
        <w:rPr>
          <w:rFonts w:eastAsiaTheme="majorEastAsia"/>
        </w:rPr>
        <w:t>/</w:t>
      </w:r>
      <w:proofErr w:type="spellStart"/>
      <w:r w:rsidRPr="000057C7">
        <w:rPr>
          <w:rFonts w:eastAsiaTheme="majorEastAsia"/>
        </w:rPr>
        <w:t>Swagger</w:t>
      </w:r>
      <w:proofErr w:type="spellEnd"/>
      <w:r w:rsidRPr="000057C7">
        <w:rPr>
          <w:rFonts w:eastAsiaTheme="majorEastAsia"/>
        </w:rPr>
        <w:t>). В приложении используется для реализации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серверной части: маршрутизация запросов (POST /</w:t>
      </w:r>
      <w:proofErr w:type="spellStart"/>
      <w:r w:rsidRPr="000057C7">
        <w:rPr>
          <w:rFonts w:eastAsiaTheme="majorEastAsia"/>
        </w:rPr>
        <w:t>upload</w:t>
      </w:r>
      <w:proofErr w:type="spellEnd"/>
      <w:r w:rsidRPr="000057C7">
        <w:rPr>
          <w:rFonts w:eastAsiaTheme="majorEastAsia"/>
        </w:rPr>
        <w:t>, GET/</w:t>
      </w:r>
      <w:proofErr w:type="spellStart"/>
      <w:r w:rsidRPr="000057C7">
        <w:rPr>
          <w:rFonts w:eastAsiaTheme="majorEastAsia"/>
        </w:rPr>
        <w:t>search</w:t>
      </w:r>
      <w:proofErr w:type="spellEnd"/>
      <w:r w:rsidRPr="000057C7">
        <w:rPr>
          <w:rFonts w:eastAsiaTheme="majorEastAsia"/>
        </w:rPr>
        <w:t>, GET /</w:t>
      </w:r>
      <w:proofErr w:type="spellStart"/>
      <w:r w:rsidRPr="000057C7">
        <w:rPr>
          <w:rFonts w:eastAsiaTheme="majorEastAsia"/>
        </w:rPr>
        <w:t>statistics</w:t>
      </w:r>
      <w:proofErr w:type="spellEnd"/>
      <w:r w:rsidRPr="000057C7">
        <w:rPr>
          <w:rFonts w:eastAsiaTheme="majorEastAsia"/>
        </w:rPr>
        <w:t xml:space="preserve">), обработка запросов к базе </w:t>
      </w:r>
      <w:r w:rsidRPr="000057C7">
        <w:rPr>
          <w:rFonts w:eastAsiaTheme="majorEastAsia"/>
        </w:rPr>
        <w:lastRenderedPageBreak/>
        <w:t>данных,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возврат JSON-ответов клиенту.</w:t>
      </w:r>
    </w:p>
    <w:p w14:paraId="08E949B3" w14:textId="48B46027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uvicorn</w:t>
      </w:r>
      <w:proofErr w:type="spellEnd"/>
      <w:r w:rsidRPr="000057C7">
        <w:rPr>
          <w:rFonts w:eastAsiaTheme="majorEastAsia"/>
        </w:rPr>
        <w:t xml:space="preserve"> — ASGI-сервер для запуска асинхронных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Python-приложений. В приложении используется для развёртывания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FastAPI</w:t>
      </w:r>
      <w:proofErr w:type="spellEnd"/>
      <w:r w:rsidRPr="000057C7">
        <w:rPr>
          <w:rFonts w:eastAsiaTheme="majorEastAsia"/>
        </w:rPr>
        <w:t>-сервера на порту 8000, обработки входящих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HTTP-запросов от </w:t>
      </w:r>
      <w:proofErr w:type="spellStart"/>
      <w:r w:rsidRPr="000057C7">
        <w:rPr>
          <w:rFonts w:eastAsiaTheme="majorEastAsia"/>
        </w:rPr>
        <w:t>React-фронтенда</w:t>
      </w:r>
      <w:proofErr w:type="spellEnd"/>
      <w:r w:rsidRPr="000057C7">
        <w:rPr>
          <w:rFonts w:eastAsiaTheme="majorEastAsia"/>
        </w:rPr>
        <w:t xml:space="preserve"> и обеспечения асинхронной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работы.</w:t>
      </w:r>
    </w:p>
    <w:p w14:paraId="0EFAECFE" w14:textId="4E0789E3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sqlalchemy</w:t>
      </w:r>
      <w:proofErr w:type="spellEnd"/>
      <w:r w:rsidRPr="000057C7">
        <w:rPr>
          <w:rFonts w:eastAsiaTheme="majorEastAsia"/>
        </w:rPr>
        <w:t xml:space="preserve"> — ORM-библиотека для работы с реляционными базами данных в Python. В приложении используется для взаимодействия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с </w:t>
      </w:r>
      <w:proofErr w:type="spellStart"/>
      <w:r w:rsidRPr="000057C7">
        <w:rPr>
          <w:rFonts w:eastAsiaTheme="majorEastAsia"/>
        </w:rPr>
        <w:t>SQLite</w:t>
      </w:r>
      <w:proofErr w:type="spellEnd"/>
      <w:r w:rsidRPr="000057C7">
        <w:rPr>
          <w:rFonts w:eastAsiaTheme="majorEastAsia"/>
        </w:rPr>
        <w:t xml:space="preserve"> (файл </w:t>
      </w:r>
      <w:proofErr w:type="spellStart"/>
      <w:r w:rsidRPr="000057C7">
        <w:rPr>
          <w:rFonts w:eastAsiaTheme="majorEastAsia"/>
        </w:rPr>
        <w:t>corpus.db</w:t>
      </w:r>
      <w:proofErr w:type="spellEnd"/>
      <w:r w:rsidRPr="000057C7">
        <w:rPr>
          <w:rFonts w:eastAsiaTheme="majorEastAsia"/>
        </w:rPr>
        <w:t>): определение моделей данных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</w:t>
      </w:r>
      <w:r w:rsidRPr="000057C7">
        <w:rPr>
          <w:rFonts w:eastAsiaTheme="majorEastAsia"/>
          <w:lang w:val="en-US"/>
        </w:rPr>
        <w:t>Document</w:t>
      </w:r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Lemma</w:t>
      </w:r>
      <w:r w:rsidRPr="000057C7">
        <w:rPr>
          <w:rFonts w:eastAsiaTheme="majorEastAsia"/>
        </w:rPr>
        <w:t xml:space="preserve">, </w:t>
      </w:r>
      <w:proofErr w:type="spellStart"/>
      <w:r w:rsidRPr="000057C7">
        <w:rPr>
          <w:rFonts w:eastAsiaTheme="majorEastAsia"/>
          <w:lang w:val="en-US"/>
        </w:rPr>
        <w:t>WordForm</w:t>
      </w:r>
      <w:proofErr w:type="spellEnd"/>
      <w:r w:rsidRPr="000057C7">
        <w:rPr>
          <w:rFonts w:eastAsiaTheme="majorEastAsia"/>
        </w:rPr>
        <w:t xml:space="preserve">, </w:t>
      </w:r>
      <w:r w:rsidRPr="000057C7">
        <w:rPr>
          <w:rFonts w:eastAsiaTheme="majorEastAsia"/>
          <w:lang w:val="en-US"/>
        </w:rPr>
        <w:t>Token</w:t>
      </w:r>
      <w:r w:rsidRPr="000057C7">
        <w:rPr>
          <w:rFonts w:eastAsiaTheme="majorEastAsia"/>
        </w:rPr>
        <w:t xml:space="preserve">), выполнение </w:t>
      </w:r>
      <w:r w:rsidRPr="000057C7">
        <w:rPr>
          <w:rFonts w:eastAsiaTheme="majorEastAsia"/>
          <w:lang w:val="en-US"/>
        </w:rPr>
        <w:t>CRUD</w:t>
      </w:r>
      <w:r w:rsidRPr="000057C7">
        <w:rPr>
          <w:rFonts w:eastAsiaTheme="majorEastAsia"/>
        </w:rPr>
        <w:t>-операций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(создание, чтение, обновление, удаление записей), построение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сложных запросов с JOIN и GROUP BY для формирования статистики и отчётов.</w:t>
      </w:r>
    </w:p>
    <w:p w14:paraId="44390B4E" w14:textId="417FAE4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nltk</w:t>
      </w:r>
      <w:proofErr w:type="spellEnd"/>
      <w:r w:rsidRPr="000057C7">
        <w:rPr>
          <w:rFonts w:eastAsiaTheme="majorEastAsia"/>
        </w:rPr>
        <w:t xml:space="preserve"> — библиотека для обработки естественного языка на Python.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 текущей версии приложения используется для вспомогательных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лингвистических операций (стоп-слова,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>), хотя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основная NLP-обработка делегирована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>.</w:t>
      </w:r>
    </w:p>
    <w:p w14:paraId="7A592E04" w14:textId="53723EFD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spacy</w:t>
      </w:r>
      <w:proofErr w:type="spellEnd"/>
      <w:r w:rsidRPr="000057C7">
        <w:rPr>
          <w:rFonts w:eastAsiaTheme="majorEastAsia"/>
        </w:rPr>
        <w:t xml:space="preserve"> — промышленная NLP-библиотека для лингвистического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анализа текстов. В приложении используется модель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en_core_web_sm</w:t>
      </w:r>
      <w:proofErr w:type="spellEnd"/>
      <w:r w:rsidRPr="000057C7">
        <w:rPr>
          <w:rFonts w:eastAsiaTheme="majorEastAsia"/>
        </w:rPr>
        <w:t xml:space="preserve"> для обработки загружаемых документов:</w:t>
      </w:r>
      <w:r>
        <w:rPr>
          <w:rFonts w:eastAsiaTheme="majorEastAsia"/>
        </w:rPr>
        <w:t xml:space="preserve"> </w:t>
      </w:r>
      <w:proofErr w:type="spellStart"/>
      <w:r w:rsidRPr="000057C7">
        <w:rPr>
          <w:rFonts w:eastAsiaTheme="majorEastAsia"/>
        </w:rPr>
        <w:t>токенизация</w:t>
      </w:r>
      <w:proofErr w:type="spellEnd"/>
      <w:r w:rsidRPr="000057C7">
        <w:rPr>
          <w:rFonts w:eastAsiaTheme="majorEastAsia"/>
        </w:rPr>
        <w:t xml:space="preserve"> (разбиение на слова), </w:t>
      </w:r>
      <w:proofErr w:type="spellStart"/>
      <w:r w:rsidRPr="000057C7">
        <w:rPr>
          <w:rFonts w:eastAsiaTheme="majorEastAsia"/>
        </w:rPr>
        <w:t>лемматизация</w:t>
      </w:r>
      <w:proofErr w:type="spellEnd"/>
      <w:r w:rsidRPr="000057C7">
        <w:rPr>
          <w:rFonts w:eastAsiaTheme="majorEastAsia"/>
        </w:rPr>
        <w:t xml:space="preserve"> (приведение 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базовой форме), определение части речи (POS-тегирование),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выделение предложений. Результат обработки сохраняется в базу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данных для последующего поиска и анализа.</w:t>
      </w:r>
    </w:p>
    <w:p w14:paraId="166F50F5" w14:textId="40127068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numpy</w:t>
      </w:r>
      <w:proofErr w:type="spellEnd"/>
      <w:r w:rsidRPr="000057C7">
        <w:rPr>
          <w:rFonts w:eastAsiaTheme="majorEastAsia"/>
        </w:rPr>
        <w:t xml:space="preserve"> — библиотека для научных вычислений и работы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многомерными массивами в Python. В приложении используется как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зависимость для </w:t>
      </w:r>
      <w:proofErr w:type="spellStart"/>
      <w:r w:rsidRPr="000057C7">
        <w:rPr>
          <w:rFonts w:eastAsiaTheme="majorEastAsia"/>
        </w:rPr>
        <w:t>spacy</w:t>
      </w:r>
      <w:proofErr w:type="spellEnd"/>
      <w:r w:rsidRPr="000057C7">
        <w:rPr>
          <w:rFonts w:eastAsiaTheme="majorEastAsia"/>
        </w:rPr>
        <w:t xml:space="preserve"> и </w:t>
      </w:r>
      <w:proofErr w:type="spellStart"/>
      <w:r w:rsidRPr="000057C7">
        <w:rPr>
          <w:rFonts w:eastAsiaTheme="majorEastAsia"/>
        </w:rPr>
        <w:t>nltk</w:t>
      </w:r>
      <w:proofErr w:type="spellEnd"/>
      <w:r w:rsidRPr="000057C7">
        <w:rPr>
          <w:rFonts w:eastAsiaTheme="majorEastAsia"/>
        </w:rPr>
        <w:t xml:space="preserve"> при выполнении матричных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операций внутри NLP-</w:t>
      </w:r>
      <w:proofErr w:type="spellStart"/>
      <w:r w:rsidRPr="000057C7">
        <w:rPr>
          <w:rFonts w:eastAsiaTheme="majorEastAsia"/>
        </w:rPr>
        <w:t>пайплайнов</w:t>
      </w:r>
      <w:proofErr w:type="spellEnd"/>
      <w:r w:rsidRPr="000057C7">
        <w:rPr>
          <w:rFonts w:eastAsiaTheme="majorEastAsia"/>
        </w:rPr>
        <w:t>.</w:t>
      </w:r>
    </w:p>
    <w:p w14:paraId="39F73549" w14:textId="40A05FF9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python-multipart</w:t>
      </w:r>
      <w:proofErr w:type="spellEnd"/>
      <w:r w:rsidRPr="000057C7">
        <w:rPr>
          <w:rFonts w:eastAsiaTheme="majorEastAsia"/>
        </w:rPr>
        <w:t xml:space="preserve"> — библиотека для разбора </w:t>
      </w:r>
      <w:proofErr w:type="spellStart"/>
      <w:r w:rsidRPr="000057C7">
        <w:rPr>
          <w:rFonts w:eastAsiaTheme="majorEastAsia"/>
        </w:rPr>
        <w:t>multipart</w:t>
      </w:r>
      <w:proofErr w:type="spellEnd"/>
      <w:r w:rsidRPr="000057C7">
        <w:rPr>
          <w:rFonts w:eastAsiaTheme="majorEastAsia"/>
        </w:rPr>
        <w:t>-данных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HTTP-запросов. В приложении используется при загрузке файлов: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 xml:space="preserve">извлечение содержимого файла из </w:t>
      </w:r>
      <w:proofErr w:type="spellStart"/>
      <w:r w:rsidRPr="000057C7">
        <w:rPr>
          <w:rFonts w:eastAsiaTheme="majorEastAsia"/>
        </w:rPr>
        <w:t>FormData</w:t>
      </w:r>
      <w:proofErr w:type="spellEnd"/>
      <w:r w:rsidRPr="000057C7">
        <w:rPr>
          <w:rFonts w:eastAsiaTheme="majorEastAsia"/>
        </w:rPr>
        <w:t xml:space="preserve"> при отправке через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  <w:lang w:val="en-US"/>
        </w:rPr>
        <w:t>POST</w:t>
      </w:r>
      <w:r w:rsidRPr="000057C7">
        <w:rPr>
          <w:rFonts w:eastAsiaTheme="majorEastAsia"/>
        </w:rPr>
        <w:t xml:space="preserve"> /</w:t>
      </w:r>
      <w:r w:rsidRPr="000057C7">
        <w:rPr>
          <w:rFonts w:eastAsiaTheme="majorEastAsia"/>
          <w:lang w:val="en-US"/>
        </w:rPr>
        <w:t>upload</w:t>
      </w:r>
      <w:r w:rsidRPr="000057C7">
        <w:rPr>
          <w:rFonts w:eastAsiaTheme="majorEastAsia"/>
        </w:rPr>
        <w:t xml:space="preserve"> с заголовком </w:t>
      </w:r>
      <w:r w:rsidRPr="000057C7">
        <w:rPr>
          <w:rFonts w:eastAsiaTheme="majorEastAsia"/>
          <w:lang w:val="en-US"/>
        </w:rPr>
        <w:t>multipart</w:t>
      </w:r>
      <w:r w:rsidRPr="000057C7">
        <w:rPr>
          <w:rFonts w:eastAsiaTheme="majorEastAsia"/>
        </w:rPr>
        <w:t>/</w:t>
      </w:r>
      <w:r w:rsidRPr="000057C7">
        <w:rPr>
          <w:rFonts w:eastAsiaTheme="majorEastAsia"/>
          <w:lang w:val="en-US"/>
        </w:rPr>
        <w:t>form</w:t>
      </w:r>
      <w:r w:rsidRPr="000057C7">
        <w:rPr>
          <w:rFonts w:eastAsiaTheme="majorEastAsia"/>
        </w:rPr>
        <w:t>-</w:t>
      </w:r>
      <w:r w:rsidRPr="000057C7">
        <w:rPr>
          <w:rFonts w:eastAsiaTheme="majorEastAsia"/>
          <w:lang w:val="en-US"/>
        </w:rPr>
        <w:t>data</w:t>
      </w:r>
      <w:r w:rsidRPr="000057C7">
        <w:rPr>
          <w:rFonts w:eastAsiaTheme="majorEastAsia"/>
        </w:rPr>
        <w:t>.</w:t>
      </w:r>
    </w:p>
    <w:p w14:paraId="27DC2EAC" w14:textId="104FF10C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pdfplumber</w:t>
      </w:r>
      <w:proofErr w:type="spellEnd"/>
      <w:r w:rsidRPr="000057C7">
        <w:rPr>
          <w:rFonts w:eastAsiaTheme="majorEastAsia"/>
        </w:rPr>
        <w:t xml:space="preserve"> — библиотека для извлечения текста и данных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PDF-файлов.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pdf</w:t>
      </w:r>
      <w:proofErr w:type="spellEnd"/>
      <w:r w:rsidRPr="000057C7">
        <w:rPr>
          <w:rFonts w:eastAsiaTheme="majorEastAsia"/>
        </w:rPr>
        <w:t>: постраничное извлечение текстового содержимого с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сохранением структуры документа перед передачей на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NLP-обработку.</w:t>
      </w:r>
    </w:p>
    <w:p w14:paraId="3B5F5DAC" w14:textId="50236136" w:rsidR="000057C7" w:rsidRPr="000057C7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python-docx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библиотека для чтения и создания документов Microsoft Word (.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). В приложении используется при загрузке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файлов в формате .</w:t>
      </w:r>
      <w:proofErr w:type="spellStart"/>
      <w:r w:rsidRPr="000057C7">
        <w:rPr>
          <w:rFonts w:eastAsiaTheme="majorEastAsia"/>
        </w:rPr>
        <w:t>docx</w:t>
      </w:r>
      <w:proofErr w:type="spellEnd"/>
      <w:r w:rsidRPr="000057C7">
        <w:rPr>
          <w:rFonts w:eastAsiaTheme="majorEastAsia"/>
        </w:rPr>
        <w:t>: извлечение текстовых параграфов из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Word-документа для последующей обработки и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66EB2620" w14:textId="4C604A48" w:rsidR="00805E76" w:rsidRPr="00805E76" w:rsidRDefault="000057C7" w:rsidP="000057C7">
      <w:pPr>
        <w:rPr>
          <w:rFonts w:eastAsiaTheme="majorEastAsia"/>
        </w:rPr>
      </w:pPr>
      <w:proofErr w:type="spellStart"/>
      <w:r w:rsidRPr="000057C7">
        <w:rPr>
          <w:rFonts w:eastAsiaTheme="majorEastAsia"/>
          <w:b/>
          <w:bCs/>
        </w:rPr>
        <w:t>striprtf</w:t>
      </w:r>
      <w:proofErr w:type="spellEnd"/>
      <w:r w:rsidRPr="000057C7">
        <w:rPr>
          <w:rFonts w:eastAsiaTheme="majorEastAsia"/>
          <w:b/>
          <w:bCs/>
        </w:rPr>
        <w:t xml:space="preserve"> </w:t>
      </w:r>
      <w:r w:rsidRPr="000057C7">
        <w:rPr>
          <w:rFonts w:eastAsiaTheme="majorEastAsia"/>
        </w:rPr>
        <w:t>— лёгкая библиотека для конвертации RTF-текста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обычный текст. В приложении используется при загрузке файлов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формате .</w:t>
      </w:r>
      <w:proofErr w:type="spellStart"/>
      <w:r w:rsidRPr="000057C7">
        <w:rPr>
          <w:rFonts w:eastAsiaTheme="majorEastAsia"/>
        </w:rPr>
        <w:t>rtf</w:t>
      </w:r>
      <w:proofErr w:type="spellEnd"/>
      <w:r w:rsidRPr="000057C7">
        <w:rPr>
          <w:rFonts w:eastAsiaTheme="majorEastAsia"/>
        </w:rPr>
        <w:t>: удаление управляющих RTF-последовательностей и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получение чистого текстового содержимого для добавления в</w:t>
      </w:r>
      <w:r>
        <w:rPr>
          <w:rFonts w:eastAsiaTheme="majorEastAsia"/>
        </w:rPr>
        <w:t xml:space="preserve"> </w:t>
      </w:r>
      <w:r w:rsidRPr="000057C7">
        <w:rPr>
          <w:rFonts w:eastAsiaTheme="majorEastAsia"/>
        </w:rPr>
        <w:t>корпус.</w:t>
      </w:r>
    </w:p>
    <w:p w14:paraId="2820712A" w14:textId="3872051D" w:rsidR="00E1547E" w:rsidRP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— NLP-библиотека от Стэнфорда для многоязычного анализа (поддержка 70+ языков, альтернатива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для русского и других языков с богатой морфологией).</w:t>
      </w:r>
    </w:p>
    <w:p w14:paraId="7FA227E7" w14:textId="58753352" w:rsid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  <w:proofErr w:type="spellStart"/>
      <w:r w:rsidRPr="00E1547E">
        <w:rPr>
          <w:b/>
          <w:bCs/>
          <w:color w:val="0F1115"/>
          <w:szCs w:val="28"/>
          <w:lang w:val="ru-BY" w:eastAsia="ru-BY"/>
        </w:rPr>
        <w:t>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PyTorch</w:t>
      </w:r>
      <w:proofErr w:type="spellEnd"/>
      <w:r w:rsidRPr="00E1547E">
        <w:rPr>
          <w:color w:val="0F1115"/>
          <w:szCs w:val="28"/>
          <w:lang w:val="ru-BY" w:eastAsia="ru-BY"/>
        </w:rPr>
        <w:t xml:space="preserve">) — фреймворк для глубокого обучения, используется как бэкенд для </w:t>
      </w:r>
      <w:proofErr w:type="spellStart"/>
      <w:r w:rsidRPr="00E1547E">
        <w:rPr>
          <w:color w:val="0F1115"/>
          <w:szCs w:val="28"/>
          <w:lang w:val="ru-BY" w:eastAsia="ru-BY"/>
        </w:rPr>
        <w:t>spacy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</w:t>
      </w:r>
      <w:proofErr w:type="spellStart"/>
      <w:r w:rsidRPr="00E1547E">
        <w:rPr>
          <w:color w:val="0F1115"/>
          <w:szCs w:val="28"/>
          <w:lang w:val="ru-BY" w:eastAsia="ru-BY"/>
        </w:rPr>
        <w:t>transformer</w:t>
      </w:r>
      <w:proofErr w:type="spellEnd"/>
      <w:r w:rsidRPr="00E1547E">
        <w:rPr>
          <w:color w:val="0F1115"/>
          <w:szCs w:val="28"/>
          <w:lang w:val="ru-BY" w:eastAsia="ru-BY"/>
        </w:rPr>
        <w:t xml:space="preserve">-модели) и </w:t>
      </w:r>
      <w:proofErr w:type="spellStart"/>
      <w:r w:rsidRPr="00E1547E">
        <w:rPr>
          <w:color w:val="0F1115"/>
          <w:szCs w:val="28"/>
          <w:lang w:val="ru-BY" w:eastAsia="ru-BY"/>
        </w:rPr>
        <w:t>stanza</w:t>
      </w:r>
      <w:proofErr w:type="spellEnd"/>
      <w:r w:rsidRPr="00E1547E">
        <w:rPr>
          <w:color w:val="0F1115"/>
          <w:szCs w:val="28"/>
          <w:lang w:val="ru-BY" w:eastAsia="ru-BY"/>
        </w:rPr>
        <w:t xml:space="preserve"> (все модели).</w:t>
      </w:r>
    </w:p>
    <w:p w14:paraId="063A51D2" w14:textId="72036514" w:rsidR="00E1547E" w:rsidRPr="00E1547E" w:rsidRDefault="00E1547E" w:rsidP="00E1547E">
      <w:pPr>
        <w:pStyle w:val="HTML"/>
        <w:wordWrap w:val="0"/>
        <w:spacing w:line="330" w:lineRule="atLeast"/>
        <w:rPr>
          <w:rFonts w:ascii="Times New Roman" w:hAnsi="Times New Roman" w:cs="Times New Roman"/>
          <w:color w:val="0F1115"/>
          <w:sz w:val="28"/>
          <w:szCs w:val="28"/>
        </w:rPr>
      </w:pPr>
      <w:r w:rsidRPr="00E1547E">
        <w:rPr>
          <w:rStyle w:val="token"/>
          <w:rFonts w:ascii="Times New Roman" w:eastAsiaTheme="majorEastAsia" w:hAnsi="Times New Roman" w:cs="Times New Roman"/>
          <w:b/>
          <w:bCs/>
          <w:color w:val="0F1115"/>
          <w:sz w:val="28"/>
          <w:szCs w:val="28"/>
        </w:rPr>
        <w:lastRenderedPageBreak/>
        <w:t>beautifulsoup4</w:t>
      </w:r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— </w:t>
      </w:r>
      <w:proofErr w:type="spellStart"/>
      <w:r w:rsidRPr="00E1547E">
        <w:rPr>
          <w:rFonts w:ascii="Times New Roman" w:hAnsi="Times New Roman" w:cs="Times New Roman"/>
          <w:color w:val="0F1115"/>
          <w:sz w:val="28"/>
          <w:szCs w:val="28"/>
        </w:rPr>
        <w:t>парсинг</w:t>
      </w:r>
      <w:proofErr w:type="spellEnd"/>
      <w:r w:rsidRPr="00E1547E">
        <w:rPr>
          <w:rFonts w:ascii="Times New Roman" w:hAnsi="Times New Roman" w:cs="Times New Roman"/>
          <w:color w:val="0F1115"/>
          <w:sz w:val="28"/>
          <w:szCs w:val="28"/>
        </w:rPr>
        <w:t xml:space="preserve"> HTML/XML документов (извлечение чистого текста из веб-страниц, удаление тегов и сущностей).</w:t>
      </w:r>
    </w:p>
    <w:p w14:paraId="3698DB96" w14:textId="77777777" w:rsidR="00E1547E" w:rsidRPr="00E1547E" w:rsidRDefault="00E1547E" w:rsidP="00E1547E">
      <w:pPr>
        <w:widowControl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autoSpaceDE/>
        <w:autoSpaceDN/>
        <w:spacing w:line="330" w:lineRule="atLeast"/>
        <w:jc w:val="left"/>
        <w:rPr>
          <w:color w:val="0F1115"/>
          <w:szCs w:val="28"/>
          <w:lang w:val="ru-BY" w:eastAsia="ru-BY"/>
        </w:rPr>
      </w:pPr>
    </w:p>
    <w:p w14:paraId="5660639D" w14:textId="77777777" w:rsidR="00805E76" w:rsidRPr="00E1547E" w:rsidRDefault="00805E76" w:rsidP="00805E76">
      <w:pPr>
        <w:rPr>
          <w:rFonts w:eastAsiaTheme="majorEastAsia"/>
          <w:lang w:val="ru-BY"/>
        </w:rPr>
      </w:pPr>
    </w:p>
    <w:p w14:paraId="349DE73B" w14:textId="77777777" w:rsidR="00805E76" w:rsidRPr="00805E76" w:rsidRDefault="00805E76" w:rsidP="00805E76">
      <w:pPr>
        <w:rPr>
          <w:rFonts w:eastAsiaTheme="majorEastAsia"/>
        </w:rPr>
      </w:pPr>
    </w:p>
    <w:p w14:paraId="5049E9B0" w14:textId="2CB3EF01" w:rsidR="00E62461" w:rsidRPr="00E1547E" w:rsidRDefault="00A90BB6" w:rsidP="00E1547E">
      <w:pPr>
        <w:rPr>
          <w:rFonts w:eastAsiaTheme="majorEastAsia"/>
          <w:b/>
          <w:bCs/>
          <w:sz w:val="32"/>
          <w:szCs w:val="24"/>
        </w:rPr>
      </w:pPr>
      <w:r w:rsidRPr="00E1547E">
        <w:rPr>
          <w:b/>
          <w:bCs/>
          <w:sz w:val="32"/>
          <w:szCs w:val="24"/>
        </w:rPr>
        <w:t>Схемы приложения</w:t>
      </w:r>
    </w:p>
    <w:p w14:paraId="6845127D" w14:textId="77777777" w:rsidR="00A90BB6" w:rsidRPr="00A90BB6" w:rsidRDefault="00A90BB6" w:rsidP="00A90BB6"/>
    <w:p w14:paraId="13347382" w14:textId="38C6ECC6" w:rsidR="00C634CB" w:rsidRDefault="00C634CB" w:rsidP="00C634CB">
      <w:pPr>
        <w:pStyle w:val="ae"/>
        <w:jc w:val="center"/>
      </w:pPr>
      <w:r>
        <w:rPr>
          <w:noProof/>
        </w:rPr>
        <w:drawing>
          <wp:inline distT="0" distB="0" distL="0" distR="0" wp14:anchorId="75CEA247" wp14:editId="7766527B">
            <wp:extent cx="4564380" cy="7005875"/>
            <wp:effectExtent l="0" t="0" r="7620" b="5080"/>
            <wp:docPr id="78327262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90210" cy="7045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4E5F26" w14:textId="37F1204A" w:rsidR="00A90BB6" w:rsidRDefault="00A90BB6" w:rsidP="00A90BB6">
      <w:pPr>
        <w:jc w:val="center"/>
      </w:pPr>
    </w:p>
    <w:p w14:paraId="38CDCC80" w14:textId="6B101916" w:rsidR="000534C4" w:rsidRDefault="000534C4" w:rsidP="00A90BB6">
      <w:pPr>
        <w:jc w:val="center"/>
      </w:pPr>
      <w:r>
        <w:t>Рисунок 1. Функциональная схема программы</w:t>
      </w:r>
    </w:p>
    <w:p w14:paraId="4CB9964D" w14:textId="21A0D7EB" w:rsidR="00F90958" w:rsidRDefault="00F90958" w:rsidP="00F90958">
      <w:pPr>
        <w:pStyle w:val="ae"/>
        <w:jc w:val="center"/>
      </w:pPr>
      <w:r>
        <w:rPr>
          <w:noProof/>
        </w:rPr>
        <w:lastRenderedPageBreak/>
        <w:drawing>
          <wp:inline distT="0" distB="0" distL="0" distR="0" wp14:anchorId="2ABDC19E" wp14:editId="15CEC629">
            <wp:extent cx="5052060" cy="8435539"/>
            <wp:effectExtent l="0" t="0" r="0" b="3810"/>
            <wp:docPr id="8262386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6381" cy="84427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96995A" w14:textId="35C11C47" w:rsidR="00A90BB6" w:rsidRDefault="00A90BB6" w:rsidP="00A90BB6">
      <w:pPr>
        <w:jc w:val="center"/>
      </w:pPr>
    </w:p>
    <w:p w14:paraId="11C166FA" w14:textId="77777777" w:rsidR="00A90BB6" w:rsidRDefault="00A90BB6" w:rsidP="00A90BB6">
      <w:pPr>
        <w:jc w:val="center"/>
      </w:pPr>
    </w:p>
    <w:p w14:paraId="0C29C874" w14:textId="7A5ABF1A" w:rsidR="000534C4" w:rsidRPr="00637EDA" w:rsidRDefault="000534C4" w:rsidP="000534C4">
      <w:pPr>
        <w:jc w:val="center"/>
      </w:pPr>
      <w:r>
        <w:t xml:space="preserve">Рисунок 2. Функциональная схема процесса загрузки и </w:t>
      </w:r>
      <w:r w:rsidR="00637EDA">
        <w:t>построения корпуса</w:t>
      </w:r>
    </w:p>
    <w:p w14:paraId="3A3C41AF" w14:textId="77777777" w:rsidR="00805E76" w:rsidRPr="00637EDA" w:rsidRDefault="00805E76" w:rsidP="000534C4">
      <w:pPr>
        <w:jc w:val="center"/>
      </w:pPr>
    </w:p>
    <w:p w14:paraId="22F61858" w14:textId="72DDDF50" w:rsidR="00805E76" w:rsidRPr="00805E76" w:rsidRDefault="009C7702" w:rsidP="000534C4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44CCECEF" wp14:editId="0C0B07B4">
            <wp:extent cx="4901263" cy="8496300"/>
            <wp:effectExtent l="0" t="0" r="0" b="0"/>
            <wp:docPr id="1433420791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3420791" name="Рисунок 143342079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05209" cy="85031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738E60" w14:textId="77777777" w:rsidR="000534C4" w:rsidRDefault="000534C4" w:rsidP="00A90BB6">
      <w:pPr>
        <w:jc w:val="center"/>
        <w:rPr>
          <w:lang w:val="en-US"/>
        </w:rPr>
      </w:pPr>
    </w:p>
    <w:p w14:paraId="6D176E7D" w14:textId="1D2537A3" w:rsidR="00805E76" w:rsidRPr="00805E76" w:rsidRDefault="00805E76" w:rsidP="00805E76">
      <w:pPr>
        <w:jc w:val="center"/>
      </w:pPr>
      <w:r>
        <w:t xml:space="preserve">Рисунок </w:t>
      </w:r>
      <w:r w:rsidR="00637EDA">
        <w:t>3</w:t>
      </w:r>
      <w:r>
        <w:t xml:space="preserve">. Функциональная схема </w:t>
      </w:r>
      <w:r w:rsidR="00637EDA">
        <w:t xml:space="preserve">вкладки </w:t>
      </w:r>
      <w:proofErr w:type="spellStart"/>
      <w:r w:rsidR="009C7702">
        <w:t>конкордансного</w:t>
      </w:r>
      <w:proofErr w:type="spellEnd"/>
      <w:r w:rsidR="009C7702">
        <w:t xml:space="preserve"> поиска</w:t>
      </w:r>
      <w:r w:rsidR="00637EDA">
        <w:t xml:space="preserve"> </w:t>
      </w:r>
    </w:p>
    <w:p w14:paraId="3AD78FE0" w14:textId="77777777" w:rsidR="00805E76" w:rsidRPr="00637EDA" w:rsidRDefault="00805E76" w:rsidP="00A90BB6">
      <w:pPr>
        <w:jc w:val="center"/>
      </w:pPr>
    </w:p>
    <w:p w14:paraId="2C14FEE4" w14:textId="385D659A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720F85D5" wp14:editId="42DA0FE7">
            <wp:extent cx="5242427" cy="8427720"/>
            <wp:effectExtent l="0" t="0" r="0" b="0"/>
            <wp:docPr id="1903030428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030428" name="Рисунок 190303042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49888" cy="84397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70199" w14:textId="6A2531DD" w:rsidR="00805E76" w:rsidRPr="00805E76" w:rsidRDefault="00805E76" w:rsidP="00805E76">
      <w:pPr>
        <w:jc w:val="center"/>
      </w:pPr>
      <w:r>
        <w:t xml:space="preserve">Рисунок </w:t>
      </w:r>
      <w:r w:rsidR="00637EDA">
        <w:t>4</w:t>
      </w:r>
      <w:r>
        <w:t xml:space="preserve">. Функциональная схема </w:t>
      </w:r>
      <w:r w:rsidR="00637EDA">
        <w:t>вкладки просмотра и редактирования корпуса</w:t>
      </w:r>
    </w:p>
    <w:p w14:paraId="2D4FDE11" w14:textId="77777777" w:rsidR="00805E76" w:rsidRPr="00637EDA" w:rsidRDefault="00805E76" w:rsidP="00A90BB6">
      <w:pPr>
        <w:jc w:val="center"/>
      </w:pPr>
    </w:p>
    <w:p w14:paraId="05FC714B" w14:textId="77777777" w:rsidR="00805E76" w:rsidRPr="00637EDA" w:rsidRDefault="00805E76" w:rsidP="00A90BB6">
      <w:pPr>
        <w:jc w:val="center"/>
      </w:pPr>
    </w:p>
    <w:p w14:paraId="5F5C3390" w14:textId="6C87A09D" w:rsidR="00805E76" w:rsidRDefault="001A0012" w:rsidP="00A90BB6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drawing>
          <wp:inline distT="0" distB="0" distL="0" distR="0" wp14:anchorId="2A2993E8" wp14:editId="68D166F1">
            <wp:extent cx="4606925" cy="8580120"/>
            <wp:effectExtent l="0" t="0" r="3175" b="0"/>
            <wp:docPr id="26290351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903514" name="Рисунок 262903514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6925" cy="858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810A05" w14:textId="77777777" w:rsidR="00805E76" w:rsidRDefault="00805E76" w:rsidP="00A90BB6">
      <w:pPr>
        <w:jc w:val="center"/>
        <w:rPr>
          <w:lang w:val="en-US"/>
        </w:rPr>
      </w:pPr>
    </w:p>
    <w:p w14:paraId="20AFAC38" w14:textId="42A0F64C" w:rsidR="00805E76" w:rsidRPr="00637EDA" w:rsidRDefault="00805E76" w:rsidP="00805E76">
      <w:pPr>
        <w:jc w:val="center"/>
      </w:pPr>
      <w:r>
        <w:t xml:space="preserve">Рисунок </w:t>
      </w:r>
      <w:r w:rsidR="00637EDA">
        <w:t>5</w:t>
      </w:r>
      <w:r>
        <w:t xml:space="preserve">. Функциональная схема </w:t>
      </w:r>
      <w:r w:rsidR="00637EDA">
        <w:t>загрузки корпуса</w:t>
      </w:r>
    </w:p>
    <w:p w14:paraId="7739454F" w14:textId="335025EA" w:rsidR="001A0012" w:rsidRDefault="001A0012" w:rsidP="001A0012">
      <w:pPr>
        <w:jc w:val="center"/>
        <w:rPr>
          <w:lang w:val="en-US"/>
        </w:rPr>
      </w:pPr>
      <w:r>
        <w:rPr>
          <w:noProof/>
          <w:lang w:val="en-US"/>
          <w14:ligatures w14:val="standardContextual"/>
        </w:rPr>
        <w:lastRenderedPageBreak/>
        <w:drawing>
          <wp:inline distT="0" distB="0" distL="0" distR="0" wp14:anchorId="24CB534F" wp14:editId="484EB1CB">
            <wp:extent cx="5940425" cy="6452235"/>
            <wp:effectExtent l="0" t="0" r="3175" b="5715"/>
            <wp:docPr id="208158428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158428" name="Рисунок 208158428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645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D79D81" w14:textId="52CEBED4" w:rsidR="001A0012" w:rsidRDefault="001A0012" w:rsidP="001A0012">
      <w:pPr>
        <w:jc w:val="center"/>
      </w:pPr>
      <w:r>
        <w:t>Рисунок 6. Функциональная схема сохранения корпуса</w:t>
      </w:r>
    </w:p>
    <w:p w14:paraId="31CB2997" w14:textId="77777777" w:rsidR="001A0012" w:rsidRPr="00637EDA" w:rsidRDefault="001A0012" w:rsidP="001A0012">
      <w:pPr>
        <w:jc w:val="center"/>
      </w:pPr>
    </w:p>
    <w:p w14:paraId="764EC48D" w14:textId="76ED2522" w:rsidR="00805E76" w:rsidRDefault="00C968AC" w:rsidP="00805E76">
      <w:pPr>
        <w:jc w:val="center"/>
      </w:pPr>
      <w:r>
        <w:rPr>
          <w:noProof/>
        </w:rPr>
        <w:lastRenderedPageBreak/>
        <w:drawing>
          <wp:inline distT="0" distB="0" distL="0" distR="0" wp14:anchorId="2D0723FB" wp14:editId="356DD161">
            <wp:extent cx="3101340" cy="8698080"/>
            <wp:effectExtent l="0" t="0" r="3810" b="8255"/>
            <wp:docPr id="66079437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04210" cy="87061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C321C" w14:textId="1E0A6A34" w:rsidR="00F50E1D" w:rsidRDefault="00F50E1D" w:rsidP="00F50E1D">
      <w:pPr>
        <w:jc w:val="center"/>
      </w:pPr>
      <w:r>
        <w:t>Рисунок 7. Функциональная схема синтаксического анализа</w:t>
      </w:r>
    </w:p>
    <w:p w14:paraId="6758817B" w14:textId="77777777" w:rsidR="00F50E1D" w:rsidRPr="00637EDA" w:rsidRDefault="00F50E1D" w:rsidP="00805E76">
      <w:pPr>
        <w:jc w:val="center"/>
      </w:pPr>
    </w:p>
    <w:p w14:paraId="3EBDA5E0" w14:textId="2B29EE8C" w:rsidR="00805E76" w:rsidRPr="00805E76" w:rsidRDefault="001A0012" w:rsidP="00A90BB6">
      <w:pPr>
        <w:jc w:val="center"/>
      </w:pPr>
      <w:r>
        <w:rPr>
          <w:noProof/>
          <w14:ligatures w14:val="standardContextual"/>
        </w:rPr>
        <w:lastRenderedPageBreak/>
        <w:drawing>
          <wp:inline distT="0" distB="0" distL="0" distR="0" wp14:anchorId="02B13BDE" wp14:editId="0FE727ED">
            <wp:extent cx="8552569" cy="2184082"/>
            <wp:effectExtent l="2857" t="0" r="4128" b="4127"/>
            <wp:docPr id="533122032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3122032" name="Рисунок 53312203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8593907" cy="2194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7B0FDE" w14:textId="5496458C" w:rsidR="00A90BB6" w:rsidRDefault="00A90BB6" w:rsidP="00A90BB6"/>
    <w:p w14:paraId="4882DB16" w14:textId="22B9AB1B" w:rsidR="000534C4" w:rsidRDefault="000534C4" w:rsidP="000534C4">
      <w:pPr>
        <w:jc w:val="center"/>
        <w:rPr>
          <w:lang w:val="en-US"/>
        </w:rPr>
      </w:pPr>
      <w:r>
        <w:t xml:space="preserve">Рисунок </w:t>
      </w:r>
      <w:r w:rsidR="00F50E1D">
        <w:t>8</w:t>
      </w:r>
      <w:r>
        <w:t>. Структурная схема программы</w:t>
      </w:r>
    </w:p>
    <w:p w14:paraId="4A830691" w14:textId="77777777" w:rsidR="00C968AC" w:rsidRDefault="00C968AC" w:rsidP="000534C4">
      <w:pPr>
        <w:jc w:val="center"/>
        <w:rPr>
          <w:lang w:val="en-US"/>
        </w:rPr>
      </w:pPr>
    </w:p>
    <w:p w14:paraId="51D032C7" w14:textId="79558638" w:rsidR="00C968AC" w:rsidRPr="00C968AC" w:rsidRDefault="00C968AC" w:rsidP="000534C4">
      <w:pPr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65B37A3C" wp14:editId="2D1C0423">
            <wp:extent cx="8981675" cy="2977561"/>
            <wp:effectExtent l="0" t="7938" r="2223" b="2222"/>
            <wp:docPr id="74044453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9042892" cy="2997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C0B8EC" w14:textId="0355EECA" w:rsidR="000534C4" w:rsidRPr="000534C4" w:rsidRDefault="00F50E1D" w:rsidP="00F50E1D">
      <w:pPr>
        <w:widowControl/>
        <w:autoSpaceDE/>
        <w:autoSpaceDN/>
        <w:spacing w:after="160" w:line="259" w:lineRule="auto"/>
        <w:jc w:val="center"/>
      </w:pPr>
      <w:r>
        <w:t xml:space="preserve">Рисунок 9. Структурная схема программы </w:t>
      </w:r>
      <w:proofErr w:type="gramStart"/>
      <w:r>
        <w:t>( часть</w:t>
      </w:r>
      <w:proofErr w:type="gramEnd"/>
      <w:r>
        <w:t xml:space="preserve"> синтаксического </w:t>
      </w:r>
      <w:proofErr w:type="spellStart"/>
      <w:r>
        <w:t>агализа</w:t>
      </w:r>
      <w:proofErr w:type="spellEnd"/>
      <w:r>
        <w:t>)</w:t>
      </w:r>
    </w:p>
    <w:p w14:paraId="1A34E570" w14:textId="72C0B578" w:rsidR="00836EA5" w:rsidRDefault="00836EA5" w:rsidP="00836EA5">
      <w:pPr>
        <w:pStyle w:val="2"/>
      </w:pPr>
      <w:r w:rsidRPr="000534C4">
        <w:lastRenderedPageBreak/>
        <w:t xml:space="preserve"> </w:t>
      </w:r>
      <w:r>
        <w:t>Оценка быстродействия приложения</w:t>
      </w:r>
    </w:p>
    <w:p w14:paraId="4DFC7333" w14:textId="3C6A2BF2" w:rsidR="00B6161B" w:rsidRDefault="00214F55" w:rsidP="00836EA5">
      <w:r>
        <w:rPr>
          <w:noProof/>
          <w14:ligatures w14:val="standardContextual"/>
        </w:rPr>
        <w:drawing>
          <wp:inline distT="0" distB="0" distL="0" distR="0" wp14:anchorId="5024C871" wp14:editId="07AD0DEC">
            <wp:extent cx="5940425" cy="2227580"/>
            <wp:effectExtent l="0" t="0" r="3175" b="1270"/>
            <wp:docPr id="24060903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609032" name="Рисунок 240609032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227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D36EB7" w14:textId="4B9E2BD3" w:rsidR="00BF328A" w:rsidRPr="00637EDA" w:rsidRDefault="00BF328A" w:rsidP="00BF328A">
      <w:pPr>
        <w:jc w:val="center"/>
      </w:pPr>
      <w:r>
        <w:t xml:space="preserve">Рисунок </w:t>
      </w:r>
      <w:r w:rsidR="00F50E1D">
        <w:t>10</w:t>
      </w:r>
      <w:r>
        <w:t xml:space="preserve">. </w:t>
      </w:r>
      <w:r w:rsidR="00637EDA">
        <w:t>График быстродействия</w:t>
      </w:r>
      <w:r>
        <w:t xml:space="preserve"> процесса </w:t>
      </w:r>
      <w:r w:rsidR="00637EDA">
        <w:t xml:space="preserve">обработки </w:t>
      </w:r>
      <w:r w:rsidR="009D3312">
        <w:t>корпуса</w:t>
      </w:r>
      <w:r w:rsidR="001A0012">
        <w:t>.</w:t>
      </w:r>
    </w:p>
    <w:p w14:paraId="017D4A52" w14:textId="77777777" w:rsidR="00BF328A" w:rsidRDefault="00BF328A" w:rsidP="00836EA5"/>
    <w:p w14:paraId="06810A7F" w14:textId="7065D2B2" w:rsidR="00BF328A" w:rsidRPr="00637EDA" w:rsidRDefault="00637EDA" w:rsidP="00836EA5">
      <w:r w:rsidRPr="00637EDA">
        <w:t xml:space="preserve"> </w:t>
      </w:r>
    </w:p>
    <w:p w14:paraId="3E00DE69" w14:textId="2C90B98C" w:rsidR="00552064" w:rsidRDefault="00552064" w:rsidP="00552064">
      <w:pPr>
        <w:widowControl/>
        <w:autoSpaceDE/>
        <w:autoSpaceDN/>
        <w:spacing w:after="160" w:line="259" w:lineRule="auto"/>
        <w:jc w:val="left"/>
      </w:pPr>
      <w:r>
        <w:t>Вывод по тесту:</w:t>
      </w:r>
    </w:p>
    <w:p w14:paraId="217E20B9" w14:textId="77777777" w:rsidR="007A6362" w:rsidRPr="007A6362" w:rsidRDefault="007A6362" w:rsidP="007A6362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7A6362">
        <w:rPr>
          <w:color w:val="0F1115"/>
          <w:sz w:val="28"/>
          <w:szCs w:val="28"/>
        </w:rPr>
        <w:t xml:space="preserve">При увеличении объёма текста с одного предложения (34 токена) до пятидесяти предложений (566 токенов) время обработки выросло в 4,3 раза — с 0,86 до 3,70 секунды. При росте объёма с 45 до 942 токенов время увеличилось с 1,16 до 5,95 секунды. Для тридцати предложений </w:t>
      </w:r>
      <w:proofErr w:type="spellStart"/>
      <w:r w:rsidRPr="007A6362">
        <w:rPr>
          <w:color w:val="0F1115"/>
          <w:sz w:val="28"/>
          <w:szCs w:val="28"/>
        </w:rPr>
        <w:t>dependency-парсинг</w:t>
      </w:r>
      <w:proofErr w:type="spellEnd"/>
      <w:r w:rsidRPr="007A6362">
        <w:rPr>
          <w:color w:val="0F1115"/>
          <w:sz w:val="28"/>
          <w:szCs w:val="28"/>
        </w:rPr>
        <w:t xml:space="preserve"> и </w:t>
      </w:r>
      <w:proofErr w:type="spellStart"/>
      <w:r w:rsidRPr="007A6362">
        <w:rPr>
          <w:color w:val="0F1115"/>
          <w:sz w:val="28"/>
          <w:szCs w:val="28"/>
        </w:rPr>
        <w:t>constituency-парсинг</w:t>
      </w:r>
      <w:proofErr w:type="spellEnd"/>
      <w:r w:rsidRPr="007A6362">
        <w:rPr>
          <w:color w:val="0F1115"/>
          <w:sz w:val="28"/>
          <w:szCs w:val="28"/>
        </w:rPr>
        <w:t xml:space="preserve"> заняли по 1,24 секунды каждый, а их суммарное время составило 2,47 секунды.</w:t>
      </w:r>
    </w:p>
    <w:p w14:paraId="7EBA2CD3" w14:textId="76E6B8CA" w:rsidR="007A6362" w:rsidRDefault="007A6362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  <w:r w:rsidRPr="007A6362">
        <w:rPr>
          <w:rStyle w:val="af1"/>
          <w:rFonts w:eastAsiaTheme="majorEastAsia"/>
          <w:color w:val="0F1115"/>
          <w:sz w:val="28"/>
          <w:szCs w:val="28"/>
        </w:rPr>
        <w:t>Выводы</w:t>
      </w:r>
      <w:r w:rsidRPr="007A6362">
        <w:rPr>
          <w:color w:val="0F1115"/>
          <w:sz w:val="28"/>
          <w:szCs w:val="28"/>
          <w:lang w:val="ru-RU"/>
        </w:rPr>
        <w:t xml:space="preserve">: </w:t>
      </w:r>
      <w:r w:rsidRPr="007A6362">
        <w:rPr>
          <w:color w:val="0F1115"/>
          <w:sz w:val="28"/>
          <w:szCs w:val="28"/>
        </w:rPr>
        <w:t xml:space="preserve">Время синтаксического анализа растёт приблизительно линейно с увеличением количества предложений и токенов. Библиотека </w:t>
      </w:r>
      <w:proofErr w:type="spellStart"/>
      <w:r w:rsidRPr="007A6362">
        <w:rPr>
          <w:color w:val="0F1115"/>
          <w:sz w:val="28"/>
          <w:szCs w:val="28"/>
        </w:rPr>
        <w:t>Stanza</w:t>
      </w:r>
      <w:proofErr w:type="spellEnd"/>
      <w:r w:rsidRPr="007A6362">
        <w:rPr>
          <w:color w:val="0F1115"/>
          <w:sz w:val="28"/>
          <w:szCs w:val="28"/>
        </w:rPr>
        <w:t xml:space="preserve"> выполняет оба типа </w:t>
      </w:r>
      <w:proofErr w:type="spellStart"/>
      <w:r w:rsidRPr="007A6362">
        <w:rPr>
          <w:color w:val="0F1115"/>
          <w:sz w:val="28"/>
          <w:szCs w:val="28"/>
        </w:rPr>
        <w:t>парсинга</w:t>
      </w:r>
      <w:proofErr w:type="spellEnd"/>
      <w:r w:rsidRPr="007A6362">
        <w:rPr>
          <w:color w:val="0F1115"/>
          <w:sz w:val="28"/>
          <w:szCs w:val="28"/>
        </w:rPr>
        <w:t xml:space="preserve"> в одном проходе, что эффективно с точки зрения производительности. </w:t>
      </w:r>
      <w:proofErr w:type="spellStart"/>
      <w:r w:rsidRPr="007A6362">
        <w:rPr>
          <w:color w:val="0F1115"/>
          <w:sz w:val="28"/>
          <w:szCs w:val="28"/>
        </w:rPr>
        <w:t>Constituency-парсинг</w:t>
      </w:r>
      <w:proofErr w:type="spellEnd"/>
      <w:r w:rsidRPr="007A6362">
        <w:rPr>
          <w:color w:val="0F1115"/>
          <w:sz w:val="28"/>
          <w:szCs w:val="28"/>
        </w:rPr>
        <w:t xml:space="preserve"> обычно занимает больше времени, чем </w:t>
      </w:r>
      <w:proofErr w:type="spellStart"/>
      <w:r w:rsidRPr="007A6362">
        <w:rPr>
          <w:color w:val="0F1115"/>
          <w:sz w:val="28"/>
          <w:szCs w:val="28"/>
        </w:rPr>
        <w:t>dependency-парсинг</w:t>
      </w:r>
      <w:proofErr w:type="spellEnd"/>
      <w:r w:rsidRPr="007A6362">
        <w:rPr>
          <w:color w:val="0F1115"/>
          <w:sz w:val="28"/>
          <w:szCs w:val="28"/>
        </w:rPr>
        <w:t>, из-за более сложной структуры дерева, хотя в данном тесте различия не проявились. Для текстов объёмом до 10-15 предложений анализ занимает приемлемое время (менее 30 секунд) для интерактивного использования. При анализе больших текстов рекомендуется разбивать текст на части по 20-30 предложений, использовать асинхронную обработку и кэшировать результаты для повторных запросов.</w:t>
      </w:r>
    </w:p>
    <w:p w14:paraId="429093C4" w14:textId="77777777" w:rsidR="007A6362" w:rsidRPr="007A6362" w:rsidRDefault="007A6362" w:rsidP="007A6362">
      <w:pPr>
        <w:pStyle w:val="ds-markdown-paragraph"/>
        <w:shd w:val="clear" w:color="auto" w:fill="FFFFFF"/>
        <w:spacing w:before="240" w:beforeAutospacing="0" w:after="0" w:afterAutospacing="0"/>
        <w:rPr>
          <w:color w:val="0F1115"/>
          <w:sz w:val="28"/>
          <w:szCs w:val="28"/>
          <w:lang w:val="ru-RU"/>
        </w:rPr>
      </w:pPr>
    </w:p>
    <w:p w14:paraId="7ADEA58D" w14:textId="34417DBB" w:rsidR="003171F3" w:rsidRPr="001A0012" w:rsidRDefault="003171F3" w:rsidP="001A0012">
      <w:pPr>
        <w:widowControl/>
        <w:autoSpaceDE/>
        <w:autoSpaceDN/>
        <w:spacing w:after="160" w:line="259" w:lineRule="auto"/>
        <w:jc w:val="center"/>
        <w:rPr>
          <w:b/>
          <w:bCs/>
        </w:rPr>
      </w:pPr>
      <w:r w:rsidRPr="001A0012">
        <w:rPr>
          <w:b/>
          <w:bCs/>
        </w:rPr>
        <w:t>Вывод</w:t>
      </w:r>
    </w:p>
    <w:p w14:paraId="790168D3" w14:textId="6B536C4F" w:rsidR="003171F3" w:rsidRDefault="001B4108" w:rsidP="001A0012">
      <w:pPr>
        <w:jc w:val="left"/>
        <w:rPr>
          <w:color w:val="0F1115"/>
          <w:szCs w:val="28"/>
          <w:shd w:val="clear" w:color="auto" w:fill="FFFFFF"/>
        </w:rPr>
      </w:pPr>
      <w:r w:rsidRPr="001B4108">
        <w:rPr>
          <w:color w:val="0F1115"/>
          <w:szCs w:val="28"/>
          <w:shd w:val="clear" w:color="auto" w:fill="FFFFFF"/>
        </w:rPr>
        <w:t>В</w:t>
      </w:r>
      <w:r w:rsidRPr="001B4108">
        <w:rPr>
          <w:color w:val="0F1115"/>
          <w:szCs w:val="28"/>
          <w:shd w:val="clear" w:color="auto" w:fill="FFFFFF"/>
        </w:rPr>
        <w:t xml:space="preserve"> рамках данной работы была реализована система синтаксического анализа текста, основанная на библиотеке </w:t>
      </w:r>
      <w:proofErr w:type="spellStart"/>
      <w:r w:rsidRPr="001B4108">
        <w:rPr>
          <w:color w:val="0F1115"/>
          <w:szCs w:val="28"/>
          <w:shd w:val="clear" w:color="auto" w:fill="FFFFFF"/>
        </w:rPr>
        <w:t>Stanza</w:t>
      </w:r>
      <w:proofErr w:type="spellEnd"/>
      <w:r w:rsidRPr="001B4108">
        <w:rPr>
          <w:color w:val="0F1115"/>
          <w:szCs w:val="28"/>
          <w:shd w:val="clear" w:color="auto" w:fill="FFFFFF"/>
        </w:rPr>
        <w:t xml:space="preserve"> NLP. Система позволяет строить деревья зависимостей с извлечением грамматических связей, головных слов и морфологических признаков, а также деревья составляющих с рекурсивной </w:t>
      </w:r>
      <w:proofErr w:type="spellStart"/>
      <w:r w:rsidRPr="001B4108">
        <w:rPr>
          <w:color w:val="0F1115"/>
          <w:szCs w:val="28"/>
          <w:shd w:val="clear" w:color="auto" w:fill="FFFFFF"/>
        </w:rPr>
        <w:t>сериализацией</w:t>
      </w:r>
      <w:proofErr w:type="spellEnd"/>
      <w:r w:rsidRPr="001B4108">
        <w:rPr>
          <w:color w:val="0F1115"/>
          <w:szCs w:val="28"/>
          <w:shd w:val="clear" w:color="auto" w:fill="FFFFFF"/>
        </w:rPr>
        <w:t xml:space="preserve"> в JSON-формат. Дополнительно был создан REST API </w:t>
      </w:r>
      <w:proofErr w:type="spellStart"/>
      <w:r w:rsidRPr="001B4108">
        <w:rPr>
          <w:color w:val="0F1115"/>
          <w:szCs w:val="28"/>
          <w:shd w:val="clear" w:color="auto" w:fill="FFFFFF"/>
        </w:rPr>
        <w:t>endpoint</w:t>
      </w:r>
      <w:proofErr w:type="spellEnd"/>
      <w:r w:rsidRPr="001B4108">
        <w:rPr>
          <w:color w:val="0F1115"/>
          <w:szCs w:val="28"/>
          <w:shd w:val="clear" w:color="auto" w:fill="FFFFFF"/>
        </w:rPr>
        <w:t> </w:t>
      </w:r>
      <w:r w:rsidRPr="001B4108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/</w:t>
      </w:r>
      <w:proofErr w:type="spellStart"/>
      <w:r w:rsidRPr="001B4108">
        <w:rPr>
          <w:rStyle w:val="HTML1"/>
          <w:rFonts w:ascii="Times New Roman" w:eastAsiaTheme="majorEastAsia" w:hAnsi="Times New Roman" w:cs="Times New Roman"/>
          <w:color w:val="0F1115"/>
          <w:sz w:val="28"/>
          <w:szCs w:val="28"/>
          <w:shd w:val="clear" w:color="auto" w:fill="EBEEF2"/>
        </w:rPr>
        <w:t>analyze-syntax</w:t>
      </w:r>
      <w:proofErr w:type="spellEnd"/>
      <w:r w:rsidRPr="001B4108">
        <w:rPr>
          <w:color w:val="0F1115"/>
          <w:szCs w:val="28"/>
          <w:shd w:val="clear" w:color="auto" w:fill="FFFFFF"/>
        </w:rPr>
        <w:t> для интерактивного анализа произвольных текстов.</w:t>
      </w:r>
    </w:p>
    <w:p w14:paraId="6527F827" w14:textId="77777777" w:rsidR="001B4108" w:rsidRPr="001B4108" w:rsidRDefault="001B4108" w:rsidP="001B410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B4108">
        <w:rPr>
          <w:color w:val="0F1115"/>
          <w:sz w:val="28"/>
          <w:szCs w:val="28"/>
        </w:rPr>
        <w:lastRenderedPageBreak/>
        <w:t>Разработанное приложение имеет широкий потенциал применения в различных областях. В лингвистических исследованиях оно может использоваться для анализа синтаксической структуры текстов, а также для сравнения грамматических паттернов в различных жанрах и стилях речи. В образовательных целях система полезна для визуализации синтаксических деревьев при изучении грамматических структур и преподавании теоретического синтаксиса студентам лингвистических специальностей.</w:t>
      </w:r>
    </w:p>
    <w:p w14:paraId="4967E475" w14:textId="77777777" w:rsidR="001B4108" w:rsidRPr="001B4108" w:rsidRDefault="001B4108" w:rsidP="001B4108">
      <w:pPr>
        <w:pStyle w:val="ds-markdown-paragraph"/>
        <w:shd w:val="clear" w:color="auto" w:fill="FFFFFF"/>
        <w:spacing w:before="240" w:beforeAutospacing="0" w:after="240" w:afterAutospacing="0"/>
        <w:rPr>
          <w:color w:val="0F1115"/>
          <w:sz w:val="28"/>
          <w:szCs w:val="28"/>
        </w:rPr>
      </w:pPr>
      <w:r w:rsidRPr="001B4108">
        <w:rPr>
          <w:color w:val="0F1115"/>
          <w:sz w:val="28"/>
          <w:szCs w:val="28"/>
        </w:rPr>
        <w:t>В составе NLP-конвейеров приложение может выступать как промежуточный этап для извлечения признаков в таких задачах, как извлечение информации, машинный перевод и автоматическое реферирование текстов. </w:t>
      </w:r>
    </w:p>
    <w:p w14:paraId="0D191470" w14:textId="2EF5C84A" w:rsidR="001B4108" w:rsidRPr="001B4108" w:rsidRDefault="001B4108" w:rsidP="001A0012">
      <w:pPr>
        <w:jc w:val="left"/>
        <w:rPr>
          <w:szCs w:val="28"/>
          <w:lang w:val="ru-BY"/>
        </w:rPr>
      </w:pPr>
      <w:r w:rsidRPr="001B4108">
        <w:rPr>
          <w:color w:val="0F1115"/>
          <w:szCs w:val="28"/>
          <w:shd w:val="clear" w:color="auto" w:fill="FFFFFF"/>
        </w:rPr>
        <w:t xml:space="preserve">Важным преимуществом является возможность расширения на другие языки, поскольку библиотека </w:t>
      </w:r>
      <w:proofErr w:type="spellStart"/>
      <w:r w:rsidRPr="001B4108">
        <w:rPr>
          <w:color w:val="0F1115"/>
          <w:szCs w:val="28"/>
          <w:shd w:val="clear" w:color="auto" w:fill="FFFFFF"/>
        </w:rPr>
        <w:t>Stanza</w:t>
      </w:r>
      <w:proofErr w:type="spellEnd"/>
      <w:r w:rsidRPr="001B4108">
        <w:rPr>
          <w:color w:val="0F1115"/>
          <w:szCs w:val="28"/>
          <w:shd w:val="clear" w:color="auto" w:fill="FFFFFF"/>
        </w:rPr>
        <w:t xml:space="preserve"> поддерживает более шестидесяти языков. Это позволяет масштабировать разработанную систему на русскоязычные и мультиязычные корпуса текстов без кардинальной перестройки архитектуры. Наконец, возможна интеграция с современными ML-моделями — синтаксические деревья могут обогащать векторные представления слов и предложений для повышения качества решения задач классификации, кластеризации и семантического поиска.</w:t>
      </w:r>
    </w:p>
    <w:sectPr w:rsidR="001B4108" w:rsidRPr="001B410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22877F1"/>
    <w:multiLevelType w:val="hybridMultilevel"/>
    <w:tmpl w:val="52CCE734"/>
    <w:lvl w:ilvl="0" w:tplc="200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0000019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7A00A5"/>
    <w:multiLevelType w:val="hybridMultilevel"/>
    <w:tmpl w:val="B19A07D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475758B"/>
    <w:multiLevelType w:val="hybridMultilevel"/>
    <w:tmpl w:val="5D18B734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FB22101"/>
    <w:multiLevelType w:val="multilevel"/>
    <w:tmpl w:val="C6B480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CF5F90"/>
    <w:multiLevelType w:val="multilevel"/>
    <w:tmpl w:val="AAB0CA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D47291C"/>
    <w:multiLevelType w:val="hybridMultilevel"/>
    <w:tmpl w:val="96DAD87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657928"/>
    <w:multiLevelType w:val="hybridMultilevel"/>
    <w:tmpl w:val="7D2EE880"/>
    <w:lvl w:ilvl="0" w:tplc="0419000F">
      <w:start w:val="1"/>
      <w:numFmt w:val="decimal"/>
      <w:lvlText w:val="%1."/>
      <w:lvlJc w:val="left"/>
      <w:pPr>
        <w:ind w:left="63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50" w:hanging="360"/>
      </w:pPr>
    </w:lvl>
    <w:lvl w:ilvl="2" w:tplc="0419001B" w:tentative="1">
      <w:start w:val="1"/>
      <w:numFmt w:val="lowerRoman"/>
      <w:lvlText w:val="%3."/>
      <w:lvlJc w:val="right"/>
      <w:pPr>
        <w:ind w:left="2070" w:hanging="180"/>
      </w:pPr>
    </w:lvl>
    <w:lvl w:ilvl="3" w:tplc="0419000F" w:tentative="1">
      <w:start w:val="1"/>
      <w:numFmt w:val="decimal"/>
      <w:lvlText w:val="%4."/>
      <w:lvlJc w:val="left"/>
      <w:pPr>
        <w:ind w:left="2790" w:hanging="360"/>
      </w:pPr>
    </w:lvl>
    <w:lvl w:ilvl="4" w:tplc="04190019" w:tentative="1">
      <w:start w:val="1"/>
      <w:numFmt w:val="lowerLetter"/>
      <w:lvlText w:val="%5."/>
      <w:lvlJc w:val="left"/>
      <w:pPr>
        <w:ind w:left="3510" w:hanging="360"/>
      </w:pPr>
    </w:lvl>
    <w:lvl w:ilvl="5" w:tplc="0419001B" w:tentative="1">
      <w:start w:val="1"/>
      <w:numFmt w:val="lowerRoman"/>
      <w:lvlText w:val="%6."/>
      <w:lvlJc w:val="right"/>
      <w:pPr>
        <w:ind w:left="4230" w:hanging="180"/>
      </w:pPr>
    </w:lvl>
    <w:lvl w:ilvl="6" w:tplc="0419000F" w:tentative="1">
      <w:start w:val="1"/>
      <w:numFmt w:val="decimal"/>
      <w:lvlText w:val="%7."/>
      <w:lvlJc w:val="left"/>
      <w:pPr>
        <w:ind w:left="4950" w:hanging="360"/>
      </w:pPr>
    </w:lvl>
    <w:lvl w:ilvl="7" w:tplc="04190019" w:tentative="1">
      <w:start w:val="1"/>
      <w:numFmt w:val="lowerLetter"/>
      <w:lvlText w:val="%8."/>
      <w:lvlJc w:val="left"/>
      <w:pPr>
        <w:ind w:left="5670" w:hanging="360"/>
      </w:pPr>
    </w:lvl>
    <w:lvl w:ilvl="8" w:tplc="041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7" w15:restartNumberingAfterBreak="0">
    <w:nsid w:val="45AB64A1"/>
    <w:multiLevelType w:val="multilevel"/>
    <w:tmpl w:val="A65E0C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E2F322E"/>
    <w:multiLevelType w:val="hybridMultilevel"/>
    <w:tmpl w:val="99D4ECCA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9" w15:restartNumberingAfterBreak="0">
    <w:nsid w:val="513A5C35"/>
    <w:multiLevelType w:val="multilevel"/>
    <w:tmpl w:val="2BEC5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014C8B"/>
    <w:multiLevelType w:val="multilevel"/>
    <w:tmpl w:val="68DAD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CC910FA"/>
    <w:multiLevelType w:val="multilevel"/>
    <w:tmpl w:val="DEBC6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DDE0245"/>
    <w:multiLevelType w:val="multilevel"/>
    <w:tmpl w:val="A620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8921237">
    <w:abstractNumId w:val="0"/>
  </w:num>
  <w:num w:numId="2" w16cid:durableId="1009333131">
    <w:abstractNumId w:val="6"/>
  </w:num>
  <w:num w:numId="3" w16cid:durableId="1694064215">
    <w:abstractNumId w:val="8"/>
  </w:num>
  <w:num w:numId="4" w16cid:durableId="566191361">
    <w:abstractNumId w:val="9"/>
  </w:num>
  <w:num w:numId="5" w16cid:durableId="862938227">
    <w:abstractNumId w:val="7"/>
  </w:num>
  <w:num w:numId="6" w16cid:durableId="403142263">
    <w:abstractNumId w:val="1"/>
  </w:num>
  <w:num w:numId="7" w16cid:durableId="1163425159">
    <w:abstractNumId w:val="11"/>
  </w:num>
  <w:num w:numId="8" w16cid:durableId="2114473465">
    <w:abstractNumId w:val="3"/>
  </w:num>
  <w:num w:numId="9" w16cid:durableId="554706713">
    <w:abstractNumId w:val="5"/>
  </w:num>
  <w:num w:numId="10" w16cid:durableId="295990834">
    <w:abstractNumId w:val="4"/>
  </w:num>
  <w:num w:numId="11" w16cid:durableId="301472525">
    <w:abstractNumId w:val="10"/>
  </w:num>
  <w:num w:numId="12" w16cid:durableId="34889933">
    <w:abstractNumId w:val="12"/>
  </w:num>
  <w:num w:numId="13" w16cid:durableId="41150803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32F6"/>
    <w:rsid w:val="00001CB9"/>
    <w:rsid w:val="000057C7"/>
    <w:rsid w:val="000534C4"/>
    <w:rsid w:val="00053E59"/>
    <w:rsid w:val="00063A07"/>
    <w:rsid w:val="00077C35"/>
    <w:rsid w:val="000857D1"/>
    <w:rsid w:val="000869DB"/>
    <w:rsid w:val="00087BA3"/>
    <w:rsid w:val="000A054D"/>
    <w:rsid w:val="000A73DB"/>
    <w:rsid w:val="000B3F86"/>
    <w:rsid w:val="000C6EEC"/>
    <w:rsid w:val="000D1D6A"/>
    <w:rsid w:val="000E7DD9"/>
    <w:rsid w:val="00104902"/>
    <w:rsid w:val="00131207"/>
    <w:rsid w:val="001439CE"/>
    <w:rsid w:val="00156D95"/>
    <w:rsid w:val="00162F80"/>
    <w:rsid w:val="00174073"/>
    <w:rsid w:val="0018011F"/>
    <w:rsid w:val="00182152"/>
    <w:rsid w:val="00194087"/>
    <w:rsid w:val="001961E7"/>
    <w:rsid w:val="001A0012"/>
    <w:rsid w:val="001A6306"/>
    <w:rsid w:val="001A7E33"/>
    <w:rsid w:val="001B3BFC"/>
    <w:rsid w:val="001B4108"/>
    <w:rsid w:val="001C5082"/>
    <w:rsid w:val="001D4671"/>
    <w:rsid w:val="001D7C28"/>
    <w:rsid w:val="001F096A"/>
    <w:rsid w:val="0020008F"/>
    <w:rsid w:val="00207118"/>
    <w:rsid w:val="00207249"/>
    <w:rsid w:val="00211BBC"/>
    <w:rsid w:val="00214F55"/>
    <w:rsid w:val="00217A77"/>
    <w:rsid w:val="002236E5"/>
    <w:rsid w:val="00235CA3"/>
    <w:rsid w:val="00243774"/>
    <w:rsid w:val="00260678"/>
    <w:rsid w:val="002669D5"/>
    <w:rsid w:val="00284BED"/>
    <w:rsid w:val="00290D9F"/>
    <w:rsid w:val="002939A8"/>
    <w:rsid w:val="002A1916"/>
    <w:rsid w:val="002B2830"/>
    <w:rsid w:val="002B2A94"/>
    <w:rsid w:val="002C0121"/>
    <w:rsid w:val="002C550E"/>
    <w:rsid w:val="002C7318"/>
    <w:rsid w:val="002D7962"/>
    <w:rsid w:val="002E32E4"/>
    <w:rsid w:val="002E5445"/>
    <w:rsid w:val="002E6242"/>
    <w:rsid w:val="002F32C4"/>
    <w:rsid w:val="002F36B3"/>
    <w:rsid w:val="00305F3A"/>
    <w:rsid w:val="00310464"/>
    <w:rsid w:val="00311241"/>
    <w:rsid w:val="003171F3"/>
    <w:rsid w:val="00323FBA"/>
    <w:rsid w:val="0032669D"/>
    <w:rsid w:val="003339DC"/>
    <w:rsid w:val="00342E7B"/>
    <w:rsid w:val="003572BB"/>
    <w:rsid w:val="00380E67"/>
    <w:rsid w:val="00383396"/>
    <w:rsid w:val="00391047"/>
    <w:rsid w:val="003A22FF"/>
    <w:rsid w:val="003D54BF"/>
    <w:rsid w:val="003D596A"/>
    <w:rsid w:val="003F5E9C"/>
    <w:rsid w:val="003F619E"/>
    <w:rsid w:val="00421A2D"/>
    <w:rsid w:val="00423032"/>
    <w:rsid w:val="00431525"/>
    <w:rsid w:val="00441C3F"/>
    <w:rsid w:val="00443433"/>
    <w:rsid w:val="00452E99"/>
    <w:rsid w:val="004558B5"/>
    <w:rsid w:val="0046194D"/>
    <w:rsid w:val="0048236E"/>
    <w:rsid w:val="004869E6"/>
    <w:rsid w:val="00491BE1"/>
    <w:rsid w:val="00492CD9"/>
    <w:rsid w:val="00497AD1"/>
    <w:rsid w:val="004A0429"/>
    <w:rsid w:val="004A5B3C"/>
    <w:rsid w:val="004B4593"/>
    <w:rsid w:val="004C2FE3"/>
    <w:rsid w:val="004C7B49"/>
    <w:rsid w:val="004F1D73"/>
    <w:rsid w:val="004F206B"/>
    <w:rsid w:val="004F3A3D"/>
    <w:rsid w:val="004F58BC"/>
    <w:rsid w:val="004F6509"/>
    <w:rsid w:val="00500254"/>
    <w:rsid w:val="00501560"/>
    <w:rsid w:val="00505319"/>
    <w:rsid w:val="00522543"/>
    <w:rsid w:val="005324BA"/>
    <w:rsid w:val="005418DD"/>
    <w:rsid w:val="00552064"/>
    <w:rsid w:val="00582553"/>
    <w:rsid w:val="005965AF"/>
    <w:rsid w:val="005B5B28"/>
    <w:rsid w:val="005B6F07"/>
    <w:rsid w:val="005C33C6"/>
    <w:rsid w:val="005C568B"/>
    <w:rsid w:val="005C5E25"/>
    <w:rsid w:val="005D5B32"/>
    <w:rsid w:val="005E39CB"/>
    <w:rsid w:val="005E5AE6"/>
    <w:rsid w:val="0060328A"/>
    <w:rsid w:val="00612495"/>
    <w:rsid w:val="0063529A"/>
    <w:rsid w:val="00636D54"/>
    <w:rsid w:val="00637EDA"/>
    <w:rsid w:val="006508CC"/>
    <w:rsid w:val="00650FF7"/>
    <w:rsid w:val="0067132C"/>
    <w:rsid w:val="00672D7E"/>
    <w:rsid w:val="0067464A"/>
    <w:rsid w:val="0068170B"/>
    <w:rsid w:val="006863D2"/>
    <w:rsid w:val="00690BD4"/>
    <w:rsid w:val="006A1A4D"/>
    <w:rsid w:val="006B05A3"/>
    <w:rsid w:val="006B4C52"/>
    <w:rsid w:val="006C2A68"/>
    <w:rsid w:val="006D4CC4"/>
    <w:rsid w:val="006D6E6A"/>
    <w:rsid w:val="006E3383"/>
    <w:rsid w:val="0070272D"/>
    <w:rsid w:val="00712BCF"/>
    <w:rsid w:val="007259A1"/>
    <w:rsid w:val="00741DBA"/>
    <w:rsid w:val="00761C5A"/>
    <w:rsid w:val="00766355"/>
    <w:rsid w:val="00775FA9"/>
    <w:rsid w:val="00786B6A"/>
    <w:rsid w:val="0079378D"/>
    <w:rsid w:val="007A20D1"/>
    <w:rsid w:val="007A6362"/>
    <w:rsid w:val="007A766C"/>
    <w:rsid w:val="007C04AB"/>
    <w:rsid w:val="007E0C91"/>
    <w:rsid w:val="007E6FE8"/>
    <w:rsid w:val="00802961"/>
    <w:rsid w:val="00805E76"/>
    <w:rsid w:val="0082663E"/>
    <w:rsid w:val="00836EA5"/>
    <w:rsid w:val="0085648A"/>
    <w:rsid w:val="00856ECF"/>
    <w:rsid w:val="00883EAC"/>
    <w:rsid w:val="008919F5"/>
    <w:rsid w:val="008A4396"/>
    <w:rsid w:val="008B0B6C"/>
    <w:rsid w:val="008B529C"/>
    <w:rsid w:val="008C3079"/>
    <w:rsid w:val="008C4760"/>
    <w:rsid w:val="008D1FB8"/>
    <w:rsid w:val="008E3EC5"/>
    <w:rsid w:val="008E6804"/>
    <w:rsid w:val="008F57E8"/>
    <w:rsid w:val="008F6F0E"/>
    <w:rsid w:val="00910EF0"/>
    <w:rsid w:val="00915595"/>
    <w:rsid w:val="009179B2"/>
    <w:rsid w:val="00917E13"/>
    <w:rsid w:val="00925FD3"/>
    <w:rsid w:val="009300E6"/>
    <w:rsid w:val="00933460"/>
    <w:rsid w:val="00945311"/>
    <w:rsid w:val="00947688"/>
    <w:rsid w:val="009531FE"/>
    <w:rsid w:val="009535C5"/>
    <w:rsid w:val="00956CC1"/>
    <w:rsid w:val="00957FFB"/>
    <w:rsid w:val="00965F98"/>
    <w:rsid w:val="0097384D"/>
    <w:rsid w:val="0098115C"/>
    <w:rsid w:val="00987183"/>
    <w:rsid w:val="009B4D35"/>
    <w:rsid w:val="009C7702"/>
    <w:rsid w:val="009D3312"/>
    <w:rsid w:val="009E3A93"/>
    <w:rsid w:val="009E74C2"/>
    <w:rsid w:val="009E77A4"/>
    <w:rsid w:val="009F38B8"/>
    <w:rsid w:val="009F4343"/>
    <w:rsid w:val="009F7A16"/>
    <w:rsid w:val="00A06866"/>
    <w:rsid w:val="00A26E54"/>
    <w:rsid w:val="00A271D7"/>
    <w:rsid w:val="00A333E6"/>
    <w:rsid w:val="00A351FE"/>
    <w:rsid w:val="00A54A1A"/>
    <w:rsid w:val="00A629E6"/>
    <w:rsid w:val="00A64C33"/>
    <w:rsid w:val="00A84373"/>
    <w:rsid w:val="00A84DE9"/>
    <w:rsid w:val="00A90BB6"/>
    <w:rsid w:val="00AA1B26"/>
    <w:rsid w:val="00AA2A04"/>
    <w:rsid w:val="00AD4D96"/>
    <w:rsid w:val="00AE1189"/>
    <w:rsid w:val="00AE6E97"/>
    <w:rsid w:val="00B10178"/>
    <w:rsid w:val="00B32B27"/>
    <w:rsid w:val="00B37D2B"/>
    <w:rsid w:val="00B44A16"/>
    <w:rsid w:val="00B56325"/>
    <w:rsid w:val="00B56A81"/>
    <w:rsid w:val="00B6161B"/>
    <w:rsid w:val="00B617C3"/>
    <w:rsid w:val="00BA4E27"/>
    <w:rsid w:val="00BA6C01"/>
    <w:rsid w:val="00BB15BE"/>
    <w:rsid w:val="00BD1D2C"/>
    <w:rsid w:val="00BF328A"/>
    <w:rsid w:val="00BF42C7"/>
    <w:rsid w:val="00C036E3"/>
    <w:rsid w:val="00C10B30"/>
    <w:rsid w:val="00C35D6F"/>
    <w:rsid w:val="00C4511D"/>
    <w:rsid w:val="00C634CB"/>
    <w:rsid w:val="00C85390"/>
    <w:rsid w:val="00C85E0D"/>
    <w:rsid w:val="00C968AC"/>
    <w:rsid w:val="00CA4704"/>
    <w:rsid w:val="00CB37AE"/>
    <w:rsid w:val="00CD059B"/>
    <w:rsid w:val="00CD4A00"/>
    <w:rsid w:val="00D03637"/>
    <w:rsid w:val="00D34038"/>
    <w:rsid w:val="00D353DC"/>
    <w:rsid w:val="00D40B5B"/>
    <w:rsid w:val="00D432F6"/>
    <w:rsid w:val="00D53BB1"/>
    <w:rsid w:val="00D60EEC"/>
    <w:rsid w:val="00D660C2"/>
    <w:rsid w:val="00D6674D"/>
    <w:rsid w:val="00D709B0"/>
    <w:rsid w:val="00D74607"/>
    <w:rsid w:val="00DA4095"/>
    <w:rsid w:val="00DB3F44"/>
    <w:rsid w:val="00DE3062"/>
    <w:rsid w:val="00DF533B"/>
    <w:rsid w:val="00DF56CA"/>
    <w:rsid w:val="00E00B7F"/>
    <w:rsid w:val="00E05B34"/>
    <w:rsid w:val="00E126F4"/>
    <w:rsid w:val="00E1547E"/>
    <w:rsid w:val="00E218A7"/>
    <w:rsid w:val="00E32009"/>
    <w:rsid w:val="00E45686"/>
    <w:rsid w:val="00E470F6"/>
    <w:rsid w:val="00E5511B"/>
    <w:rsid w:val="00E62461"/>
    <w:rsid w:val="00E70270"/>
    <w:rsid w:val="00E83656"/>
    <w:rsid w:val="00EA7C14"/>
    <w:rsid w:val="00EB788A"/>
    <w:rsid w:val="00EC00C3"/>
    <w:rsid w:val="00F00456"/>
    <w:rsid w:val="00F1487C"/>
    <w:rsid w:val="00F1578E"/>
    <w:rsid w:val="00F1760D"/>
    <w:rsid w:val="00F2324B"/>
    <w:rsid w:val="00F301BE"/>
    <w:rsid w:val="00F50E1D"/>
    <w:rsid w:val="00F52872"/>
    <w:rsid w:val="00F661E8"/>
    <w:rsid w:val="00F90958"/>
    <w:rsid w:val="00F92730"/>
    <w:rsid w:val="00FA4D49"/>
    <w:rsid w:val="00FB34ED"/>
    <w:rsid w:val="00FC3FC8"/>
    <w:rsid w:val="00FC4508"/>
    <w:rsid w:val="00FC734F"/>
    <w:rsid w:val="00FD1231"/>
    <w:rsid w:val="00FD5900"/>
    <w:rsid w:val="00FD69DE"/>
    <w:rsid w:val="00FD7194"/>
    <w:rsid w:val="00FF43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C6CF86"/>
  <w15:chartTrackingRefBased/>
  <w15:docId w15:val="{0F35D767-CCCA-44E6-A269-4440AC8F4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50E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11241"/>
    <w:pPr>
      <w:keepNext/>
      <w:keepLines/>
      <w:widowControl/>
      <w:autoSpaceDE/>
      <w:autoSpaceDN/>
      <w:spacing w:before="360" w:after="80" w:line="259" w:lineRule="auto"/>
      <w:jc w:val="center"/>
      <w:outlineLvl w:val="0"/>
    </w:pPr>
    <w:rPr>
      <w:rFonts w:eastAsiaTheme="majorEastAsia" w:cstheme="majorBidi"/>
      <w:b/>
      <w:color w:val="000000" w:themeColor="text1"/>
      <w:kern w:val="2"/>
      <w:sz w:val="32"/>
      <w:szCs w:val="40"/>
      <w14:ligatures w14:val="standardContextual"/>
    </w:rPr>
  </w:style>
  <w:style w:type="paragraph" w:styleId="2">
    <w:name w:val="heading 2"/>
    <w:basedOn w:val="a"/>
    <w:next w:val="a"/>
    <w:link w:val="20"/>
    <w:uiPriority w:val="9"/>
    <w:unhideWhenUsed/>
    <w:qFormat/>
    <w:rsid w:val="002E5445"/>
    <w:pPr>
      <w:keepNext/>
      <w:keepLines/>
      <w:spacing w:before="160" w:after="80"/>
      <w:jc w:val="left"/>
      <w:outlineLvl w:val="1"/>
    </w:pPr>
    <w:rPr>
      <w:rFonts w:eastAsiaTheme="majorEastAsia" w:cstheme="majorBidi"/>
      <w:b/>
      <w:color w:val="000000" w:themeColor="text1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32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32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32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32F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32F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32F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32F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11241"/>
    <w:rPr>
      <w:rFonts w:ascii="Times New Roman" w:eastAsiaTheme="majorEastAsia" w:hAnsi="Times New Roman" w:cstheme="majorBidi"/>
      <w:b/>
      <w:color w:val="000000" w:themeColor="text1"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rsid w:val="002E5445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:lang w:val="ru-RU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D432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32F6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32F6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32F6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32F6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32F6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32F6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32F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32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32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32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32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32F6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32F6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32F6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32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32F6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32F6"/>
    <w:rPr>
      <w:b/>
      <w:bCs/>
      <w:smallCaps/>
      <w:color w:val="2F5496" w:themeColor="accent1" w:themeShade="BF"/>
      <w:spacing w:val="5"/>
    </w:rPr>
  </w:style>
  <w:style w:type="paragraph" w:styleId="ac">
    <w:name w:val="Body Text"/>
    <w:basedOn w:val="a"/>
    <w:link w:val="ad"/>
    <w:uiPriority w:val="1"/>
    <w:qFormat/>
    <w:rsid w:val="00775FA9"/>
    <w:rPr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775FA9"/>
    <w:rPr>
      <w:rFonts w:ascii="Times New Roman" w:eastAsia="Times New Roman" w:hAnsi="Times New Roman" w:cs="Times New Roman"/>
      <w:kern w:val="0"/>
      <w:sz w:val="28"/>
      <w:szCs w:val="28"/>
      <w:lang w:val="ru-RU"/>
      <w14:ligatures w14:val="none"/>
    </w:rPr>
  </w:style>
  <w:style w:type="paragraph" w:styleId="ae">
    <w:name w:val="Normal (Web)"/>
    <w:basedOn w:val="a"/>
    <w:uiPriority w:val="99"/>
    <w:unhideWhenUsed/>
    <w:rsid w:val="00CA4704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en-US"/>
    </w:rPr>
  </w:style>
  <w:style w:type="paragraph" w:styleId="af">
    <w:name w:val="No Spacing"/>
    <w:uiPriority w:val="1"/>
    <w:qFormat/>
    <w:rsid w:val="00C4511D"/>
    <w:pPr>
      <w:widowControl w:val="0"/>
      <w:autoSpaceDE w:val="0"/>
      <w:autoSpaceDN w:val="0"/>
      <w:spacing w:after="0" w:line="240" w:lineRule="auto"/>
      <w:jc w:val="both"/>
    </w:pPr>
    <w:rPr>
      <w:rFonts w:ascii="Times New Roman" w:eastAsia="Times New Roman" w:hAnsi="Times New Roman" w:cs="Times New Roman"/>
      <w:kern w:val="0"/>
      <w:sz w:val="28"/>
      <w14:ligatures w14:val="none"/>
    </w:rPr>
  </w:style>
  <w:style w:type="character" w:styleId="af0">
    <w:name w:val="Placeholder Text"/>
    <w:basedOn w:val="a0"/>
    <w:uiPriority w:val="99"/>
    <w:semiHidden/>
    <w:rsid w:val="005B6F07"/>
    <w:rPr>
      <w:color w:val="666666"/>
    </w:rPr>
  </w:style>
  <w:style w:type="paragraph" w:styleId="HTML">
    <w:name w:val="HTML Preformatted"/>
    <w:basedOn w:val="a"/>
    <w:link w:val="HTML0"/>
    <w:uiPriority w:val="99"/>
    <w:semiHidden/>
    <w:unhideWhenUsed/>
    <w:rsid w:val="00E1547E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autoSpaceDE/>
      <w:autoSpaceDN/>
      <w:jc w:val="left"/>
    </w:pPr>
    <w:rPr>
      <w:rFonts w:ascii="Courier New" w:hAnsi="Courier New" w:cs="Courier New"/>
      <w:sz w:val="20"/>
      <w:szCs w:val="20"/>
      <w:lang w:val="ru-BY" w:eastAsia="ru-BY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1547E"/>
    <w:rPr>
      <w:rFonts w:ascii="Courier New" w:eastAsia="Times New Roman" w:hAnsi="Courier New" w:cs="Courier New"/>
      <w:kern w:val="0"/>
      <w:sz w:val="20"/>
      <w:szCs w:val="20"/>
      <w:lang w:val="ru-BY" w:eastAsia="ru-BY"/>
      <w14:ligatures w14:val="none"/>
    </w:rPr>
  </w:style>
  <w:style w:type="character" w:customStyle="1" w:styleId="token">
    <w:name w:val="token"/>
    <w:basedOn w:val="a0"/>
    <w:rsid w:val="00E1547E"/>
  </w:style>
  <w:style w:type="paragraph" w:customStyle="1" w:styleId="ds-markdown-paragraph">
    <w:name w:val="ds-markdown-paragraph"/>
    <w:basedOn w:val="a"/>
    <w:rsid w:val="007A6362"/>
    <w:pPr>
      <w:widowControl/>
      <w:autoSpaceDE/>
      <w:autoSpaceDN/>
      <w:spacing w:before="100" w:beforeAutospacing="1" w:after="100" w:afterAutospacing="1"/>
      <w:jc w:val="left"/>
    </w:pPr>
    <w:rPr>
      <w:sz w:val="24"/>
      <w:szCs w:val="24"/>
      <w:lang w:val="ru-BY" w:eastAsia="ru-BY"/>
    </w:rPr>
  </w:style>
  <w:style w:type="character" w:styleId="af1">
    <w:name w:val="Strong"/>
    <w:basedOn w:val="a0"/>
    <w:uiPriority w:val="22"/>
    <w:qFormat/>
    <w:rsid w:val="007A6362"/>
    <w:rPr>
      <w:b/>
      <w:bCs/>
    </w:rPr>
  </w:style>
  <w:style w:type="character" w:styleId="HTML1">
    <w:name w:val="HTML Code"/>
    <w:basedOn w:val="a0"/>
    <w:uiPriority w:val="99"/>
    <w:semiHidden/>
    <w:unhideWhenUsed/>
    <w:rsid w:val="001B4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35850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4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5035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2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6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185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951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859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82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15</Pages>
  <Words>1607</Words>
  <Characters>9163</Characters>
  <Application>Microsoft Office Word</Application>
  <DocSecurity>0</DocSecurity>
  <Lines>76</Lines>
  <Paragraphs>21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10749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Ваня Неборский</dc:creator>
  <cp:keywords/>
  <dc:description/>
  <cp:lastModifiedBy>devv sun</cp:lastModifiedBy>
  <cp:revision>11</cp:revision>
  <dcterms:created xsi:type="dcterms:W3CDTF">2026-03-21T08:26:00Z</dcterms:created>
  <dcterms:modified xsi:type="dcterms:W3CDTF">2026-04-22T14:22:00Z</dcterms:modified>
</cp:coreProperties>
</file>