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22"/>
          <w:szCs w:val="22"/>
        </w:rPr>
        <w:t xml:space="preserve">Selbstbau-Plan – du baust den MVP selbst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Drei Stufen, jede einzeln machbar</w:t>
      </w:r>
    </w:p>
    <w:p>
      <w:pPr>
        <w:spacing w:after="120"/>
      </w:pPr>
      <w:r>
        <w:t xml:space="preserve">Pragmatischer Selbstbau-Pfad: nach 2-3 Wochen hast du einen echten funktionierenden Bot für interne Demos. Übergabe an einen Entwickler für den produktionsreifen Live-Einsatz auf dubly.ai ist danach 80% kleiner.</w:t>
      </w:r>
    </w:p>
    <w:p>
      <w:pPr>
        <w:pStyle w:val="Heading1"/>
        <w:spacing w:after="200" w:before="360"/>
      </w:pPr>
      <w:r>
        <w:t xml:space="preserve">Was du an Konten / Keys brauchst</w:t>
      </w:r>
    </w:p>
    <w:p>
      <w:pPr>
        <w:spacing w:after="120"/>
      </w:pPr>
      <w:r>
        <w:t xml:space="preserve">Bevor wir loslegen, hol dir diese 3 Sachen. Ist alles in einer Stunde gemacht.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Anthropic API-Key (hast du schon? Falls nicht: console.anthropic.com → API Keys → Create. Setze Budget-Limit 30 €.)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Voyage AI API-Key (für die KI, die Texte 'versteht' und vergleicht: dash.voyageai.com → Sign Up → API Keys. Free Tier reicht für unser Volumen.)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Plain API-Key mit zusätzlichen Rechten (in Stufe 2 brauchst du außer thread:read und customer:read auch thread:write und label:write. Dafür in Plain einen neuen Key anlegen.)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Du musst die Keys nicht jetzt schon parat haben. Für Stufe 1 reichen Anthropic + Voyage. Plain-Schreibrechte kommen erst in Stufe 2.</w:t>
      </w:r>
    </w:p>
    <w:p>
      <w:pPr>
        <w:shd w:fill="1F3A5F" w:val="clear"/>
        <w:spacing w:after="120" w:before="360"/>
      </w:pPr>
      <w:r>
        <w:rPr>
          <w:b/>
          <w:bCs/>
          <w:color w:val="FFFFFF"/>
          <w:sz w:val="22"/>
          <w:szCs w:val="22"/>
        </w:rPr>
        <w:t xml:space="preserve">STUFE 1 (~3-5 Tage)</w:t>
      </w:r>
      <w:r>
        <w:rPr>
          <w:color w:val="BFBFBF"/>
          <w:sz w:val="22"/>
          <w:szCs w:val="22"/>
        </w:rPr>
        <w:t xml:space="preserve">  ·  </w:t>
      </w:r>
      <w:r>
        <w:rPr>
          <w:b/>
          <w:bCs/>
          <w:color w:val="FFFFFF"/>
          <w:sz w:val="24"/>
          <w:szCs w:val="24"/>
        </w:rPr>
        <w:t xml:space="preserve">Bot bekommt echtes Wissen</w:t>
      </w:r>
    </w:p>
    <w:p>
      <w:pPr>
        <w:pStyle w:val="Heading2"/>
        <w:spacing w:after="160" w:before="280"/>
      </w:pPr>
      <w:r>
        <w:t xml:space="preserve">Was passiert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Ein neues Skript läuft und holt alle 79 Help-Center-Artikel von support.dubly.ai (Volltexte, nicht nur Überschriften).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Die Volltexte werden in kleine Stücke geteilt ("chunks") und mit der Voyage-KI in mathematische Vektoren umgewandelt (damit der Bot später blitzschnell finden kann, welcher Artikel zur Kundenfrage passt).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Der Mini-Bot wird um diese Wissensbasis erweitert – ab jetzt antwortet er aus dem ECHTEN Help Center, nicht aus generischem Vor-Wissen.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Du testest mit Fragen wie 'How do I export an SRT?' und siehst, ob die Antwort jetzt präzise ist.</w:t>
      </w:r>
    </w:p>
    <w:p>
      <w:pPr>
        <w:shd w:fill="D4EDDA" w:val="clear"/>
        <w:spacing w:after="120"/>
      </w:pPr>
      <w:r>
        <w:rPr>
          <w:b/>
          <w:bCs/>
          <w:color w:val="1B5E20"/>
        </w:rPr>
        <w:t xml:space="preserve">Am Ende hast du: </w:t>
      </w:r>
      <w:r>
        <w:rPr>
          <w:color w:val="1B5E20"/>
        </w:rPr>
        <w:t xml:space="preserve">Einen lokalen Bot, der das ganze Help Center versteht und sauber daraus zitiert. Halluzinations-Risiko ist deutlich kleiner als beim aktuellen Prototyp.</w:t>
      </w:r>
    </w:p>
    <w:p>
      <w:pPr>
        <w:pStyle w:val="Heading2"/>
        <w:spacing w:after="160" w:before="280"/>
      </w:pPr>
      <w:r>
        <w:t xml:space="preserve">Was du konkret tun musst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Voyage-Key holen (5 Minuten).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Drei neue Skripte aus dem Projekt-Ordner ausführen, jeweils mit Copy-Paste-Befehl. Anleitung dafür gibt's wieder als Word-Doc.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Testen, Feedback geben, ich passe an.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Ehrlich gesagt: </w:t>
      </w:r>
      <w:r>
        <w:rPr>
          <w:color w:val="5C0000"/>
        </w:rPr>
        <w:t xml:space="preserve">Hier ändert sich nichts an deinem Aufwands-Muster: Skripte starten, Output anschauen, bei Fehlern Screenshot. Wie wir's beim Plain-Export und Mini-Bot schon zusammen gemacht haben.</w:t>
      </w:r>
    </w:p>
    <w:p>
      <w:pPr>
        <w:shd w:fill="1F3A5F" w:val="clear"/>
        <w:spacing w:after="120" w:before="360"/>
      </w:pPr>
      <w:r>
        <w:rPr>
          <w:b/>
          <w:bCs/>
          <w:color w:val="FFFFFF"/>
          <w:sz w:val="22"/>
          <w:szCs w:val="22"/>
        </w:rPr>
        <w:t xml:space="preserve">STUFE 2 (~2-3 Tage)</w:t>
      </w:r>
      <w:r>
        <w:rPr>
          <w:color w:val="BFBFBF"/>
          <w:sz w:val="22"/>
          <w:szCs w:val="22"/>
        </w:rPr>
        <w:t xml:space="preserve">  ·  </w:t>
      </w:r>
      <w:r>
        <w:rPr>
          <w:b/>
          <w:bCs/>
          <w:color w:val="FFFFFF"/>
          <w:sz w:val="24"/>
          <w:szCs w:val="24"/>
        </w:rPr>
        <w:t xml:space="preserve">Bot übergibt an Menschen in plain</w:t>
      </w:r>
    </w:p>
    <w:p>
      <w:pPr>
        <w:pStyle w:val="Heading2"/>
        <w:spacing w:after="160" w:before="280"/>
      </w:pPr>
      <w:r>
        <w:t xml:space="preserve">Was passiert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Der Bot wird so erweitert, dass er bei jedem Chat einen Thread in deinem Plain-Workspace anlegt.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Bei Eskalations-Triggern (Refund, Frust, sensible Themen) wird der Thread automatisch an euer Team weitergegeben – mit Note: 'Bot-Eskalation, Grund: ...'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Du testest: Stell eine Refund-Frage im Bot – Thread sollte im Plain-Inbox landen.</w:t>
      </w:r>
    </w:p>
    <w:p>
      <w:pPr>
        <w:shd w:fill="D4EDDA" w:val="clear"/>
        <w:spacing w:after="120"/>
      </w:pPr>
      <w:r>
        <w:rPr>
          <w:b/>
          <w:bCs/>
          <w:color w:val="1B5E20"/>
        </w:rPr>
        <w:t xml:space="preserve">Am Ende hast du: </w:t>
      </w:r>
      <w:r>
        <w:rPr>
          <w:color w:val="1B5E20"/>
        </w:rPr>
        <w:t xml:space="preserve">Den kompletten End-to-End-Flow: User → Bot → Eskalation → Plain → euer Team. Genau wie es beim echten MVP wäre.</w:t>
      </w:r>
    </w:p>
    <w:p>
      <w:pPr>
        <w:pStyle w:val="Heading2"/>
        <w:spacing w:after="160" w:before="280"/>
      </w:pPr>
      <w:r>
        <w:t xml:space="preserve">Was du konkret tun musst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Plain-Key mit Schreibrechten holen (neu erstellen).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Ein erweitertes Skript starten.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Im Plain-Workspace einen Test-Workspace anlegen (damit echte Kunden nicht von Test-Threads gestört werden).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Ehrlich gesagt: </w:t>
      </w:r>
      <w:r>
        <w:rPr>
          <w:color w:val="5C0000"/>
        </w:rPr>
        <w:t xml:space="preserve">Diese Stufe ist die wertvollste. Damit ist die Bot-Funktion komplett. Alles danach ist nur noch 'wie kommt der Bot online'.</w:t>
      </w:r>
    </w:p>
    <w:p>
      <w:pPr>
        <w:shd w:fill="1F3A5F" w:val="clear"/>
        <w:spacing w:after="120" w:before="360"/>
      </w:pPr>
      <w:r>
        <w:rPr>
          <w:b/>
          <w:bCs/>
          <w:color w:val="FFFFFF"/>
          <w:sz w:val="22"/>
          <w:szCs w:val="22"/>
        </w:rPr>
        <w:t xml:space="preserve">STUFE 3 (~3-5 Tage)</w:t>
      </w:r>
      <w:r>
        <w:rPr>
          <w:color w:val="BFBFBF"/>
          <w:sz w:val="22"/>
          <w:szCs w:val="22"/>
        </w:rPr>
        <w:t xml:space="preserve">  ·  </w:t>
      </w:r>
      <w:r>
        <w:rPr>
          <w:b/>
          <w:bCs/>
          <w:color w:val="FFFFFF"/>
          <w:sz w:val="24"/>
          <w:szCs w:val="24"/>
        </w:rPr>
        <w:t xml:space="preserve">Bot wird online erreichbar (Demo-URL)</w:t>
      </w:r>
    </w:p>
    <w:p>
      <w:pPr>
        <w:pStyle w:val="Heading2"/>
        <w:spacing w:after="160" w:before="280"/>
      </w:pPr>
      <w:r>
        <w:t xml:space="preserve">Was passiert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Wir verwandeln den lokalen Bot in eine kleine Web-App mit dem Framework 'Streamlit' (gibt's speziell für genau solche Demo-Bots, super einfach).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Du legst ein kostenloses GitHub-Konto an und lädst den Bot dort hoch.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Streamlit Community Cloud verbindet sich mit deinem GitHub und deployed den Bot kostenlos auf eine öffentliche URL (z. B. dubly-bot.streamlit.app).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Du schickst die URL deinen Kollegen, die testen den Bot live im Browser.</w:t>
      </w:r>
    </w:p>
    <w:p>
      <w:pPr>
        <w:shd w:fill="D4EDDA" w:val="clear"/>
        <w:spacing w:after="120"/>
      </w:pPr>
      <w:r>
        <w:rPr>
          <w:b/>
          <w:bCs/>
          <w:color w:val="1B5E20"/>
        </w:rPr>
        <w:t xml:space="preserve">Am Ende hast du: </w:t>
      </w:r>
      <w:r>
        <w:rPr>
          <w:color w:val="1B5E20"/>
        </w:rPr>
        <w:t xml:space="preserve">Eine öffentliche URL, unter der dein Bot läuft. Nicht hübsch wie ein Custom-Widget auf dubly.ai – aber funktional und echt. Perfekt für interne Demos, Pitches, Stakeholder-Meetings.</w:t>
      </w:r>
    </w:p>
    <w:p>
      <w:pPr>
        <w:pStyle w:val="Heading2"/>
        <w:spacing w:after="160" w:before="280"/>
      </w:pPr>
      <w:r>
        <w:t xml:space="preserve">Was du konkret tun musst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GitHub-Account anlegen (kostenlos, 5 Minuten).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Streamlit-Account anlegen (mit GitHub einloggen).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Den Code committen (ich erkläre Schritt für Schritt). Erst beim ersten Mal ungewohnt, danach läuft das per Drag-and-Drop in einer App.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Deine API-Keys in Streamlit-Secrets eintragen (keine Sorge, das sind kein Programmierschritte).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Ehrlich gesagt: </w:t>
      </w:r>
      <w:r>
        <w:rPr>
          <w:color w:val="5C0000"/>
        </w:rPr>
        <w:t xml:space="preserve">Stufe 3 ist die ungewohnte. Wenn du hier Schwierigkeiten hast, ist das normal – das ist Cloud-Deployment-Kram, den Entwickler täglich machen. Wir gehen es Schritt für Schritt durch. Im schlimmsten Fall stoppst du nach Stufe 2 mit einem lokalen Demo-Bot, der intern via Bildschirm-Sharing gezeigt werden kann – das ist auch schon eine ganze Menge.</w:t>
      </w:r>
    </w:p>
    <w:p>
      <w:pPr>
        <w:pStyle w:val="Heading1"/>
        <w:spacing w:after="200" w:before="360"/>
      </w:pPr>
      <w:r>
        <w:t xml:space="preserve">Was bewusst NICHT in diesem Plan ist</w:t>
      </w:r>
    </w:p>
    <w:p>
      <w:pPr>
        <w:spacing w:after="120"/>
      </w:pPr>
      <w:r>
        <w:t xml:space="preserve">Damit du klare Erwartungen hast, hier was du am Ende NICHT haben wirst – und warum das okay ist: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Kein Custom-Chat-Widget auf dubly.ai. Streamlit ist ein eigenständiges Web-Frontend, nicht in deine Website eingebettet.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Keine Übersetzung in andere Sprachen außer den, die der Bot eh kann (DE/EN).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Keine Eval-Pipeline (automatisierte Tests). Du testest manuell.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Keine Performance-Optimierung. Bot reagiert in 2-5 Sekunden, das reicht für Demo.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Keine DSGVO-perfekte Logging-Schicht. Streamlit Community Cloud ist nicht für echte Kundendaten gedacht – nur interne Demos.</w:t>
      </w:r>
    </w:p>
    <w:p>
      <w:pPr>
        <w:spacing w:after="120"/>
      </w:pPr>
      <w:r>
        <w:t xml:space="preserve">All diese Sachen kommen mit dem Entwickler-MVP (siehe 09_MVP-Bauplan-fuer-Entwickler.docx). Was du selbst baust, ist die solide funktionale Basis darunter.</w:t>
      </w:r>
    </w:p>
    <w:p>
      <w:pPr>
        <w:pStyle w:val="Heading1"/>
        <w:spacing w:after="200" w:before="360"/>
      </w:pPr>
      <w:r>
        <w:t xml:space="preserve">Wann du externe Hilfe brauchst (Realismus-Check)</w:t>
      </w:r>
    </w:p>
    <w:p>
      <w:pPr>
        <w:spacing w:after="120"/>
      </w:pPr>
      <w:r>
        <w:t xml:space="preserve">Mit unserem Setup hast du gute Chancen, Stufe 1 und 2 problemlos zu schaffen. Stufe 3 ist die Hürde. Wenn du an einer dieser Stellen stecken bleibst, dann ist das normalerweise das Signal, jemanden zu holen: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Du brauchst eine eigene Domain (bot.dubly.ai statt streamlit-URL) → DNS-Kram, lieber Entwickler.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Streamlit Community Cloud reicht euch nicht mehr (z. B. zu wenig Performance, oder eigene Auth) → Profi-Hosting, lieber Entwickler.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Ihr wollt das Widget im Help Center direkt einbetten → React/JavaScript-Arbeit, definitiv Entwickler.</w:t>
      </w:r>
    </w:p>
    <w:p>
      <w:pPr>
        <w:spacing w:after="120"/>
      </w:pPr>
      <w:r>
        <w:t xml:space="preserve">Bis zu diesen Punkten kann ich dich begleiten wie bisher. Bei diesen Punkten würde ich offen sagen 'jetzt brauchst du einen Entwickler' und dir helfen, ihn richtig zu briefen.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Selbstbau-Plan</dc:title>
  <dc:creator>Claude</dc:creator>
  <cp:lastModifiedBy>Un-named</cp:lastModifiedBy>
  <cp:revision>1</cp:revision>
  <dcterms:created xsi:type="dcterms:W3CDTF">2026-05-19T07:17:13.251Z</dcterms:created>
  <dcterms:modified xsi:type="dcterms:W3CDTF">2026-05-19T07:17:13.251Z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