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0108FF" w:rsidRDefault="00AB4458" w:rsidP="00AB44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Отчет о тестировании программного продукта </w:t>
      </w:r>
      <w:r w:rsidRPr="00AB4458">
        <w:rPr>
          <w:rFonts w:ascii="Times New Roman" w:hAnsi="Times New Roman" w:cs="Times New Roman"/>
          <w:sz w:val="40"/>
          <w:szCs w:val="40"/>
        </w:rPr>
        <w:t>testing.cld.iba.by</w:t>
      </w:r>
    </w:p>
    <w:p w:rsidR="00AB4458" w:rsidRDefault="00AB4458" w:rsidP="00AB4458">
      <w:pPr>
        <w:rPr>
          <w:rFonts w:ascii="Times New Roman" w:hAnsi="Times New Roman" w:cs="Times New Roman"/>
          <w:sz w:val="40"/>
          <w:szCs w:val="40"/>
        </w:rPr>
      </w:pP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Виктория</w:t>
      </w:r>
    </w:p>
    <w:p w:rsidR="00AB4458" w:rsidRDefault="00AB4458" w:rsidP="00AB44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AB4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БГУИР</w:t>
      </w: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AB445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4555" w:rsidRDefault="00004555" w:rsidP="00004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2018</w:t>
      </w:r>
      <w:bookmarkStart w:id="0" w:name="_GoBack"/>
      <w:bookmarkEnd w:id="0"/>
    </w:p>
    <w:p w:rsidR="00AB4458" w:rsidRDefault="00AB4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4458" w:rsidRDefault="00AB4458" w:rsidP="00AB4458">
      <w:pPr>
        <w:rPr>
          <w:rFonts w:ascii="Times New Roman" w:hAnsi="Times New Roman" w:cs="Times New Roman"/>
          <w:sz w:val="28"/>
          <w:szCs w:val="28"/>
        </w:rPr>
      </w:pPr>
      <w:r w:rsidRPr="004660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466070" w:rsidRPr="00466070">
        <w:rPr>
          <w:rFonts w:ascii="Times New Roman" w:hAnsi="Times New Roman" w:cs="Times New Roman"/>
          <w:sz w:val="28"/>
          <w:szCs w:val="28"/>
        </w:rPr>
        <w:t>про</w:t>
      </w:r>
      <w:r w:rsidR="00466070">
        <w:rPr>
          <w:rFonts w:ascii="Times New Roman" w:hAnsi="Times New Roman" w:cs="Times New Roman"/>
          <w:sz w:val="28"/>
          <w:szCs w:val="28"/>
        </w:rPr>
        <w:t>вести тестирование программного продукта, определить его соответствие заявленным требованиям и стабильность работы.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</w:rPr>
      </w:pPr>
    </w:p>
    <w:p w:rsidR="00466070" w:rsidRDefault="00466070" w:rsidP="00AB4458">
      <w:pPr>
        <w:rPr>
          <w:rFonts w:ascii="Times New Roman" w:hAnsi="Times New Roman" w:cs="Times New Roman"/>
          <w:b/>
          <w:sz w:val="28"/>
          <w:szCs w:val="28"/>
        </w:rPr>
      </w:pPr>
      <w:r w:rsidRPr="00466070">
        <w:rPr>
          <w:rFonts w:ascii="Times New Roman" w:hAnsi="Times New Roman" w:cs="Times New Roman"/>
          <w:b/>
          <w:sz w:val="28"/>
          <w:szCs w:val="28"/>
        </w:rPr>
        <w:t>Инструменты: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</w:t>
      </w:r>
      <w:r w:rsidRPr="00466070">
        <w:rPr>
          <w:rFonts w:ascii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BB4BF0">
          <w:rPr>
            <w:rStyle w:val="a3"/>
            <w:rFonts w:ascii="Times New Roman" w:hAnsi="Times New Roman" w:cs="Times New Roman"/>
            <w:sz w:val="28"/>
            <w:szCs w:val="28"/>
          </w:rPr>
          <w:t>http://testing.cld.iba.by/</w:t>
        </w:r>
      </w:hyperlink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Pr="004660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Windows 7 Ultimate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Pr="004660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Mozilla Firefox Quantum v.59.0.2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Selenium WebDriver v.3.11.0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Junit v.4.12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Allure v.2.9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Sikulix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v.1.1.1</w:t>
      </w:r>
    </w:p>
    <w:p w:rsidR="00466070" w:rsidRDefault="00466070" w:rsidP="00AB44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6070" w:rsidRDefault="001F55A7" w:rsidP="00AB4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Компоненты:</w:t>
      </w:r>
    </w:p>
    <w:p w:rsidR="001F55A7" w:rsidRPr="001F55A7" w:rsidRDefault="001F55A7" w:rsidP="00AB4458">
      <w:pPr>
        <w:rPr>
          <w:rFonts w:ascii="Times New Roman" w:hAnsi="Times New Roman" w:cs="Times New Roman"/>
          <w:sz w:val="28"/>
          <w:szCs w:val="28"/>
        </w:rPr>
      </w:pPr>
      <w:r w:rsidRPr="001F55A7">
        <w:rPr>
          <w:rFonts w:ascii="Times New Roman" w:hAnsi="Times New Roman" w:cs="Times New Roman"/>
          <w:sz w:val="28"/>
          <w:szCs w:val="28"/>
        </w:rPr>
        <w:t>Было проведено тестирование следующих компонентов:</w:t>
      </w:r>
    </w:p>
    <w:p w:rsidR="001F55A7" w:rsidRPr="001F55A7" w:rsidRDefault="001F55A7" w:rsidP="001F5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5A7">
        <w:rPr>
          <w:rFonts w:ascii="Times New Roman" w:hAnsi="Times New Roman" w:cs="Times New Roman"/>
          <w:sz w:val="28"/>
          <w:szCs w:val="28"/>
        </w:rPr>
        <w:t>Авторизация</w:t>
      </w:r>
    </w:p>
    <w:p w:rsidR="001F55A7" w:rsidRPr="001F55A7" w:rsidRDefault="001F55A7" w:rsidP="001F5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5A7">
        <w:rPr>
          <w:rFonts w:ascii="Times New Roman" w:hAnsi="Times New Roman" w:cs="Times New Roman"/>
          <w:sz w:val="28"/>
          <w:szCs w:val="28"/>
        </w:rPr>
        <w:t>Меню</w:t>
      </w:r>
    </w:p>
    <w:p w:rsidR="001F55A7" w:rsidRDefault="001F55A7" w:rsidP="001F5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5A7">
        <w:rPr>
          <w:rFonts w:ascii="Times New Roman" w:hAnsi="Times New Roman" w:cs="Times New Roman"/>
          <w:sz w:val="28"/>
          <w:szCs w:val="28"/>
        </w:rPr>
        <w:t>Подбор и адаптация</w:t>
      </w:r>
    </w:p>
    <w:p w:rsidR="001F55A7" w:rsidRDefault="001F55A7" w:rsidP="001F55A7">
      <w:pPr>
        <w:rPr>
          <w:rFonts w:ascii="Times New Roman" w:hAnsi="Times New Roman" w:cs="Times New Roman"/>
          <w:sz w:val="28"/>
          <w:szCs w:val="28"/>
        </w:rPr>
      </w:pPr>
    </w:p>
    <w:p w:rsidR="001F55A7" w:rsidRDefault="001F55A7" w:rsidP="001F55A7">
      <w:pPr>
        <w:rPr>
          <w:rFonts w:ascii="Times New Roman" w:hAnsi="Times New Roman" w:cs="Times New Roman"/>
          <w:b/>
          <w:sz w:val="28"/>
          <w:szCs w:val="28"/>
        </w:rPr>
      </w:pPr>
      <w:r w:rsidRPr="001F55A7">
        <w:rPr>
          <w:rFonts w:ascii="Times New Roman" w:hAnsi="Times New Roman" w:cs="Times New Roman"/>
          <w:b/>
          <w:sz w:val="28"/>
          <w:szCs w:val="28"/>
        </w:rPr>
        <w:t>Тест-кейсы: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55A7" w:rsidTr="001F55A7">
        <w:tc>
          <w:tcPr>
            <w:tcW w:w="4672" w:type="dxa"/>
          </w:tcPr>
          <w:p w:rsidR="001F55A7" w:rsidRDefault="001F55A7" w:rsidP="001F5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Авторизация</w:t>
            </w:r>
          </w:p>
        </w:tc>
        <w:tc>
          <w:tcPr>
            <w:tcW w:w="4673" w:type="dxa"/>
          </w:tcPr>
          <w:p w:rsidR="001F55A7" w:rsidRPr="001F55A7" w:rsidRDefault="001F55A7" w:rsidP="001F55A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Авторизация успех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Неверный пароль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Пустой логин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Пустой пароль</w:t>
            </w:r>
          </w:p>
        </w:tc>
      </w:tr>
      <w:tr w:rsidR="001F55A7" w:rsidTr="001F55A7">
        <w:tc>
          <w:tcPr>
            <w:tcW w:w="4672" w:type="dxa"/>
          </w:tcPr>
          <w:p w:rsidR="001F55A7" w:rsidRDefault="001F55A7" w:rsidP="001F5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Меню</w:t>
            </w:r>
          </w:p>
        </w:tc>
        <w:tc>
          <w:tcPr>
            <w:tcW w:w="4673" w:type="dxa"/>
          </w:tcPr>
          <w:p w:rsidR="001F55A7" w:rsidRPr="001F55A7" w:rsidRDefault="001F55A7" w:rsidP="001F55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Переход на главную страницу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Переход на страницу подбор и адаптация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справочники</w:t>
            </w:r>
          </w:p>
        </w:tc>
      </w:tr>
      <w:tr w:rsidR="001F55A7" w:rsidTr="001F55A7">
        <w:tc>
          <w:tcPr>
            <w:tcW w:w="4672" w:type="dxa"/>
          </w:tcPr>
          <w:p w:rsidR="001F55A7" w:rsidRDefault="001F55A7" w:rsidP="001F5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Подбор и адаптация: заявки</w:t>
            </w:r>
          </w:p>
        </w:tc>
        <w:tc>
          <w:tcPr>
            <w:tcW w:w="4673" w:type="dxa"/>
          </w:tcPr>
          <w:p w:rsidR="001F55A7" w:rsidRPr="001F55A7" w:rsidRDefault="001F55A7" w:rsidP="001F55A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Создание заявки успех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Пустая должность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Пустой тип кандидата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Пустые компетенции</w:t>
            </w:r>
          </w:p>
        </w:tc>
      </w:tr>
      <w:tr w:rsidR="001F55A7" w:rsidTr="001F55A7">
        <w:tc>
          <w:tcPr>
            <w:tcW w:w="4672" w:type="dxa"/>
          </w:tcPr>
          <w:p w:rsidR="001F55A7" w:rsidRDefault="001F55A7" w:rsidP="001F5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Подбор и адаптация: кандидаты</w:t>
            </w:r>
          </w:p>
        </w:tc>
        <w:tc>
          <w:tcPr>
            <w:tcW w:w="4673" w:type="dxa"/>
          </w:tcPr>
          <w:p w:rsidR="001F55A7" w:rsidRPr="001F55A7" w:rsidRDefault="001F55A7" w:rsidP="001F5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Создание резюме кандидата: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Создание резюме успех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резюме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Пустое имя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Пустая фамилия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Пустая контактная информация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Прикрепление файла неверного формата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Превышение длины поля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Неверный ввод телефона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 xml:space="preserve">Неверный ввод </w:t>
            </w:r>
            <w:proofErr w:type="spellStart"/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имейла</w:t>
            </w:r>
            <w:proofErr w:type="spellEnd"/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Неверный ввод даты рождения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Нажатие кнопки отмена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Возврат к списку кан</w:t>
            </w:r>
            <w:r w:rsidR="00924C5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идатов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Загрузка резюме из файла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Загрузка резюме из файла при введенных ранее данных</w:t>
            </w:r>
          </w:p>
          <w:p w:rsidR="001F55A7" w:rsidRPr="001F55A7" w:rsidRDefault="001F55A7" w:rsidP="001F55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F55A7" w:rsidRPr="001F55A7" w:rsidRDefault="001F55A7" w:rsidP="001F5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Список кандидатов: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Нажатие кнопки создать резюме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Поиск кандидата успех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Поиск кандидат не найден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Фильтрация успех</w:t>
            </w:r>
          </w:p>
          <w:p w:rsidR="001F55A7" w:rsidRPr="001F55A7" w:rsidRDefault="001F55A7" w:rsidP="001F55A7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Сброс параметров фильтра</w:t>
            </w:r>
          </w:p>
        </w:tc>
      </w:tr>
      <w:tr w:rsidR="001F55A7" w:rsidTr="001F55A7">
        <w:tc>
          <w:tcPr>
            <w:tcW w:w="4672" w:type="dxa"/>
          </w:tcPr>
          <w:p w:rsidR="001F55A7" w:rsidRDefault="001F55A7" w:rsidP="001F5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Подбор и адаптация: вопросы</w:t>
            </w:r>
          </w:p>
        </w:tc>
        <w:tc>
          <w:tcPr>
            <w:tcW w:w="4673" w:type="dxa"/>
          </w:tcPr>
          <w:p w:rsidR="001F55A7" w:rsidRPr="001F55A7" w:rsidRDefault="001F55A7" w:rsidP="001F55A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Создание нового вопроса и добавление в базу вопросов</w:t>
            </w:r>
          </w:p>
        </w:tc>
      </w:tr>
      <w:tr w:rsidR="001F55A7" w:rsidTr="001F55A7">
        <w:tc>
          <w:tcPr>
            <w:tcW w:w="4672" w:type="dxa"/>
          </w:tcPr>
          <w:p w:rsidR="001F55A7" w:rsidRDefault="001F55A7" w:rsidP="001F5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Подбор и адаптация: взаимодействие заявок, вакансий и кандидатов</w:t>
            </w:r>
          </w:p>
        </w:tc>
        <w:tc>
          <w:tcPr>
            <w:tcW w:w="4673" w:type="dxa"/>
          </w:tcPr>
          <w:p w:rsidR="001F55A7" w:rsidRPr="001F55A7" w:rsidRDefault="001F55A7" w:rsidP="001F55A7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F55A7">
              <w:rPr>
                <w:rFonts w:ascii="Times New Roman" w:hAnsi="Times New Roman" w:cs="Times New Roman"/>
                <w:sz w:val="28"/>
                <w:szCs w:val="28"/>
              </w:rPr>
              <w:t>Рассмотрение и согласование заявки, публикация вакансии</w:t>
            </w:r>
          </w:p>
        </w:tc>
      </w:tr>
    </w:tbl>
    <w:p w:rsidR="001F55A7" w:rsidRPr="001F55A7" w:rsidRDefault="00924C53" w:rsidP="001F55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5C3372B" wp14:editId="3D285FF0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5530850" cy="2493010"/>
            <wp:effectExtent l="0" t="0" r="0" b="2540"/>
            <wp:wrapThrough wrapText="bothSides">
              <wp:wrapPolygon edited="0">
                <wp:start x="0" y="0"/>
                <wp:lineTo x="0" y="21457"/>
                <wp:lineTo x="21501" y="21457"/>
                <wp:lineTo x="215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55A7" w:rsidRPr="00924C53" w:rsidRDefault="00924C53" w:rsidP="00924C53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24C5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24C5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24C5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24C5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E397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924C5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24C5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Проведено тестов</w:t>
      </w:r>
    </w:p>
    <w:p w:rsidR="00466070" w:rsidRDefault="00924C53" w:rsidP="00AB4458">
      <w:pPr>
        <w:rPr>
          <w:rFonts w:ascii="Times New Roman" w:hAnsi="Times New Roman" w:cs="Times New Roman"/>
          <w:b/>
          <w:sz w:val="28"/>
          <w:szCs w:val="28"/>
        </w:rPr>
      </w:pPr>
      <w:r w:rsidRPr="00C80A33">
        <w:rPr>
          <w:rFonts w:ascii="Times New Roman" w:hAnsi="Times New Roman" w:cs="Times New Roman"/>
          <w:b/>
          <w:sz w:val="28"/>
          <w:szCs w:val="28"/>
        </w:rPr>
        <w:lastRenderedPageBreak/>
        <w:t>Найденные баги:</w:t>
      </w:r>
    </w:p>
    <w:p w:rsidR="008F095D" w:rsidRPr="00C80A33" w:rsidRDefault="008F095D" w:rsidP="00AB4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C83" w:rsidTr="00C53C83">
        <w:tc>
          <w:tcPr>
            <w:tcW w:w="4672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резюме из файла при введенных ранее данных</w:t>
            </w:r>
            <w:r w:rsidR="006F24D3">
              <w:rPr>
                <w:rFonts w:ascii="Times New Roman" w:hAnsi="Times New Roman" w:cs="Times New Roman"/>
                <w:sz w:val="28"/>
                <w:szCs w:val="28"/>
              </w:rPr>
              <w:t xml:space="preserve"> (Подбор и адаптация: кандидаты – Создание резюме кандидата)</w:t>
            </w:r>
          </w:p>
        </w:tc>
      </w:tr>
      <w:tr w:rsidR="00C53C83" w:rsidTr="00C53C83">
        <w:tc>
          <w:tcPr>
            <w:tcW w:w="4672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:rsidR="00C53C83" w:rsidRDefault="00C53C83" w:rsidP="00C80A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создании резюме кандидата есть возможность ввести поля вручную и прикрепить файл. Также есть возможность загрузить резюме из файла, в этом случае введенные поля заменятся на считанные из резюме, но прикрепленный файл останется. Если до этого вводились поля и прикреплялся файл, относящийся к </w:t>
            </w:r>
            <w:r w:rsidR="00C80A33">
              <w:rPr>
                <w:rFonts w:ascii="Times New Roman" w:hAnsi="Times New Roman" w:cs="Times New Roman"/>
                <w:sz w:val="28"/>
                <w:szCs w:val="28"/>
              </w:rPr>
              <w:t>Петрову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потом было загружено резюме </w:t>
            </w:r>
            <w:r w:rsidR="00C80A33">
              <w:rPr>
                <w:rFonts w:ascii="Times New Roman" w:hAnsi="Times New Roman" w:cs="Times New Roman"/>
                <w:sz w:val="28"/>
                <w:szCs w:val="28"/>
              </w:rPr>
              <w:t>Иванова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прикрепленный файл к </w:t>
            </w:r>
            <w:r w:rsidR="00C80A33">
              <w:rPr>
                <w:rFonts w:ascii="Times New Roman" w:hAnsi="Times New Roman" w:cs="Times New Roman"/>
                <w:sz w:val="28"/>
                <w:szCs w:val="28"/>
              </w:rPr>
              <w:t>Иванову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относится не будет, однако останется в резюме.</w:t>
            </w:r>
          </w:p>
        </w:tc>
      </w:tr>
      <w:tr w:rsidR="00C53C83" w:rsidTr="00C53C83">
        <w:tc>
          <w:tcPr>
            <w:tcW w:w="4672" w:type="dxa"/>
          </w:tcPr>
          <w:p w:rsidR="00C53C83" w:rsidRP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4673" w:type="dxa"/>
          </w:tcPr>
          <w:p w:rsidR="00C53C83" w:rsidRP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</w:tr>
      <w:tr w:rsidR="00C53C83" w:rsidTr="00C53C83">
        <w:tc>
          <w:tcPr>
            <w:tcW w:w="4672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 прикрепленные файлы</w:t>
            </w:r>
          </w:p>
        </w:tc>
      </w:tr>
      <w:tr w:rsidR="00C53C83" w:rsidTr="00C53C83">
        <w:tc>
          <w:tcPr>
            <w:tcW w:w="4672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:rsidR="00C53C83" w:rsidRDefault="00C53C83" w:rsidP="00C53C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Прикрепленный файл присутствует</w:t>
            </w:r>
          </w:p>
        </w:tc>
      </w:tr>
      <w:tr w:rsidR="00C53C83" w:rsidRPr="00C80A33" w:rsidTr="00C53C83">
        <w:tc>
          <w:tcPr>
            <w:tcW w:w="4672" w:type="dxa"/>
          </w:tcPr>
          <w:p w:rsidR="00C53C83" w:rsidRDefault="00C53C8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к воспроизведению</w:t>
            </w:r>
          </w:p>
        </w:tc>
        <w:tc>
          <w:tcPr>
            <w:tcW w:w="4673" w:type="dxa"/>
          </w:tcPr>
          <w:p w:rsidR="00C53C83" w:rsidRPr="00C80A33" w:rsidRDefault="00C53C8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Вход на страницу авторизации</w:t>
            </w:r>
          </w:p>
          <w:p w:rsidR="00C53C83" w:rsidRPr="00C80A33" w:rsidRDefault="00C53C8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логина (</w:t>
            </w:r>
            <w:proofErr w:type="spellStart"/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kabanov</w:t>
            </w:r>
            <w:proofErr w:type="spellEnd"/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53C83" w:rsidRPr="00C80A33" w:rsidRDefault="00C53C8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пароля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(welcome)</w:t>
            </w:r>
          </w:p>
          <w:p w:rsidR="00C53C83" w:rsidRPr="00C80A33" w:rsidRDefault="00C53C8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Нажатие кнопки войти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Вход на страницу создания резюме кандидата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фамилии (Петров)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имени (генерация случайных символов)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телефона (генерация случайных цифр)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Прикрепление файла (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docx</w:t>
            </w:r>
            <w:proofErr w:type="spellEnd"/>
            <w:r w:rsidRPr="00C80A33">
              <w:rPr>
                <w:rFonts w:ascii="Times New Roman" w:hAnsi="Times New Roman" w:cs="Times New Roman"/>
                <w:sz w:val="28"/>
                <w:szCs w:val="28"/>
              </w:rPr>
              <w:t xml:space="preserve"> - Петров)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Загрузка резюме из файла (</w:t>
            </w:r>
            <w:proofErr w:type="spellStart"/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tutbycv</w:t>
            </w:r>
            <w:proofErr w:type="spellEnd"/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 xml:space="preserve"> – Иванов)</w:t>
            </w:r>
          </w:p>
          <w:p w:rsidR="00C80A33" w:rsidRPr="00C80A33" w:rsidRDefault="00C80A33" w:rsidP="00AB4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4C53" w:rsidRDefault="00924C53" w:rsidP="00AB4458">
      <w:pPr>
        <w:rPr>
          <w:rFonts w:ascii="Times New Roman" w:hAnsi="Times New Roman" w:cs="Times New Roman"/>
          <w:sz w:val="28"/>
          <w:szCs w:val="28"/>
        </w:rPr>
      </w:pPr>
    </w:p>
    <w:p w:rsidR="006F24D3" w:rsidRDefault="006F24D3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6F24D3" w:rsidRDefault="006F24D3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8F095D" w:rsidRPr="008F095D" w:rsidRDefault="008F095D" w:rsidP="00AB4458">
      <w:pPr>
        <w:rPr>
          <w:rFonts w:ascii="Times New Roman" w:hAnsi="Times New Roman" w:cs="Times New Roman"/>
          <w:b/>
          <w:sz w:val="28"/>
          <w:szCs w:val="28"/>
        </w:rPr>
      </w:pPr>
      <w:r w:rsidRPr="008F095D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C83" w:rsidTr="00801568">
        <w:tc>
          <w:tcPr>
            <w:tcW w:w="4672" w:type="dxa"/>
          </w:tcPr>
          <w:p w:rsidR="00C53C8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C53C83" w:rsidRDefault="00C80A3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Прикрепление файла неверного формата</w:t>
            </w:r>
            <w:r w:rsidR="006F2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24D3">
              <w:rPr>
                <w:rFonts w:ascii="Times New Roman" w:hAnsi="Times New Roman" w:cs="Times New Roman"/>
                <w:sz w:val="28"/>
                <w:szCs w:val="28"/>
              </w:rPr>
              <w:t>(Подбор и адаптация: кандидаты – Создание резюме кандидата)</w:t>
            </w:r>
          </w:p>
        </w:tc>
      </w:tr>
      <w:tr w:rsidR="00C53C83" w:rsidTr="00801568">
        <w:tc>
          <w:tcPr>
            <w:tcW w:w="4672" w:type="dxa"/>
          </w:tcPr>
          <w:p w:rsidR="00C53C8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:rsidR="00C53C83" w:rsidRPr="00C80A33" w:rsidRDefault="00C80A3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создании резюме кандидата есть возможность прикрепить файл, однако форматы допустимых файлов не указаны. При попытке прикрепить файл недопустимого формата 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 ошибка, из которой неочевидно, что именно пользователь сделал не так.</w:t>
            </w:r>
          </w:p>
        </w:tc>
      </w:tr>
      <w:tr w:rsidR="00C53C83" w:rsidTr="00801568">
        <w:tc>
          <w:tcPr>
            <w:tcW w:w="4672" w:type="dxa"/>
          </w:tcPr>
          <w:p w:rsidR="00C53C83" w:rsidRPr="00C80A3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4673" w:type="dxa"/>
          </w:tcPr>
          <w:p w:rsidR="00C53C83" w:rsidRPr="00C80A3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TRIVIAL</w:t>
            </w:r>
          </w:p>
        </w:tc>
      </w:tr>
      <w:tr w:rsidR="00C53C83" w:rsidTr="00801568">
        <w:tc>
          <w:tcPr>
            <w:tcW w:w="4672" w:type="dxa"/>
          </w:tcPr>
          <w:p w:rsidR="00C53C8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C53C83" w:rsidRDefault="00C80A33" w:rsidP="00C80A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 xml:space="preserve">красивое сообщение об ошибке, например,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неверный формат прикрепленного файла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53C83" w:rsidRPr="00C80A33" w:rsidTr="00801568">
        <w:tc>
          <w:tcPr>
            <w:tcW w:w="4672" w:type="dxa"/>
          </w:tcPr>
          <w:p w:rsidR="00C53C8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  <w:tc>
          <w:tcPr>
            <w:tcW w:w="4673" w:type="dxa"/>
          </w:tcPr>
          <w:p w:rsidR="00C53C83" w:rsidRPr="00C80A33" w:rsidRDefault="00C80A33" w:rsidP="00C80A33">
            <w:pPr>
              <w:pStyle w:val="HTML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 w:rsidRPr="00C80A33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/opt/liferay-portal-6.2-ce-ga6/tomcat-7.0.62/temp/upload_00065520.txt (No such file or directory)</w:t>
            </w:r>
          </w:p>
        </w:tc>
      </w:tr>
      <w:tr w:rsidR="00C53C83" w:rsidTr="00801568">
        <w:tc>
          <w:tcPr>
            <w:tcW w:w="4672" w:type="dxa"/>
          </w:tcPr>
          <w:p w:rsidR="00C53C8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к воспроизведению</w:t>
            </w:r>
          </w:p>
        </w:tc>
        <w:tc>
          <w:tcPr>
            <w:tcW w:w="4673" w:type="dxa"/>
          </w:tcPr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Вход на страницу авторизации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логина (</w:t>
            </w:r>
            <w:proofErr w:type="spellStart"/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kabanov</w:t>
            </w:r>
            <w:proofErr w:type="spellEnd"/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</w:t>
            </w:r>
            <w:proofErr w:type="spellEnd"/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пароля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(welcome)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Нажатие кнопки войти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Вход на страницу создания резюме кандидата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фамилии (генерация случайных символов)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имени (генерация случайных символов)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Ввод телефона (генерация случайных цифр)</w:t>
            </w:r>
          </w:p>
          <w:p w:rsid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Прикрепление файла (</w:t>
            </w:r>
            <w:r w:rsidRPr="00C8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80A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C80A33" w:rsidRPr="00C80A33" w:rsidRDefault="00C80A33" w:rsidP="00C80A33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Сохранение</w:t>
            </w:r>
          </w:p>
          <w:p w:rsidR="00C53C83" w:rsidRDefault="00C53C83" w:rsidP="008015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53C83" w:rsidRDefault="00C53C83" w:rsidP="00AB4458">
      <w:pPr>
        <w:rPr>
          <w:rFonts w:ascii="Times New Roman" w:hAnsi="Times New Roman" w:cs="Times New Roman"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15250" wp14:editId="409FA433">
                <wp:simplePos x="0" y="0"/>
                <wp:positionH relativeFrom="column">
                  <wp:posOffset>156845</wp:posOffset>
                </wp:positionH>
                <wp:positionV relativeFrom="paragraph">
                  <wp:posOffset>3050540</wp:posOffset>
                </wp:positionV>
                <wp:extent cx="5086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397F" w:rsidRPr="001E397F" w:rsidRDefault="001E397F" w:rsidP="001E397F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Severity</w:t>
                            </w:r>
                            <w:r w:rsidRPr="001E397F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проведенных тестов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1525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.35pt;margin-top:240.2pt;width:400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" stroked="f">
                <v:textbox style="mso-fit-shape-to-text:t" inset="0,0,0,0">
                  <w:txbxContent>
                    <w:p w:rsidR="001E397F" w:rsidRPr="001E397F" w:rsidRDefault="001E397F" w:rsidP="001E397F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- </w:t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>Severity</w:t>
                      </w:r>
                      <w:r w:rsidRPr="001E397F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 xml:space="preserve"> проведенных тестов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86350" cy="2993390"/>
            <wp:effectExtent l="0" t="0" r="0" b="0"/>
            <wp:wrapThrough wrapText="bothSides">
              <wp:wrapPolygon edited="0">
                <wp:start x="0" y="0"/>
                <wp:lineTo x="0" y="21444"/>
                <wp:lineTo x="21519" y="21444"/>
                <wp:lineTo x="2151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Default="001E397F" w:rsidP="00AB4458">
      <w:pPr>
        <w:rPr>
          <w:rFonts w:ascii="Times New Roman" w:hAnsi="Times New Roman" w:cs="Times New Roman"/>
          <w:b/>
          <w:sz w:val="28"/>
          <w:szCs w:val="28"/>
        </w:rPr>
      </w:pPr>
    </w:p>
    <w:p w:rsidR="001E397F" w:rsidRPr="001E397F" w:rsidRDefault="001E397F" w:rsidP="00BE20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397F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0D6" w:rsidRPr="00BE20D6">
        <w:rPr>
          <w:rFonts w:ascii="Times New Roman" w:hAnsi="Times New Roman" w:cs="Times New Roman"/>
          <w:sz w:val="28"/>
          <w:szCs w:val="28"/>
        </w:rPr>
        <w:t>Протестированные компоненты являются стабильными, выполняются все заявленные функции. Найденные баги имеют низкий приоритет, не влияют на ключевые функции и не затрагивают взаимодействие компонентов. Программный продукт готов к демонстрации заказчику.</w:t>
      </w:r>
    </w:p>
    <w:sectPr w:rsidR="001E397F" w:rsidRPr="001E3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1D1"/>
    <w:multiLevelType w:val="hybridMultilevel"/>
    <w:tmpl w:val="A450F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52B8"/>
    <w:multiLevelType w:val="hybridMultilevel"/>
    <w:tmpl w:val="AFE43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35A6B"/>
    <w:multiLevelType w:val="hybridMultilevel"/>
    <w:tmpl w:val="21121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2B29"/>
    <w:multiLevelType w:val="hybridMultilevel"/>
    <w:tmpl w:val="F76C8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D5716"/>
    <w:multiLevelType w:val="hybridMultilevel"/>
    <w:tmpl w:val="72243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579BF"/>
    <w:multiLevelType w:val="hybridMultilevel"/>
    <w:tmpl w:val="B6C42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16F19"/>
    <w:multiLevelType w:val="hybridMultilevel"/>
    <w:tmpl w:val="E152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F3AAA"/>
    <w:multiLevelType w:val="hybridMultilevel"/>
    <w:tmpl w:val="AFE43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365BE"/>
    <w:multiLevelType w:val="hybridMultilevel"/>
    <w:tmpl w:val="D9A65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D6"/>
    <w:rsid w:val="00004555"/>
    <w:rsid w:val="000108FF"/>
    <w:rsid w:val="00026919"/>
    <w:rsid w:val="0003274B"/>
    <w:rsid w:val="000347A8"/>
    <w:rsid w:val="00035B1D"/>
    <w:rsid w:val="0003797C"/>
    <w:rsid w:val="00057AB8"/>
    <w:rsid w:val="0007491C"/>
    <w:rsid w:val="00082FC1"/>
    <w:rsid w:val="000904CF"/>
    <w:rsid w:val="00092298"/>
    <w:rsid w:val="000B210A"/>
    <w:rsid w:val="000B5CF1"/>
    <w:rsid w:val="000D76BE"/>
    <w:rsid w:val="000F3BB5"/>
    <w:rsid w:val="000F70E2"/>
    <w:rsid w:val="00106E48"/>
    <w:rsid w:val="00126F95"/>
    <w:rsid w:val="00194D52"/>
    <w:rsid w:val="001A089F"/>
    <w:rsid w:val="001A5FCD"/>
    <w:rsid w:val="001B22FF"/>
    <w:rsid w:val="001D03E8"/>
    <w:rsid w:val="001E397F"/>
    <w:rsid w:val="001F2FB0"/>
    <w:rsid w:val="001F55A7"/>
    <w:rsid w:val="002075C1"/>
    <w:rsid w:val="00240E21"/>
    <w:rsid w:val="0024264A"/>
    <w:rsid w:val="00242C4D"/>
    <w:rsid w:val="00257DC7"/>
    <w:rsid w:val="002A3B6F"/>
    <w:rsid w:val="002C2ACF"/>
    <w:rsid w:val="002E5A11"/>
    <w:rsid w:val="003126F5"/>
    <w:rsid w:val="00312B5A"/>
    <w:rsid w:val="003201E6"/>
    <w:rsid w:val="003250B9"/>
    <w:rsid w:val="003253E2"/>
    <w:rsid w:val="003B3F60"/>
    <w:rsid w:val="004062D1"/>
    <w:rsid w:val="00407015"/>
    <w:rsid w:val="004127D5"/>
    <w:rsid w:val="0042707B"/>
    <w:rsid w:val="00430180"/>
    <w:rsid w:val="00431207"/>
    <w:rsid w:val="004532AF"/>
    <w:rsid w:val="00466070"/>
    <w:rsid w:val="0049420F"/>
    <w:rsid w:val="004A219D"/>
    <w:rsid w:val="004D3F7B"/>
    <w:rsid w:val="004D4F17"/>
    <w:rsid w:val="004E412A"/>
    <w:rsid w:val="004F5FA1"/>
    <w:rsid w:val="005027FA"/>
    <w:rsid w:val="00511712"/>
    <w:rsid w:val="00537D73"/>
    <w:rsid w:val="00545393"/>
    <w:rsid w:val="00583018"/>
    <w:rsid w:val="005E5FC6"/>
    <w:rsid w:val="005F2694"/>
    <w:rsid w:val="00602AC6"/>
    <w:rsid w:val="00606C3B"/>
    <w:rsid w:val="00611678"/>
    <w:rsid w:val="00641EBA"/>
    <w:rsid w:val="0064310E"/>
    <w:rsid w:val="0065219D"/>
    <w:rsid w:val="00656407"/>
    <w:rsid w:val="00674FD8"/>
    <w:rsid w:val="00682531"/>
    <w:rsid w:val="006851F8"/>
    <w:rsid w:val="006A02A2"/>
    <w:rsid w:val="006B129F"/>
    <w:rsid w:val="006B63B3"/>
    <w:rsid w:val="006F24D3"/>
    <w:rsid w:val="00717BB6"/>
    <w:rsid w:val="00724363"/>
    <w:rsid w:val="00732FFE"/>
    <w:rsid w:val="00734F0E"/>
    <w:rsid w:val="0075570F"/>
    <w:rsid w:val="00755ECA"/>
    <w:rsid w:val="007626D4"/>
    <w:rsid w:val="00777C03"/>
    <w:rsid w:val="00785611"/>
    <w:rsid w:val="007C0EEE"/>
    <w:rsid w:val="007C6469"/>
    <w:rsid w:val="007D75F0"/>
    <w:rsid w:val="007E61AA"/>
    <w:rsid w:val="007E6CE8"/>
    <w:rsid w:val="007F49EC"/>
    <w:rsid w:val="00822027"/>
    <w:rsid w:val="00822089"/>
    <w:rsid w:val="00824F33"/>
    <w:rsid w:val="00825FB0"/>
    <w:rsid w:val="008367C0"/>
    <w:rsid w:val="00840586"/>
    <w:rsid w:val="0084498A"/>
    <w:rsid w:val="00854A25"/>
    <w:rsid w:val="00855180"/>
    <w:rsid w:val="00877C5D"/>
    <w:rsid w:val="00885A24"/>
    <w:rsid w:val="008D1CAF"/>
    <w:rsid w:val="008E4954"/>
    <w:rsid w:val="008F095D"/>
    <w:rsid w:val="008F5F4E"/>
    <w:rsid w:val="00900CD6"/>
    <w:rsid w:val="00924C53"/>
    <w:rsid w:val="00926351"/>
    <w:rsid w:val="009A0AAE"/>
    <w:rsid w:val="009A223D"/>
    <w:rsid w:val="009D6596"/>
    <w:rsid w:val="009F5DED"/>
    <w:rsid w:val="00A21CDB"/>
    <w:rsid w:val="00A4134C"/>
    <w:rsid w:val="00A62E42"/>
    <w:rsid w:val="00A70E20"/>
    <w:rsid w:val="00AA7832"/>
    <w:rsid w:val="00AB4458"/>
    <w:rsid w:val="00AB5295"/>
    <w:rsid w:val="00B011BB"/>
    <w:rsid w:val="00B05508"/>
    <w:rsid w:val="00B93399"/>
    <w:rsid w:val="00BB6027"/>
    <w:rsid w:val="00BE20D6"/>
    <w:rsid w:val="00C01991"/>
    <w:rsid w:val="00C019A4"/>
    <w:rsid w:val="00C1184A"/>
    <w:rsid w:val="00C42185"/>
    <w:rsid w:val="00C53C83"/>
    <w:rsid w:val="00C64E29"/>
    <w:rsid w:val="00C6726F"/>
    <w:rsid w:val="00C72284"/>
    <w:rsid w:val="00C72BCD"/>
    <w:rsid w:val="00C80A33"/>
    <w:rsid w:val="00C97D22"/>
    <w:rsid w:val="00CA37FD"/>
    <w:rsid w:val="00CF340B"/>
    <w:rsid w:val="00D147CB"/>
    <w:rsid w:val="00D151B1"/>
    <w:rsid w:val="00D3746F"/>
    <w:rsid w:val="00D6002B"/>
    <w:rsid w:val="00D77948"/>
    <w:rsid w:val="00DF61F0"/>
    <w:rsid w:val="00E279F9"/>
    <w:rsid w:val="00E6424A"/>
    <w:rsid w:val="00E84A2C"/>
    <w:rsid w:val="00EB469C"/>
    <w:rsid w:val="00ED589C"/>
    <w:rsid w:val="00ED5AF7"/>
    <w:rsid w:val="00F2266F"/>
    <w:rsid w:val="00F55445"/>
    <w:rsid w:val="00F65E01"/>
    <w:rsid w:val="00FA1550"/>
    <w:rsid w:val="00FA43C2"/>
    <w:rsid w:val="00FC7F81"/>
    <w:rsid w:val="00F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F53A"/>
  <w15:chartTrackingRefBased/>
  <w15:docId w15:val="{BD675B45-8F30-417C-9F38-8FEF72E1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F55A7"/>
    <w:pPr>
      <w:ind w:left="720"/>
      <w:contextualSpacing/>
    </w:pPr>
  </w:style>
  <w:style w:type="table" w:styleId="a5">
    <w:name w:val="Table Grid"/>
    <w:basedOn w:val="a1"/>
    <w:uiPriority w:val="39"/>
    <w:rsid w:val="001F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924C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80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A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0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sting.cld.iba.b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2018-04-15T21:09:00Z</dcterms:created>
  <dcterms:modified xsi:type="dcterms:W3CDTF">2018-04-16T07:58:00Z</dcterms:modified>
</cp:coreProperties>
</file>