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7831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5B2CC046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5ED91A6A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9D73E4E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617E2275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3EFCC077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01706688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501A25F4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62EE47A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FFFCB4D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3271E8B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ECB7E9A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FC4DE6B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1E958E1B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6A79767A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«Классы и объекты</w:t>
      </w:r>
    </w:p>
    <w:p w14:paraId="50C309E6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Инкапсуляция»</w:t>
      </w:r>
    </w:p>
    <w:p w14:paraId="655FA5C1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66B7DB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A7FEC2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E54D24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CD30E0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D8D033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B811A9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8A7822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2F6DDE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96BC5C" w14:textId="77777777" w:rsidR="00113B0D" w:rsidRDefault="00113B0D" w:rsidP="00113B0D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0AC4DFAE" w14:textId="01DAFA4E" w:rsidR="00113B0D" w:rsidRDefault="00113B0D" w:rsidP="00113B0D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студентка гр. ИВТ-2</w:t>
      </w:r>
      <w:r>
        <w:rPr>
          <w:rFonts w:ascii="Times New Roman" w:hAnsi="Times New Roman" w:cs="Times New Roman"/>
          <w:sz w:val="24"/>
          <w:szCs w:val="24"/>
          <w:u w:val="single"/>
        </w:rPr>
        <w:t>5</w:t>
      </w:r>
      <w:r>
        <w:rPr>
          <w:rFonts w:ascii="Times New Roman" w:hAnsi="Times New Roman" w:cs="Times New Roman"/>
          <w:sz w:val="24"/>
          <w:szCs w:val="24"/>
          <w:u w:val="single"/>
        </w:rPr>
        <w:t>-2б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DC5C9E9" w14:textId="128BA3F7" w:rsidR="00113B0D" w:rsidRDefault="00113B0D" w:rsidP="00113B0D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7DFD638" w14:textId="77777777" w:rsidR="00113B0D" w:rsidRDefault="00113B0D" w:rsidP="00113B0D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12A15BD" w14:textId="77777777" w:rsidR="00113B0D" w:rsidRDefault="00113B0D" w:rsidP="00113B0D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14:paraId="16909CA6" w14:textId="77777777" w:rsidR="00113B0D" w:rsidRDefault="00113B0D" w:rsidP="00113B0D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Доцент кафедры ИТАС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4D64D7E" w14:textId="77777777" w:rsidR="00113B0D" w:rsidRDefault="00113B0D" w:rsidP="00113B0D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Полякова Ольга Андреевна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C67B5A9" w14:textId="77777777" w:rsidR="00113B0D" w:rsidRDefault="00113B0D" w:rsidP="00113B0D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1B0FAE5" w14:textId="77777777" w:rsidR="00113B0D" w:rsidRDefault="00113B0D" w:rsidP="00113B0D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D960F9C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оценка)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sz w:val="20"/>
          <w:szCs w:val="20"/>
        </w:rPr>
        <w:t>подпись)</w:t>
      </w:r>
    </w:p>
    <w:p w14:paraId="60E1CD81" w14:textId="77777777" w:rsidR="00113B0D" w:rsidRDefault="00113B0D" w:rsidP="00113B0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5195B50A" w14:textId="77777777" w:rsidR="00113B0D" w:rsidRDefault="00113B0D" w:rsidP="00113B0D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74F1F0A" w14:textId="77777777" w:rsidR="00113B0D" w:rsidRDefault="00113B0D" w:rsidP="00113B0D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3166BDBE" w14:textId="77777777" w:rsidR="00113B0D" w:rsidRDefault="00113B0D" w:rsidP="00113B0D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4D89E648" w14:textId="77777777" w:rsidR="00113B0D" w:rsidRDefault="00113B0D" w:rsidP="00113B0D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3E544434" w14:textId="77777777" w:rsidR="00113B0D" w:rsidRDefault="00113B0D" w:rsidP="00113B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C955E2" w14:textId="77777777" w:rsidR="00113B0D" w:rsidRDefault="00113B0D" w:rsidP="00113B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F09485" w14:textId="77777777" w:rsidR="00113B0D" w:rsidRDefault="00113B0D" w:rsidP="00113B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7E8EDB" w14:textId="77777777" w:rsidR="00113B0D" w:rsidRDefault="00113B0D" w:rsidP="00113B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3B278C" w14:textId="23DD5B2F" w:rsidR="00113B0D" w:rsidRDefault="00113B0D" w:rsidP="00113B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Пермь,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6D619E7E" w14:textId="302A9F59" w:rsidR="004A63D6" w:rsidRDefault="00113B0D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3B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16E06D0C" w14:textId="53E8491A" w:rsidR="00113B0D" w:rsidRDefault="00113B0D" w:rsidP="00113B0D">
      <w:pPr>
        <w:rPr>
          <w:rFonts w:ascii="Times New Roman" w:hAnsi="Times New Roman" w:cs="Times New Roman"/>
          <w:sz w:val="28"/>
          <w:szCs w:val="28"/>
        </w:rPr>
      </w:pPr>
      <w:r w:rsidRPr="00113B0D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113B0D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113B0D">
        <w:rPr>
          <w:rFonts w:ascii="Times New Roman" w:hAnsi="Times New Roman" w:cs="Times New Roman"/>
          <w:sz w:val="28"/>
          <w:szCs w:val="28"/>
        </w:rPr>
        <w:t xml:space="preserve"> – положительное целое число, целая часть числа, поле </w:t>
      </w:r>
      <w:proofErr w:type="spellStart"/>
      <w:r w:rsidRPr="00113B0D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113B0D">
        <w:rPr>
          <w:rFonts w:ascii="Times New Roman" w:hAnsi="Times New Roman" w:cs="Times New Roman"/>
          <w:sz w:val="28"/>
          <w:szCs w:val="28"/>
        </w:rPr>
        <w:t xml:space="preserve"> – положительное дробное число, дробная часть числа. Реализовать метод </w:t>
      </w:r>
      <w:proofErr w:type="spellStart"/>
      <w:proofErr w:type="gramStart"/>
      <w:r w:rsidRPr="00113B0D">
        <w:rPr>
          <w:rFonts w:ascii="Times New Roman" w:hAnsi="Times New Roman" w:cs="Times New Roman"/>
          <w:sz w:val="28"/>
          <w:szCs w:val="28"/>
        </w:rPr>
        <w:t>multiply</w:t>
      </w:r>
      <w:proofErr w:type="spellEnd"/>
      <w:r w:rsidRPr="00113B0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13B0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13B0D">
        <w:rPr>
          <w:rFonts w:ascii="Times New Roman" w:hAnsi="Times New Roman" w:cs="Times New Roman"/>
          <w:sz w:val="28"/>
          <w:szCs w:val="28"/>
        </w:rPr>
        <w:t xml:space="preserve"> k) – умножение на вещественное число k.</w:t>
      </w:r>
    </w:p>
    <w:p w14:paraId="52028A35" w14:textId="77777777" w:rsidR="00113B0D" w:rsidRDefault="00113B0D" w:rsidP="00113B0D">
      <w:pPr>
        <w:rPr>
          <w:rFonts w:ascii="Times New Roman" w:hAnsi="Times New Roman" w:cs="Times New Roman"/>
          <w:sz w:val="28"/>
          <w:szCs w:val="28"/>
        </w:rPr>
      </w:pPr>
    </w:p>
    <w:p w14:paraId="400855C1" w14:textId="05015BD7" w:rsidR="00113B0D" w:rsidRDefault="00113B0D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3B0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UML </w:t>
      </w:r>
      <w:r w:rsidRPr="00113B0D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7B30D9CB" w14:textId="77777777" w:rsidR="00113B0D" w:rsidRDefault="00113B0D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A37A1" w14:textId="77777777" w:rsidR="00113B0D" w:rsidRDefault="00113B0D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3E6921" w14:textId="1819CD30" w:rsidR="00113B0D" w:rsidRDefault="00F1632F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632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E15FDD" wp14:editId="51276851">
            <wp:extent cx="5553850" cy="5849166"/>
            <wp:effectExtent l="0" t="0" r="8890" b="0"/>
            <wp:docPr id="95410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01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4429" w14:textId="77777777" w:rsidR="00113B0D" w:rsidRDefault="00113B0D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4A35E0" w14:textId="77777777" w:rsidR="00113B0D" w:rsidRDefault="00113B0D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910672" w14:textId="77777777" w:rsidR="00F1632F" w:rsidRDefault="00F1632F" w:rsidP="00F1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3610F8" w14:textId="6FD9CCC1" w:rsidR="00113B0D" w:rsidRDefault="00113B0D" w:rsidP="00F163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Программный код</w:t>
      </w:r>
    </w:p>
    <w:p w14:paraId="7FE4F3BA" w14:textId="03590601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4F2C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B817707" wp14:editId="4BA8DD2B">
            <wp:simplePos x="0" y="0"/>
            <wp:positionH relativeFrom="column">
              <wp:posOffset>-225425</wp:posOffset>
            </wp:positionH>
            <wp:positionV relativeFrom="paragraph">
              <wp:posOffset>111760</wp:posOffset>
            </wp:positionV>
            <wp:extent cx="3376295" cy="4165600"/>
            <wp:effectExtent l="0" t="0" r="0" b="6350"/>
            <wp:wrapSquare wrapText="bothSides"/>
            <wp:docPr id="566889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899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14BFC" w14:textId="77777777" w:rsidR="00113B0D" w:rsidRDefault="00113B0D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259765" w14:textId="23AB7514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817047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7B5DD0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BCCC5F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7D67D1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B7B850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C81AEF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30A502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9B5A2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06C515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3F60A1" w14:textId="6861C8DD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04A8AC" w14:textId="03B749A0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4F2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CBE7BA8" wp14:editId="3E13C05B">
            <wp:simplePos x="0" y="0"/>
            <wp:positionH relativeFrom="column">
              <wp:posOffset>-225425</wp:posOffset>
            </wp:positionH>
            <wp:positionV relativeFrom="paragraph">
              <wp:posOffset>197485</wp:posOffset>
            </wp:positionV>
            <wp:extent cx="3183255" cy="3930650"/>
            <wp:effectExtent l="0" t="0" r="0" b="0"/>
            <wp:wrapSquare wrapText="bothSides"/>
            <wp:docPr id="195964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46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3C845" w14:textId="09303354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911FBA" w14:textId="2650D633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4B5613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34D4EF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E0DA86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2BAD96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A6E8D3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9408A8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C00CCF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F1D500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72125A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28244F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BF716C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5023DD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00C1AF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1353C5" w14:textId="62DD3861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2D410DD" w14:textId="65DEB461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4F2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BAE07B" wp14:editId="3B429019">
            <wp:extent cx="3439005" cy="2981741"/>
            <wp:effectExtent l="0" t="0" r="9525" b="9525"/>
            <wp:docPr id="89748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85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AB22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75790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5BA04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5A5203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A260C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72B73A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58D43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0FF12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7FBD1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7FB8AA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D19CE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25E267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8F7ADF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D45AA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CFB4A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4539A6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DA350" w14:textId="77777777" w:rsid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C84087" w14:textId="77777777" w:rsidR="00C34F2C" w:rsidRDefault="00C34F2C" w:rsidP="00C34F2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Контрольные вопросы</w:t>
      </w:r>
    </w:p>
    <w:p w14:paraId="38605C13" w14:textId="77777777" w:rsidR="00C34F2C" w:rsidRPr="00B95703" w:rsidRDefault="00C34F2C" w:rsidP="00C34F2C">
      <w:pPr>
        <w:pStyle w:val="a7"/>
        <w:numPr>
          <w:ilvl w:val="0"/>
          <w:numId w:val="1"/>
        </w:numPr>
        <w:spacing w:after="0" w:line="257" w:lineRule="auto"/>
        <w:rPr>
          <w:rFonts w:ascii="Times New Roman" w:hAnsi="Times New Roman" w:cs="Times New Roman"/>
          <w:sz w:val="28"/>
        </w:rPr>
      </w:pPr>
      <w:r w:rsidRPr="00B95703">
        <w:rPr>
          <w:rFonts w:ascii="Times New Roman" w:hAnsi="Times New Roman" w:cs="Times New Roman"/>
          <w:sz w:val="28"/>
        </w:rPr>
        <w:t xml:space="preserve">Что такое класс? </w:t>
      </w:r>
    </w:p>
    <w:p w14:paraId="63B9275B" w14:textId="77777777" w:rsidR="00C34F2C" w:rsidRDefault="00C34F2C" w:rsidP="00C34F2C">
      <w:pPr>
        <w:spacing w:after="0" w:line="257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Класс – абстрактный пользовательский тип данных, представляет собой модель объекта реального или придуманного, в котором присутствуют данные и связи между ними (например, в виде функций)</w:t>
      </w:r>
    </w:p>
    <w:p w14:paraId="5127C1D2" w14:textId="77777777" w:rsidR="00C34F2C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 такое объект (экземпляр) класса? </w:t>
      </w:r>
    </w:p>
    <w:p w14:paraId="7D43877A" w14:textId="77777777" w:rsidR="00C34F2C" w:rsidRDefault="00C34F2C" w:rsidP="00C34F2C">
      <w:pPr>
        <w:spacing w:after="0"/>
        <w:rPr>
          <w:rFonts w:ascii="Times New Roman" w:hAnsi="Times New Roman" w:cs="Times New Roman"/>
          <w:sz w:val="28"/>
        </w:rPr>
      </w:pPr>
      <w:r w:rsidRPr="008A6757">
        <w:rPr>
          <w:rFonts w:ascii="Times New Roman" w:hAnsi="Times New Roman" w:cs="Times New Roman"/>
          <w:sz w:val="28"/>
        </w:rPr>
        <w:t xml:space="preserve">Объект </w:t>
      </w:r>
      <w:r>
        <w:rPr>
          <w:rFonts w:ascii="Times New Roman" w:hAnsi="Times New Roman" w:cs="Times New Roman"/>
          <w:sz w:val="28"/>
        </w:rPr>
        <w:t>– экземпляр класса, его элемент</w:t>
      </w:r>
    </w:p>
    <w:p w14:paraId="22B14CA2" w14:textId="77777777" w:rsidR="00C34F2C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называют поля класса? </w:t>
      </w:r>
    </w:p>
    <w:p w14:paraId="06D59954" w14:textId="77777777" w:rsidR="00C34F2C" w:rsidRDefault="00C34F2C" w:rsidP="00C34F2C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Поля – атрибуты или переменные внутри класса, образующие структуру класса</w:t>
      </w:r>
    </w:p>
    <w:p w14:paraId="4B67E104" w14:textId="77777777" w:rsidR="00C34F2C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называются функции класса? </w:t>
      </w:r>
    </w:p>
    <w:p w14:paraId="6B302473" w14:textId="77777777" w:rsidR="00C34F2C" w:rsidRDefault="00C34F2C" w:rsidP="00C34F2C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Функции – методы класса, определяющие операции над объектом</w:t>
      </w:r>
    </w:p>
    <w:p w14:paraId="30F3535A" w14:textId="77777777" w:rsidR="00C34F2C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чего используются спецификаторы доступа? </w:t>
      </w:r>
    </w:p>
    <w:p w14:paraId="01D17C0A" w14:textId="77777777" w:rsidR="00C34F2C" w:rsidRDefault="00C34F2C" w:rsidP="00C34F2C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Спецификаторы доступа управляют видимостью элементов класса </w:t>
      </w:r>
    </w:p>
    <w:p w14:paraId="5C904507" w14:textId="77777777" w:rsidR="00C34F2C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чего используется спецификатор </w:t>
      </w:r>
      <w:r>
        <w:rPr>
          <w:rFonts w:ascii="Times New Roman" w:hAnsi="Times New Roman" w:cs="Times New Roman"/>
          <w:sz w:val="28"/>
          <w:lang w:val="en-US"/>
        </w:rPr>
        <w:t>public</w:t>
      </w:r>
      <w:r>
        <w:rPr>
          <w:rFonts w:ascii="Times New Roman" w:hAnsi="Times New Roman" w:cs="Times New Roman"/>
          <w:sz w:val="28"/>
        </w:rPr>
        <w:t>?</w:t>
      </w:r>
    </w:p>
    <w:p w14:paraId="25B4FCA2" w14:textId="77777777" w:rsidR="00C34F2C" w:rsidRDefault="00C34F2C" w:rsidP="00C34F2C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Public</w:t>
      </w:r>
      <w:r w:rsidRPr="008A675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используется когда доступ к методам и данным разрешены из любой части кода</w:t>
      </w:r>
    </w:p>
    <w:p w14:paraId="2B4C8A3A" w14:textId="77777777" w:rsidR="00C34F2C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чего используется спецификатор </w:t>
      </w:r>
      <w:r>
        <w:rPr>
          <w:rFonts w:ascii="Times New Roman" w:hAnsi="Times New Roman" w:cs="Times New Roman"/>
          <w:sz w:val="28"/>
          <w:lang w:val="en-US"/>
        </w:rPr>
        <w:t>private</w:t>
      </w:r>
      <w:r>
        <w:rPr>
          <w:rFonts w:ascii="Times New Roman" w:hAnsi="Times New Roman" w:cs="Times New Roman"/>
          <w:sz w:val="28"/>
        </w:rPr>
        <w:t>?</w:t>
      </w:r>
    </w:p>
    <w:p w14:paraId="325F8F77" w14:textId="77777777" w:rsidR="00C34F2C" w:rsidRDefault="00C34F2C" w:rsidP="00C34F2C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Private</w:t>
      </w:r>
      <w:r w:rsidRPr="008A675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используется когда </w:t>
      </w:r>
      <w:r w:rsidRPr="00B874C5">
        <w:rPr>
          <w:rFonts w:ascii="Times New Roman" w:hAnsi="Times New Roman" w:cs="Times New Roman"/>
          <w:sz w:val="28"/>
        </w:rPr>
        <w:t>собственные компоненты локализованы в классе и не доступны извне</w:t>
      </w:r>
    </w:p>
    <w:p w14:paraId="170F8B25" w14:textId="77777777" w:rsidR="00C34F2C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описание класса начинается со спецификатора </w:t>
      </w:r>
      <w:r>
        <w:rPr>
          <w:rFonts w:ascii="Times New Roman" w:hAnsi="Times New Roman" w:cs="Times New Roman"/>
          <w:sz w:val="28"/>
          <w:lang w:val="en-US"/>
        </w:rPr>
        <w:t>class</w:t>
      </w:r>
      <w:r>
        <w:rPr>
          <w:rFonts w:ascii="Times New Roman" w:hAnsi="Times New Roman" w:cs="Times New Roman"/>
          <w:sz w:val="28"/>
        </w:rPr>
        <w:t xml:space="preserve">, то какой спецификатор доступа будет использоваться по умолчанию? </w:t>
      </w:r>
    </w:p>
    <w:p w14:paraId="4A59C5C9" w14:textId="77777777" w:rsidR="00C34F2C" w:rsidRPr="0051358A" w:rsidRDefault="00C34F2C" w:rsidP="00C34F2C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умолчанию будет использоваться спецификатор доступа </w:t>
      </w:r>
      <w:r>
        <w:rPr>
          <w:rFonts w:ascii="Times New Roman" w:hAnsi="Times New Roman" w:cs="Times New Roman"/>
          <w:sz w:val="28"/>
          <w:lang w:val="en-US"/>
        </w:rPr>
        <w:t>private</w:t>
      </w:r>
    </w:p>
    <w:p w14:paraId="71058476" w14:textId="77777777" w:rsidR="00C34F2C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описание класса начинается со спецификатора </w:t>
      </w:r>
      <w:r>
        <w:rPr>
          <w:rFonts w:ascii="Times New Roman" w:hAnsi="Times New Roman" w:cs="Times New Roman"/>
          <w:sz w:val="28"/>
          <w:lang w:val="en-US"/>
        </w:rPr>
        <w:t>struct</w:t>
      </w:r>
      <w:r>
        <w:rPr>
          <w:rFonts w:ascii="Times New Roman" w:hAnsi="Times New Roman" w:cs="Times New Roman"/>
          <w:sz w:val="28"/>
        </w:rPr>
        <w:t xml:space="preserve">, то какой спецификатор доступа будет использоваться по умолчанию? </w:t>
      </w:r>
    </w:p>
    <w:p w14:paraId="69248064" w14:textId="5ACA6D4D" w:rsidR="00C34F2C" w:rsidRPr="0051358A" w:rsidRDefault="00C34F2C" w:rsidP="00C34F2C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умолчанию будет использоваться спецификатор доступа </w:t>
      </w:r>
      <w:r>
        <w:rPr>
          <w:rFonts w:ascii="Times New Roman" w:hAnsi="Times New Roman" w:cs="Times New Roman"/>
          <w:sz w:val="28"/>
          <w:lang w:val="en-US"/>
        </w:rPr>
        <w:t>public</w:t>
      </w:r>
    </w:p>
    <w:p w14:paraId="385E5EB6" w14:textId="77777777" w:rsidR="00C34F2C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51358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Какой спецификатор доступа должен использоваться при описании интерфейса класса? Почему? </w:t>
      </w:r>
    </w:p>
    <w:p w14:paraId="1764328D" w14:textId="77777777" w:rsidR="00C34F2C" w:rsidRPr="00330B07" w:rsidRDefault="00C34F2C" w:rsidP="00C34F2C">
      <w:pPr>
        <w:spacing w:after="0"/>
        <w:rPr>
          <w:rFonts w:ascii="Times New Roman" w:hAnsi="Times New Roman" w:cs="Times New Roman"/>
          <w:sz w:val="28"/>
        </w:rPr>
      </w:pPr>
      <w:proofErr w:type="spellStart"/>
      <w:r w:rsidRPr="00330B07">
        <w:rPr>
          <w:rFonts w:ascii="Times New Roman" w:hAnsi="Times New Roman" w:cs="Times New Roman"/>
          <w:sz w:val="28"/>
        </w:rPr>
        <w:t>public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. Интерфейс класса, то есть, методы и члены, которые предназначены для использования другими частями программы, должны быть объявлены с спецификатором доступа </w:t>
      </w:r>
      <w:proofErr w:type="spellStart"/>
      <w:r w:rsidRPr="00330B07">
        <w:rPr>
          <w:rFonts w:ascii="Times New Roman" w:hAnsi="Times New Roman" w:cs="Times New Roman"/>
          <w:sz w:val="28"/>
        </w:rPr>
        <w:t>public</w:t>
      </w:r>
      <w:proofErr w:type="spellEnd"/>
      <w:r w:rsidRPr="00330B07">
        <w:rPr>
          <w:rFonts w:ascii="Times New Roman" w:hAnsi="Times New Roman" w:cs="Times New Roman"/>
          <w:sz w:val="28"/>
        </w:rPr>
        <w:t>. Это делает их доступными извне класса.</w:t>
      </w:r>
    </w:p>
    <w:p w14:paraId="79F41B2B" w14:textId="77777777" w:rsidR="00C34F2C" w:rsidRPr="00330B07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330B07">
        <w:rPr>
          <w:rFonts w:ascii="Times New Roman" w:hAnsi="Times New Roman" w:cs="Times New Roman"/>
          <w:sz w:val="28"/>
        </w:rPr>
        <w:t>Каким образом можно изменить значения атрибутов экземпляра класса?</w:t>
      </w:r>
    </w:p>
    <w:p w14:paraId="24C3398F" w14:textId="77777777" w:rsidR="00C34F2C" w:rsidRPr="00330B07" w:rsidRDefault="00C34F2C" w:rsidP="00C34F2C">
      <w:pPr>
        <w:spacing w:after="0"/>
        <w:rPr>
          <w:rFonts w:ascii="Times New Roman" w:hAnsi="Times New Roman" w:cs="Times New Roman"/>
          <w:sz w:val="28"/>
        </w:rPr>
      </w:pPr>
      <w:r w:rsidRPr="00330B07">
        <w:rPr>
          <w:rFonts w:ascii="Times New Roman" w:hAnsi="Times New Roman" w:cs="Times New Roman"/>
          <w:sz w:val="28"/>
        </w:rPr>
        <w:t xml:space="preserve">Непосредственно, если атрибуты </w:t>
      </w:r>
      <w:proofErr w:type="spellStart"/>
      <w:r w:rsidRPr="00330B07">
        <w:rPr>
          <w:rFonts w:ascii="Times New Roman" w:hAnsi="Times New Roman" w:cs="Times New Roman"/>
          <w:sz w:val="28"/>
        </w:rPr>
        <w:t>public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. Если атрибуты объявлены как </w:t>
      </w:r>
      <w:proofErr w:type="spellStart"/>
      <w:r w:rsidRPr="00330B07">
        <w:rPr>
          <w:rFonts w:ascii="Times New Roman" w:hAnsi="Times New Roman" w:cs="Times New Roman"/>
          <w:sz w:val="28"/>
        </w:rPr>
        <w:t>public</w:t>
      </w:r>
      <w:proofErr w:type="spellEnd"/>
      <w:r w:rsidRPr="00330B07">
        <w:rPr>
          <w:rFonts w:ascii="Times New Roman" w:hAnsi="Times New Roman" w:cs="Times New Roman"/>
          <w:sz w:val="28"/>
        </w:rPr>
        <w:t>, то их значения можно измени</w:t>
      </w:r>
      <w:r>
        <w:rPr>
          <w:rFonts w:ascii="Times New Roman" w:hAnsi="Times New Roman" w:cs="Times New Roman"/>
          <w:sz w:val="28"/>
        </w:rPr>
        <w:t>ть напрямую, используя оператор</w:t>
      </w:r>
      <w:r w:rsidRPr="00330B07">
        <w:rPr>
          <w:rFonts w:ascii="Times New Roman" w:hAnsi="Times New Roman" w:cs="Times New Roman"/>
          <w:sz w:val="28"/>
        </w:rPr>
        <w:t>. (для объектов) или -&gt; (для указателей на объекты).</w:t>
      </w:r>
    </w:p>
    <w:p w14:paraId="7083DD04" w14:textId="77777777" w:rsidR="00C34F2C" w:rsidRPr="00330B07" w:rsidRDefault="00C34F2C" w:rsidP="00C34F2C">
      <w:pPr>
        <w:spacing w:after="0"/>
        <w:rPr>
          <w:rFonts w:ascii="Times New Roman" w:hAnsi="Times New Roman" w:cs="Times New Roman"/>
          <w:sz w:val="28"/>
        </w:rPr>
      </w:pPr>
      <w:r w:rsidRPr="00330B07">
        <w:rPr>
          <w:rFonts w:ascii="Times New Roman" w:hAnsi="Times New Roman" w:cs="Times New Roman"/>
          <w:sz w:val="28"/>
        </w:rPr>
        <w:t xml:space="preserve">Через методы класса (сеттеры), если атрибуты </w:t>
      </w:r>
      <w:proofErr w:type="spellStart"/>
      <w:r w:rsidRPr="00330B07">
        <w:rPr>
          <w:rFonts w:ascii="Times New Roman" w:hAnsi="Times New Roman" w:cs="Times New Roman"/>
          <w:sz w:val="28"/>
        </w:rPr>
        <w:t>private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330B07">
        <w:rPr>
          <w:rFonts w:ascii="Times New Roman" w:hAnsi="Times New Roman" w:cs="Times New Roman"/>
          <w:sz w:val="28"/>
        </w:rPr>
        <w:t>protected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. Если атрибуты объявлены как </w:t>
      </w:r>
      <w:proofErr w:type="spellStart"/>
      <w:r w:rsidRPr="00330B07">
        <w:rPr>
          <w:rFonts w:ascii="Times New Roman" w:hAnsi="Times New Roman" w:cs="Times New Roman"/>
          <w:sz w:val="28"/>
        </w:rPr>
        <w:t>private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330B07">
        <w:rPr>
          <w:rFonts w:ascii="Times New Roman" w:hAnsi="Times New Roman" w:cs="Times New Roman"/>
          <w:sz w:val="28"/>
        </w:rPr>
        <w:t>protected</w:t>
      </w:r>
      <w:proofErr w:type="spellEnd"/>
      <w:r w:rsidRPr="00330B07">
        <w:rPr>
          <w:rFonts w:ascii="Times New Roman" w:hAnsi="Times New Roman" w:cs="Times New Roman"/>
          <w:sz w:val="28"/>
        </w:rPr>
        <w:t>, то изменить их можно только через специально предназначенные для этого методы класса, которые называются "сеттеры" (</w:t>
      </w:r>
      <w:proofErr w:type="spellStart"/>
      <w:r w:rsidRPr="00330B07">
        <w:rPr>
          <w:rFonts w:ascii="Times New Roman" w:hAnsi="Times New Roman" w:cs="Times New Roman"/>
          <w:sz w:val="28"/>
        </w:rPr>
        <w:t>setters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). Сеттеры обычно имеют вид </w:t>
      </w:r>
      <w:proofErr w:type="spellStart"/>
      <w:r w:rsidRPr="00330B07">
        <w:rPr>
          <w:rFonts w:ascii="Times New Roman" w:hAnsi="Times New Roman" w:cs="Times New Roman"/>
          <w:sz w:val="28"/>
        </w:rPr>
        <w:t>void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330B07">
        <w:rPr>
          <w:rFonts w:ascii="Times New Roman" w:hAnsi="Times New Roman" w:cs="Times New Roman"/>
          <w:sz w:val="28"/>
        </w:rPr>
        <w:t>setAttributeName</w:t>
      </w:r>
      <w:proofErr w:type="spellEnd"/>
      <w:r w:rsidRPr="00330B07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330B07">
        <w:rPr>
          <w:rFonts w:ascii="Times New Roman" w:hAnsi="Times New Roman" w:cs="Times New Roman"/>
          <w:sz w:val="28"/>
        </w:rPr>
        <w:t>newValue</w:t>
      </w:r>
      <w:proofErr w:type="spellEnd"/>
      <w:proofErr w:type="gramStart"/>
      <w:r w:rsidRPr="00330B07">
        <w:rPr>
          <w:rFonts w:ascii="Times New Roman" w:hAnsi="Times New Roman" w:cs="Times New Roman"/>
          <w:sz w:val="28"/>
        </w:rPr>
        <w:t>);.</w:t>
      </w:r>
      <w:proofErr w:type="gramEnd"/>
      <w:r w:rsidRPr="00330B07">
        <w:rPr>
          <w:rFonts w:ascii="Times New Roman" w:hAnsi="Times New Roman" w:cs="Times New Roman"/>
          <w:sz w:val="28"/>
        </w:rPr>
        <w:t xml:space="preserve"> Это необходимо для инкапсуляции и контроля над тем,</w:t>
      </w:r>
      <w:r>
        <w:rPr>
          <w:rFonts w:ascii="Times New Roman" w:hAnsi="Times New Roman" w:cs="Times New Roman"/>
          <w:sz w:val="28"/>
        </w:rPr>
        <w:t xml:space="preserve"> как изменяются данные объекта.</w:t>
      </w:r>
    </w:p>
    <w:p w14:paraId="0DC2D9E4" w14:textId="77777777" w:rsidR="00C34F2C" w:rsidRPr="00330B07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 </w:t>
      </w:r>
      <w:r w:rsidRPr="00330B07">
        <w:rPr>
          <w:rFonts w:ascii="Times New Roman" w:hAnsi="Times New Roman" w:cs="Times New Roman"/>
          <w:sz w:val="28"/>
        </w:rPr>
        <w:t>Каким образом можно получить значения атрибутов экземпляра класса?</w:t>
      </w:r>
    </w:p>
    <w:p w14:paraId="072DC7FD" w14:textId="77777777" w:rsidR="00C34F2C" w:rsidRPr="00330B07" w:rsidRDefault="00C34F2C" w:rsidP="00C34F2C">
      <w:pPr>
        <w:spacing w:after="0"/>
        <w:rPr>
          <w:rFonts w:ascii="Times New Roman" w:hAnsi="Times New Roman" w:cs="Times New Roman"/>
          <w:sz w:val="28"/>
        </w:rPr>
      </w:pPr>
      <w:r w:rsidRPr="00330B07">
        <w:rPr>
          <w:rFonts w:ascii="Times New Roman" w:hAnsi="Times New Roman" w:cs="Times New Roman"/>
          <w:sz w:val="28"/>
        </w:rPr>
        <w:t xml:space="preserve">  Непосредственно, если атрибуты </w:t>
      </w:r>
      <w:proofErr w:type="spellStart"/>
      <w:r w:rsidRPr="00330B07">
        <w:rPr>
          <w:rFonts w:ascii="Times New Roman" w:hAnsi="Times New Roman" w:cs="Times New Roman"/>
          <w:sz w:val="28"/>
        </w:rPr>
        <w:t>public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. Если атрибуты объявлены как </w:t>
      </w:r>
      <w:proofErr w:type="spellStart"/>
      <w:r w:rsidRPr="00330B07">
        <w:rPr>
          <w:rFonts w:ascii="Times New Roman" w:hAnsi="Times New Roman" w:cs="Times New Roman"/>
          <w:sz w:val="28"/>
        </w:rPr>
        <w:t>public</w:t>
      </w:r>
      <w:proofErr w:type="spellEnd"/>
      <w:r w:rsidRPr="00330B07">
        <w:rPr>
          <w:rFonts w:ascii="Times New Roman" w:hAnsi="Times New Roman" w:cs="Times New Roman"/>
          <w:sz w:val="28"/>
        </w:rPr>
        <w:t>, их значения можно получить напрямую, используя оператор. (для объектов) или -&gt; (для указателей на объекты).</w:t>
      </w:r>
    </w:p>
    <w:p w14:paraId="025DE551" w14:textId="77777777" w:rsidR="00C34F2C" w:rsidRPr="00330B07" w:rsidRDefault="00C34F2C" w:rsidP="00C34F2C">
      <w:pPr>
        <w:spacing w:after="0"/>
        <w:rPr>
          <w:rFonts w:ascii="Times New Roman" w:hAnsi="Times New Roman" w:cs="Times New Roman"/>
          <w:sz w:val="28"/>
        </w:rPr>
      </w:pPr>
      <w:r w:rsidRPr="00330B07">
        <w:rPr>
          <w:rFonts w:ascii="Times New Roman" w:hAnsi="Times New Roman" w:cs="Times New Roman"/>
          <w:sz w:val="28"/>
        </w:rPr>
        <w:t xml:space="preserve">Через методы класса (геттеры), если атрибуты </w:t>
      </w:r>
      <w:proofErr w:type="spellStart"/>
      <w:r w:rsidRPr="00330B07">
        <w:rPr>
          <w:rFonts w:ascii="Times New Roman" w:hAnsi="Times New Roman" w:cs="Times New Roman"/>
          <w:sz w:val="28"/>
        </w:rPr>
        <w:t>private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330B07">
        <w:rPr>
          <w:rFonts w:ascii="Times New Roman" w:hAnsi="Times New Roman" w:cs="Times New Roman"/>
          <w:sz w:val="28"/>
        </w:rPr>
        <w:t>protected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. Если атрибуты объявлены как </w:t>
      </w:r>
      <w:proofErr w:type="spellStart"/>
      <w:r w:rsidRPr="00330B07">
        <w:rPr>
          <w:rFonts w:ascii="Times New Roman" w:hAnsi="Times New Roman" w:cs="Times New Roman"/>
          <w:sz w:val="28"/>
        </w:rPr>
        <w:t>private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330B07">
        <w:rPr>
          <w:rFonts w:ascii="Times New Roman" w:hAnsi="Times New Roman" w:cs="Times New Roman"/>
          <w:sz w:val="28"/>
        </w:rPr>
        <w:t>protected</w:t>
      </w:r>
      <w:proofErr w:type="spellEnd"/>
      <w:r w:rsidRPr="00330B07">
        <w:rPr>
          <w:rFonts w:ascii="Times New Roman" w:hAnsi="Times New Roman" w:cs="Times New Roman"/>
          <w:sz w:val="28"/>
        </w:rPr>
        <w:t>, то получить их значения можно только через методы класса, которые называются "геттеры" (</w:t>
      </w:r>
      <w:proofErr w:type="spellStart"/>
      <w:r w:rsidRPr="00330B07">
        <w:rPr>
          <w:rFonts w:ascii="Times New Roman" w:hAnsi="Times New Roman" w:cs="Times New Roman"/>
          <w:sz w:val="28"/>
        </w:rPr>
        <w:t>getters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). Геттеры обычно имеют вид </w:t>
      </w:r>
      <w:proofErr w:type="spellStart"/>
      <w:r w:rsidRPr="00330B07">
        <w:rPr>
          <w:rFonts w:ascii="Times New Roman" w:hAnsi="Times New Roman" w:cs="Times New Roman"/>
          <w:sz w:val="28"/>
        </w:rPr>
        <w:t>ReturnType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330B07">
        <w:rPr>
          <w:rFonts w:ascii="Times New Roman" w:hAnsi="Times New Roman" w:cs="Times New Roman"/>
          <w:sz w:val="28"/>
        </w:rPr>
        <w:t>getAttributeName</w:t>
      </w:r>
      <w:proofErr w:type="spellEnd"/>
      <w:r w:rsidRPr="00330B07">
        <w:rPr>
          <w:rFonts w:ascii="Times New Roman" w:hAnsi="Times New Roman" w:cs="Times New Roman"/>
          <w:sz w:val="28"/>
        </w:rPr>
        <w:t>();.</w:t>
      </w:r>
      <w:proofErr w:type="gramEnd"/>
      <w:r w:rsidRPr="00330B07">
        <w:rPr>
          <w:rFonts w:ascii="Times New Roman" w:hAnsi="Times New Roman" w:cs="Times New Roman"/>
          <w:sz w:val="28"/>
        </w:rPr>
        <w:t xml:space="preserve"> Это позволяет контролировать доступ к данным и может </w:t>
      </w:r>
      <w:r>
        <w:rPr>
          <w:rFonts w:ascii="Times New Roman" w:hAnsi="Times New Roman" w:cs="Times New Roman"/>
          <w:sz w:val="28"/>
        </w:rPr>
        <w:t>включать дополнительную логику.</w:t>
      </w:r>
    </w:p>
    <w:p w14:paraId="673314F0" w14:textId="77777777" w:rsidR="00C34F2C" w:rsidRPr="00330B07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330B07">
        <w:rPr>
          <w:rFonts w:ascii="Times New Roman" w:hAnsi="Times New Roman" w:cs="Times New Roman"/>
          <w:sz w:val="28"/>
        </w:rPr>
        <w:t xml:space="preserve">Как можно обратиться к полю 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объекта s?</w:t>
      </w:r>
    </w:p>
    <w:p w14:paraId="2DB72417" w14:textId="77777777" w:rsidR="00C34F2C" w:rsidRPr="00330B07" w:rsidRDefault="00C34F2C" w:rsidP="00C34F2C">
      <w:pPr>
        <w:spacing w:after="0"/>
        <w:rPr>
          <w:rFonts w:ascii="Times New Roman" w:hAnsi="Times New Roman" w:cs="Times New Roman"/>
          <w:sz w:val="28"/>
        </w:rPr>
      </w:pPr>
      <w:r w:rsidRPr="00330B07">
        <w:rPr>
          <w:rFonts w:ascii="Times New Roman" w:hAnsi="Times New Roman" w:cs="Times New Roman"/>
          <w:sz w:val="28"/>
        </w:rPr>
        <w:t>s-&gt;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так как s </w:t>
      </w:r>
      <w:proofErr w:type="gramStart"/>
      <w:r w:rsidRPr="00330B07">
        <w:rPr>
          <w:rFonts w:ascii="Times New Roman" w:hAnsi="Times New Roman" w:cs="Times New Roman"/>
          <w:sz w:val="28"/>
        </w:rPr>
        <w:t>- это</w:t>
      </w:r>
      <w:proofErr w:type="gramEnd"/>
      <w:r w:rsidRPr="00330B07">
        <w:rPr>
          <w:rFonts w:ascii="Times New Roman" w:hAnsi="Times New Roman" w:cs="Times New Roman"/>
          <w:sz w:val="28"/>
        </w:rPr>
        <w:t xml:space="preserve"> указатель на объект </w:t>
      </w:r>
      <w:proofErr w:type="spellStart"/>
      <w:r w:rsidRPr="00330B07">
        <w:rPr>
          <w:rFonts w:ascii="Times New Roman" w:hAnsi="Times New Roman" w:cs="Times New Roman"/>
          <w:sz w:val="28"/>
        </w:rPr>
        <w:t>Student</w:t>
      </w:r>
      <w:proofErr w:type="spellEnd"/>
      <w:r w:rsidRPr="00330B07">
        <w:rPr>
          <w:rFonts w:ascii="Times New Roman" w:hAnsi="Times New Roman" w:cs="Times New Roman"/>
          <w:sz w:val="28"/>
        </w:rPr>
        <w:t>, для доступа к полям об</w:t>
      </w:r>
      <w:r>
        <w:rPr>
          <w:rFonts w:ascii="Times New Roman" w:hAnsi="Times New Roman" w:cs="Times New Roman"/>
          <w:sz w:val="28"/>
        </w:rPr>
        <w:t>ъекта используется оператор -&gt;.</w:t>
      </w:r>
    </w:p>
    <w:p w14:paraId="65F05C39" w14:textId="77777777" w:rsidR="00C34F2C" w:rsidRPr="00330B07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330B07">
        <w:rPr>
          <w:rFonts w:ascii="Times New Roman" w:hAnsi="Times New Roman" w:cs="Times New Roman"/>
          <w:sz w:val="28"/>
        </w:rPr>
        <w:t xml:space="preserve">Как можно обратиться к полю 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объекта s?</w:t>
      </w:r>
    </w:p>
    <w:p w14:paraId="510ED6B1" w14:textId="77777777" w:rsidR="00C34F2C" w:rsidRPr="00330B07" w:rsidRDefault="00C34F2C" w:rsidP="00C34F2C">
      <w:pPr>
        <w:spacing w:after="0"/>
        <w:rPr>
          <w:rFonts w:ascii="Times New Roman" w:hAnsi="Times New Roman" w:cs="Times New Roman"/>
          <w:sz w:val="28"/>
        </w:rPr>
      </w:pPr>
      <w:r w:rsidRPr="00330B07">
        <w:rPr>
          <w:rFonts w:ascii="Times New Roman" w:hAnsi="Times New Roman" w:cs="Times New Roman"/>
          <w:sz w:val="28"/>
        </w:rPr>
        <w:t xml:space="preserve">s.name так как s </w:t>
      </w:r>
      <w:proofErr w:type="gramStart"/>
      <w:r w:rsidRPr="00330B07">
        <w:rPr>
          <w:rFonts w:ascii="Times New Roman" w:hAnsi="Times New Roman" w:cs="Times New Roman"/>
          <w:sz w:val="28"/>
        </w:rPr>
        <w:t>- это</w:t>
      </w:r>
      <w:proofErr w:type="gramEnd"/>
      <w:r w:rsidRPr="00330B07">
        <w:rPr>
          <w:rFonts w:ascii="Times New Roman" w:hAnsi="Times New Roman" w:cs="Times New Roman"/>
          <w:sz w:val="28"/>
        </w:rPr>
        <w:t xml:space="preserve"> непосредственно объект </w:t>
      </w:r>
      <w:proofErr w:type="spellStart"/>
      <w:r w:rsidRPr="00330B07">
        <w:rPr>
          <w:rFonts w:ascii="Times New Roman" w:hAnsi="Times New Roman" w:cs="Times New Roman"/>
          <w:sz w:val="28"/>
        </w:rPr>
        <w:t>Student</w:t>
      </w:r>
      <w:proofErr w:type="spellEnd"/>
      <w:r w:rsidRPr="00330B07">
        <w:rPr>
          <w:rFonts w:ascii="Times New Roman" w:hAnsi="Times New Roman" w:cs="Times New Roman"/>
          <w:sz w:val="28"/>
        </w:rPr>
        <w:t>, для доступа к полям объекта используется оператор.</w:t>
      </w:r>
    </w:p>
    <w:p w14:paraId="414F11ED" w14:textId="77777777" w:rsidR="00C34F2C" w:rsidRPr="00330B07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330B07">
        <w:rPr>
          <w:rFonts w:ascii="Times New Roman" w:hAnsi="Times New Roman" w:cs="Times New Roman"/>
          <w:sz w:val="28"/>
        </w:rPr>
        <w:t xml:space="preserve">Как можно обратиться к полю 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объекта s?</w:t>
      </w:r>
    </w:p>
    <w:p w14:paraId="7D7EFA6C" w14:textId="0B59EA10" w:rsidR="00C34F2C" w:rsidRPr="00330B07" w:rsidRDefault="00C34F2C" w:rsidP="00C34F2C">
      <w:pPr>
        <w:spacing w:after="0"/>
        <w:rPr>
          <w:rFonts w:ascii="Times New Roman" w:hAnsi="Times New Roman" w:cs="Times New Roman"/>
          <w:sz w:val="28"/>
        </w:rPr>
      </w:pPr>
      <w:r w:rsidRPr="00330B07">
        <w:rPr>
          <w:rFonts w:ascii="Times New Roman" w:hAnsi="Times New Roman" w:cs="Times New Roman"/>
          <w:sz w:val="28"/>
        </w:rPr>
        <w:t>s-&gt;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так как s </w:t>
      </w:r>
      <w:proofErr w:type="gramStart"/>
      <w:r w:rsidRPr="00330B07">
        <w:rPr>
          <w:rFonts w:ascii="Times New Roman" w:hAnsi="Times New Roman" w:cs="Times New Roman"/>
          <w:sz w:val="28"/>
        </w:rPr>
        <w:t>- это</w:t>
      </w:r>
      <w:proofErr w:type="gramEnd"/>
      <w:r w:rsidRPr="00330B07">
        <w:rPr>
          <w:rFonts w:ascii="Times New Roman" w:hAnsi="Times New Roman" w:cs="Times New Roman"/>
          <w:sz w:val="28"/>
        </w:rPr>
        <w:t xml:space="preserve"> указатель на объект </w:t>
      </w:r>
      <w:proofErr w:type="spellStart"/>
      <w:r w:rsidRPr="00330B07">
        <w:rPr>
          <w:rFonts w:ascii="Times New Roman" w:hAnsi="Times New Roman" w:cs="Times New Roman"/>
          <w:sz w:val="28"/>
        </w:rPr>
        <w:t>Student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, для доступа к полям объекта используется оператор -&gt;. Несмотря на то, что класс </w:t>
      </w:r>
      <w:proofErr w:type="spellStart"/>
      <w:r w:rsidRPr="00330B07">
        <w:rPr>
          <w:rFonts w:ascii="Times New Roman" w:hAnsi="Times New Roman" w:cs="Times New Roman"/>
          <w:sz w:val="28"/>
        </w:rPr>
        <w:t>Student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объявлен как </w:t>
      </w:r>
      <w:proofErr w:type="spellStart"/>
      <w:r w:rsidRPr="00330B07">
        <w:rPr>
          <w:rFonts w:ascii="Times New Roman" w:hAnsi="Times New Roman" w:cs="Times New Roman"/>
          <w:sz w:val="28"/>
        </w:rPr>
        <w:t>class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, а не </w:t>
      </w:r>
      <w:proofErr w:type="spellStart"/>
      <w:r w:rsidRPr="00330B07">
        <w:rPr>
          <w:rFonts w:ascii="Times New Roman" w:hAnsi="Times New Roman" w:cs="Times New Roman"/>
          <w:sz w:val="28"/>
        </w:rPr>
        <w:t>struct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, поля 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330B07">
        <w:rPr>
          <w:rFonts w:ascii="Times New Roman" w:hAnsi="Times New Roman" w:cs="Times New Roman"/>
          <w:sz w:val="28"/>
        </w:rPr>
        <w:t>group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остаются по умолчанию </w:t>
      </w:r>
      <w:proofErr w:type="spellStart"/>
      <w:r w:rsidRPr="00330B07">
        <w:rPr>
          <w:rFonts w:ascii="Times New Roman" w:hAnsi="Times New Roman" w:cs="Times New Roman"/>
          <w:sz w:val="28"/>
        </w:rPr>
        <w:t>private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(в C++), поэтому прямой доступ (как если бы они были </w:t>
      </w:r>
      <w:proofErr w:type="spellStart"/>
      <w:r w:rsidRPr="00330B07">
        <w:rPr>
          <w:rFonts w:ascii="Times New Roman" w:hAnsi="Times New Roman" w:cs="Times New Roman"/>
          <w:sz w:val="28"/>
        </w:rPr>
        <w:t>public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) недоступен, если только не указано другое. Предполагая, что в примере нет </w:t>
      </w:r>
      <w:proofErr w:type="spellStart"/>
      <w:r w:rsidRPr="00330B07">
        <w:rPr>
          <w:rFonts w:ascii="Times New Roman" w:hAnsi="Times New Roman" w:cs="Times New Roman"/>
          <w:sz w:val="28"/>
        </w:rPr>
        <w:t>public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секции, содержащей </w:t>
      </w:r>
      <w:proofErr w:type="spellStart"/>
      <w:r w:rsidRPr="00330B07">
        <w:rPr>
          <w:rFonts w:ascii="Times New Roman" w:hAnsi="Times New Roman" w:cs="Times New Roman"/>
          <w:sz w:val="28"/>
        </w:rPr>
        <w:t>declaration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переменной 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, то доступ таким образом </w:t>
      </w:r>
      <w:proofErr w:type="gramStart"/>
      <w:r w:rsidRPr="00330B07">
        <w:rPr>
          <w:rFonts w:ascii="Times New Roman" w:hAnsi="Times New Roman" w:cs="Times New Roman"/>
          <w:sz w:val="28"/>
        </w:rPr>
        <w:t>не возможен</w:t>
      </w:r>
      <w:proofErr w:type="gramEnd"/>
      <w:r w:rsidRPr="00330B07">
        <w:rPr>
          <w:rFonts w:ascii="Times New Roman" w:hAnsi="Times New Roman" w:cs="Times New Roman"/>
          <w:sz w:val="28"/>
        </w:rPr>
        <w:t>.</w:t>
      </w:r>
    </w:p>
    <w:p w14:paraId="452344F2" w14:textId="77777777" w:rsidR="00C34F2C" w:rsidRPr="00330B07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330B07">
        <w:rPr>
          <w:rFonts w:ascii="Times New Roman" w:hAnsi="Times New Roman" w:cs="Times New Roman"/>
          <w:sz w:val="28"/>
        </w:rPr>
        <w:t xml:space="preserve">Как можно обратиться к полю 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объекта s?</w:t>
      </w:r>
    </w:p>
    <w:p w14:paraId="7518C0F7" w14:textId="77777777" w:rsidR="00C34F2C" w:rsidRPr="00330B07" w:rsidRDefault="00C34F2C" w:rsidP="00C34F2C">
      <w:pPr>
        <w:spacing w:after="0"/>
        <w:rPr>
          <w:rFonts w:ascii="Times New Roman" w:hAnsi="Times New Roman" w:cs="Times New Roman"/>
          <w:sz w:val="28"/>
        </w:rPr>
      </w:pPr>
      <w:r w:rsidRPr="00330B07">
        <w:rPr>
          <w:rFonts w:ascii="Times New Roman" w:hAnsi="Times New Roman" w:cs="Times New Roman"/>
          <w:sz w:val="28"/>
        </w:rPr>
        <w:t xml:space="preserve">s.name поскольку в классе </w:t>
      </w:r>
      <w:proofErr w:type="spellStart"/>
      <w:r w:rsidRPr="00330B07">
        <w:rPr>
          <w:rFonts w:ascii="Times New Roman" w:hAnsi="Times New Roman" w:cs="Times New Roman"/>
          <w:sz w:val="28"/>
        </w:rPr>
        <w:t>Student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указан спецификатор доступа </w:t>
      </w:r>
      <w:proofErr w:type="spellStart"/>
      <w:r w:rsidRPr="00330B07">
        <w:rPr>
          <w:rFonts w:ascii="Times New Roman" w:hAnsi="Times New Roman" w:cs="Times New Roman"/>
          <w:sz w:val="28"/>
        </w:rPr>
        <w:t>public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, все поля после него (в данном случае </w:t>
      </w:r>
      <w:proofErr w:type="spellStart"/>
      <w:r w:rsidRPr="00330B07">
        <w:rPr>
          <w:rFonts w:ascii="Times New Roman" w:hAnsi="Times New Roman" w:cs="Times New Roman"/>
          <w:sz w:val="28"/>
        </w:rPr>
        <w:t>int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0B07">
        <w:rPr>
          <w:rFonts w:ascii="Times New Roman" w:hAnsi="Times New Roman" w:cs="Times New Roman"/>
          <w:sz w:val="28"/>
        </w:rPr>
        <w:t>group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) доступны непосредственно через объект s с использованием оператора. Но нужно учитывать, что </w:t>
      </w:r>
      <w:proofErr w:type="spellStart"/>
      <w:r w:rsidRPr="00330B07">
        <w:rPr>
          <w:rFonts w:ascii="Times New Roman" w:hAnsi="Times New Roman" w:cs="Times New Roman"/>
          <w:sz w:val="28"/>
        </w:rPr>
        <w:t>string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выше до </w:t>
      </w:r>
      <w:proofErr w:type="spellStart"/>
      <w:r w:rsidRPr="00330B07">
        <w:rPr>
          <w:rFonts w:ascii="Times New Roman" w:hAnsi="Times New Roman" w:cs="Times New Roman"/>
          <w:sz w:val="28"/>
        </w:rPr>
        <w:t>public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является </w:t>
      </w:r>
      <w:proofErr w:type="spellStart"/>
      <w:r w:rsidRPr="00330B07">
        <w:rPr>
          <w:rFonts w:ascii="Times New Roman" w:hAnsi="Times New Roman" w:cs="Times New Roman"/>
          <w:sz w:val="28"/>
        </w:rPr>
        <w:t>private</w:t>
      </w:r>
      <w:proofErr w:type="spellEnd"/>
      <w:r w:rsidRPr="00330B07">
        <w:rPr>
          <w:rFonts w:ascii="Times New Roman" w:hAnsi="Times New Roman" w:cs="Times New Roman"/>
          <w:sz w:val="28"/>
        </w:rPr>
        <w:t>, и прямой доступ к</w:t>
      </w:r>
      <w:r>
        <w:rPr>
          <w:rFonts w:ascii="Times New Roman" w:hAnsi="Times New Roman" w:cs="Times New Roman"/>
          <w:sz w:val="28"/>
        </w:rPr>
        <w:t xml:space="preserve"> нему будет ошибкой компиляции.</w:t>
      </w:r>
    </w:p>
    <w:p w14:paraId="51AFC7C1" w14:textId="77777777" w:rsidR="00C34F2C" w:rsidRPr="00330B07" w:rsidRDefault="00C34F2C" w:rsidP="00C34F2C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330B07">
        <w:rPr>
          <w:rFonts w:ascii="Times New Roman" w:hAnsi="Times New Roman" w:cs="Times New Roman"/>
          <w:sz w:val="28"/>
        </w:rPr>
        <w:t xml:space="preserve">Как можно обратиться к полю 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объекта s?</w:t>
      </w:r>
    </w:p>
    <w:p w14:paraId="5F8F130C" w14:textId="77777777" w:rsidR="00C34F2C" w:rsidRPr="00330B07" w:rsidRDefault="00C34F2C" w:rsidP="00C34F2C">
      <w:pPr>
        <w:spacing w:after="0"/>
        <w:rPr>
          <w:rFonts w:ascii="Times New Roman" w:hAnsi="Times New Roman" w:cs="Times New Roman"/>
          <w:sz w:val="28"/>
        </w:rPr>
      </w:pPr>
      <w:r w:rsidRPr="00330B07">
        <w:rPr>
          <w:rFonts w:ascii="Times New Roman" w:hAnsi="Times New Roman" w:cs="Times New Roman"/>
          <w:sz w:val="28"/>
        </w:rPr>
        <w:t xml:space="preserve"> s-&gt;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так как s </w:t>
      </w:r>
      <w:proofErr w:type="gramStart"/>
      <w:r w:rsidRPr="00330B07">
        <w:rPr>
          <w:rFonts w:ascii="Times New Roman" w:hAnsi="Times New Roman" w:cs="Times New Roman"/>
          <w:sz w:val="28"/>
        </w:rPr>
        <w:t>- это</w:t>
      </w:r>
      <w:proofErr w:type="gramEnd"/>
      <w:r w:rsidRPr="00330B07">
        <w:rPr>
          <w:rFonts w:ascii="Times New Roman" w:hAnsi="Times New Roman" w:cs="Times New Roman"/>
          <w:sz w:val="28"/>
        </w:rPr>
        <w:t xml:space="preserve"> указатель на объект </w:t>
      </w:r>
      <w:proofErr w:type="spellStart"/>
      <w:r w:rsidRPr="00330B07">
        <w:rPr>
          <w:rFonts w:ascii="Times New Roman" w:hAnsi="Times New Roman" w:cs="Times New Roman"/>
          <w:sz w:val="28"/>
        </w:rPr>
        <w:t>Student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, и поле 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объявлено как </w:t>
      </w:r>
      <w:proofErr w:type="spellStart"/>
      <w:r w:rsidRPr="00330B07">
        <w:rPr>
          <w:rFonts w:ascii="Times New Roman" w:hAnsi="Times New Roman" w:cs="Times New Roman"/>
          <w:sz w:val="28"/>
        </w:rPr>
        <w:t>public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, для доступа к полю используется оператор -&gt;. Также, </w:t>
      </w:r>
      <w:proofErr w:type="spellStart"/>
      <w:r w:rsidRPr="00330B07">
        <w:rPr>
          <w:rFonts w:ascii="Times New Roman" w:hAnsi="Times New Roman" w:cs="Times New Roman"/>
          <w:sz w:val="28"/>
        </w:rPr>
        <w:t>char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* </w:t>
      </w:r>
      <w:proofErr w:type="spellStart"/>
      <w:r w:rsidRPr="00330B07">
        <w:rPr>
          <w:rFonts w:ascii="Times New Roman" w:hAnsi="Times New Roman" w:cs="Times New Roman"/>
          <w:sz w:val="28"/>
        </w:rPr>
        <w:t>name</w:t>
      </w:r>
      <w:proofErr w:type="spellEnd"/>
      <w:r w:rsidRPr="00330B07">
        <w:rPr>
          <w:rFonts w:ascii="Times New Roman" w:hAnsi="Times New Roman" w:cs="Times New Roman"/>
          <w:sz w:val="28"/>
        </w:rPr>
        <w:t xml:space="preserve"> требует особого внимания. Это указатель на массив символов (строку). Прежде чем его использовать, нужно выделить память, иначе будет ошибка.</w:t>
      </w:r>
    </w:p>
    <w:p w14:paraId="4DDA0647" w14:textId="77777777" w:rsidR="00C34F2C" w:rsidRPr="00C34F2C" w:rsidRDefault="00C34F2C" w:rsidP="00113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34F2C" w:rsidRPr="00C34F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37265"/>
    <w:multiLevelType w:val="hybridMultilevel"/>
    <w:tmpl w:val="B7560E3C"/>
    <w:lvl w:ilvl="0" w:tplc="31BECF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6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CB"/>
    <w:rsid w:val="000905CB"/>
    <w:rsid w:val="00113B0D"/>
    <w:rsid w:val="002D6E2D"/>
    <w:rsid w:val="004A63D6"/>
    <w:rsid w:val="00816488"/>
    <w:rsid w:val="00834252"/>
    <w:rsid w:val="00C34F2C"/>
    <w:rsid w:val="00F1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23DB7"/>
  <w15:chartTrackingRefBased/>
  <w15:docId w15:val="{BDB80B6E-BCC3-4D44-B1A4-183F9F7E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B0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0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0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0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05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05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05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05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05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05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5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05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5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5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0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5</cp:revision>
  <dcterms:created xsi:type="dcterms:W3CDTF">2026-04-11T16:53:00Z</dcterms:created>
  <dcterms:modified xsi:type="dcterms:W3CDTF">2026-04-11T17:54:00Z</dcterms:modified>
</cp:coreProperties>
</file>