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2166" w14:textId="18AD285F" w:rsidR="006C08B6" w:rsidRDefault="009304DF">
      <w:r w:rsidRPr="00E0166F">
        <w:rPr>
          <w:b/>
          <w:bCs/>
        </w:rPr>
        <w:t>#</w:t>
      </w:r>
      <w:r>
        <w:t xml:space="preserve"> - </w:t>
      </w:r>
      <w:r w:rsidR="001B712B" w:rsidRPr="001B712B">
        <w:t>comment in R</w:t>
      </w:r>
    </w:p>
    <w:p w14:paraId="42B14CA5" w14:textId="75867423" w:rsidR="001B712B" w:rsidRDefault="00E0166F">
      <w:pPr>
        <w:rPr>
          <w:b/>
          <w:bCs/>
        </w:rPr>
      </w:pPr>
      <w:proofErr w:type="gramStart"/>
      <w:r w:rsidRPr="00E0166F">
        <w:rPr>
          <w:b/>
          <w:bCs/>
          <w:i/>
          <w:iCs/>
        </w:rPr>
        <w:t>data(</w:t>
      </w:r>
      <w:proofErr w:type="gramEnd"/>
      <w:r w:rsidRPr="00E0166F">
        <w:rPr>
          <w:b/>
          <w:bCs/>
          <w:i/>
          <w:iCs/>
        </w:rPr>
        <w:t>)</w:t>
      </w:r>
      <w:r w:rsidRPr="00E0166F">
        <w:t xml:space="preserve"> is a function in R that loads built-in </w:t>
      </w:r>
      <w:r w:rsidRPr="00E0166F">
        <w:rPr>
          <w:b/>
          <w:bCs/>
        </w:rPr>
        <w:t>datasets</w:t>
      </w:r>
      <w:r w:rsidRPr="00E0166F">
        <w:t>. The data is loaded into your R session as a </w:t>
      </w:r>
      <w:r w:rsidRPr="00E0166F">
        <w:rPr>
          <w:b/>
          <w:bCs/>
        </w:rPr>
        <w:t>data frame</w:t>
      </w:r>
    </w:p>
    <w:p w14:paraId="4F607402" w14:textId="3BD9DAF7" w:rsidR="00E0166F" w:rsidRDefault="00A9499C">
      <w:r w:rsidRPr="00A9499C">
        <w:t>A </w:t>
      </w:r>
      <w:r w:rsidRPr="00A9499C">
        <w:rPr>
          <w:b/>
          <w:bCs/>
          <w:i/>
          <w:iCs/>
        </w:rPr>
        <w:t>data frame</w:t>
      </w:r>
      <w:r w:rsidRPr="00A9499C">
        <w:rPr>
          <w:b/>
          <w:bCs/>
        </w:rPr>
        <w:t> </w:t>
      </w:r>
      <w:r w:rsidRPr="00A9499C">
        <w:t xml:space="preserve">is a data structure that is used </w:t>
      </w:r>
      <w:r w:rsidRPr="00A9499C">
        <w:rPr>
          <w:b/>
          <w:bCs/>
        </w:rPr>
        <w:t>to store tabular data</w:t>
      </w:r>
      <w:r w:rsidRPr="00A9499C">
        <w:t xml:space="preserve">. It has </w:t>
      </w:r>
      <w:r w:rsidRPr="00A9499C">
        <w:rPr>
          <w:b/>
          <w:bCs/>
        </w:rPr>
        <w:t>rows</w:t>
      </w:r>
      <w:r w:rsidRPr="00A9499C">
        <w:t xml:space="preserve"> (observations) and </w:t>
      </w:r>
      <w:r w:rsidRPr="00A9499C">
        <w:rPr>
          <w:b/>
          <w:bCs/>
        </w:rPr>
        <w:t>columns</w:t>
      </w:r>
      <w:r w:rsidRPr="00A9499C">
        <w:t xml:space="preserve"> (variables). Each column can contain different types of data (numeric, character, factor, etc.). All columns must have the same number of rows.</w:t>
      </w:r>
    </w:p>
    <w:p w14:paraId="728E8117" w14:textId="15106F39" w:rsidR="00A9499C" w:rsidRDefault="00FF0584">
      <w:r w:rsidRPr="00FF0584">
        <w:rPr>
          <w:i/>
          <w:iCs/>
        </w:rPr>
        <w:t>iris</w:t>
      </w:r>
      <w:r w:rsidRPr="00FF0584">
        <w:t> is one of R's built-in datasets. It contains 150 observations of iris flowers across 3 species (</w:t>
      </w:r>
      <w:proofErr w:type="spellStart"/>
      <w:r w:rsidRPr="00FF0584">
        <w:t>setosa</w:t>
      </w:r>
      <w:proofErr w:type="spellEnd"/>
      <w:r w:rsidRPr="00FF0584">
        <w:t>, versicolor, virginica).</w:t>
      </w:r>
    </w:p>
    <w:p w14:paraId="5D59C49D" w14:textId="3A18CC39" w:rsidR="00FF0584" w:rsidRDefault="00FF0584">
      <w:proofErr w:type="gramStart"/>
      <w:r w:rsidRPr="00FF0584">
        <w:rPr>
          <w:b/>
          <w:bCs/>
          <w:i/>
          <w:iCs/>
        </w:rPr>
        <w:t>head(</w:t>
      </w:r>
      <w:proofErr w:type="gramEnd"/>
      <w:r w:rsidRPr="00FF0584">
        <w:rPr>
          <w:b/>
          <w:bCs/>
          <w:i/>
          <w:iCs/>
        </w:rPr>
        <w:t>)</w:t>
      </w:r>
      <w:r w:rsidRPr="00FF0584">
        <w:t> is a function in R that shows the first 6 rows of a dataset (by default).</w:t>
      </w:r>
    </w:p>
    <w:p w14:paraId="77B3022D" w14:textId="55CEAC28" w:rsidR="00FF0584" w:rsidRDefault="00C1589D">
      <w:r w:rsidRPr="00C1589D">
        <w:rPr>
          <w:noProof/>
        </w:rPr>
        <w:drawing>
          <wp:inline distT="0" distB="0" distL="0" distR="0" wp14:anchorId="74AF4F92" wp14:editId="2B9FAD3D">
            <wp:extent cx="3761929" cy="1771650"/>
            <wp:effectExtent l="0" t="0" r="0" b="0"/>
            <wp:docPr id="99219636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9636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8286" cy="177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D914" w14:textId="4C82C250" w:rsidR="001D2B58" w:rsidRDefault="001D2B58">
      <w:r w:rsidRPr="001D2B58">
        <w:rPr>
          <w:noProof/>
        </w:rPr>
        <w:drawing>
          <wp:inline distT="0" distB="0" distL="0" distR="0" wp14:anchorId="4F655B9E" wp14:editId="72279B1E">
            <wp:extent cx="4525305" cy="2971800"/>
            <wp:effectExtent l="0" t="0" r="8890" b="0"/>
            <wp:docPr id="11124907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907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775" cy="297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EEAF" w14:textId="1332272E" w:rsidR="00C1589D" w:rsidRDefault="009B76E3">
      <w:proofErr w:type="gramStart"/>
      <w:r w:rsidRPr="009B76E3">
        <w:rPr>
          <w:b/>
          <w:bCs/>
          <w:i/>
          <w:iCs/>
        </w:rPr>
        <w:t>str(</w:t>
      </w:r>
      <w:proofErr w:type="gramEnd"/>
      <w:r w:rsidRPr="009B76E3">
        <w:rPr>
          <w:b/>
          <w:bCs/>
          <w:i/>
          <w:iCs/>
        </w:rPr>
        <w:t>)</w:t>
      </w:r>
      <w:r w:rsidRPr="009B76E3">
        <w:t xml:space="preserve"> stands for </w:t>
      </w:r>
      <w:r w:rsidRPr="009B76E3">
        <w:rPr>
          <w:b/>
          <w:bCs/>
        </w:rPr>
        <w:t>structure</w:t>
      </w:r>
      <w:r w:rsidRPr="009B76E3">
        <w:t xml:space="preserve">. It shows a </w:t>
      </w:r>
      <w:r w:rsidRPr="009B76E3">
        <w:rPr>
          <w:b/>
          <w:bCs/>
        </w:rPr>
        <w:t>compact overview</w:t>
      </w:r>
      <w:r w:rsidRPr="009B76E3">
        <w:t xml:space="preserve"> of the </w:t>
      </w:r>
      <w:proofErr w:type="spellStart"/>
      <w:proofErr w:type="gramStart"/>
      <w:r w:rsidRPr="009B76E3">
        <w:t>dataset:What</w:t>
      </w:r>
      <w:proofErr w:type="spellEnd"/>
      <w:proofErr w:type="gramEnd"/>
      <w:r w:rsidRPr="009B76E3">
        <w:t xml:space="preserve"> type of object it is (e.g., data frame</w:t>
      </w:r>
      <w:proofErr w:type="gramStart"/>
      <w:r w:rsidRPr="009B76E3">
        <w:t>).How</w:t>
      </w:r>
      <w:proofErr w:type="gramEnd"/>
      <w:r w:rsidRPr="009B76E3">
        <w:t xml:space="preserve"> many </w:t>
      </w:r>
      <w:proofErr w:type="gramStart"/>
      <w:r w:rsidRPr="009B76E3">
        <w:t>rows</w:t>
      </w:r>
      <w:r w:rsidR="00F13ECA">
        <w:t>(</w:t>
      </w:r>
      <w:proofErr w:type="gramEnd"/>
      <w:r w:rsidR="00F13ECA">
        <w:t>5)</w:t>
      </w:r>
      <w:r w:rsidRPr="009B76E3">
        <w:t xml:space="preserve"> and </w:t>
      </w:r>
      <w:proofErr w:type="gramStart"/>
      <w:r w:rsidRPr="009B76E3">
        <w:t>columns</w:t>
      </w:r>
      <w:r w:rsidR="00F13ECA">
        <w:t>(</w:t>
      </w:r>
      <w:proofErr w:type="gramEnd"/>
      <w:r w:rsidR="00F13ECA">
        <w:t>150</w:t>
      </w:r>
      <w:proofErr w:type="gramStart"/>
      <w:r w:rsidR="00F13ECA">
        <w:t>)</w:t>
      </w:r>
      <w:r w:rsidRPr="009B76E3">
        <w:t>.The</w:t>
      </w:r>
      <w:proofErr w:type="gramEnd"/>
      <w:r w:rsidRPr="009B76E3">
        <w:t xml:space="preserve"> data type of each column (numeric, factor, character, etc.</w:t>
      </w:r>
      <w:proofErr w:type="gramStart"/>
      <w:r w:rsidRPr="009B76E3">
        <w:t>).A</w:t>
      </w:r>
      <w:proofErr w:type="gramEnd"/>
      <w:r w:rsidRPr="009B76E3">
        <w:t xml:space="preserve"> preview of the first few values in each column.</w:t>
      </w:r>
    </w:p>
    <w:p w14:paraId="7E404F07" w14:textId="77777777" w:rsidR="00B92859" w:rsidRPr="00B92859" w:rsidRDefault="00B92859" w:rsidP="00B92859">
      <w:proofErr w:type="gramStart"/>
      <w:r w:rsidRPr="00B92859">
        <w:rPr>
          <w:b/>
          <w:bCs/>
          <w:i/>
          <w:iCs/>
        </w:rPr>
        <w:t>summary(</w:t>
      </w:r>
      <w:proofErr w:type="gramEnd"/>
      <w:r w:rsidRPr="00B92859">
        <w:rPr>
          <w:b/>
          <w:bCs/>
          <w:i/>
          <w:iCs/>
        </w:rPr>
        <w:t>)</w:t>
      </w:r>
      <w:r w:rsidRPr="00B92859">
        <w:t xml:space="preserve"> gives </w:t>
      </w:r>
      <w:r w:rsidRPr="00B92859">
        <w:rPr>
          <w:b/>
          <w:bCs/>
        </w:rPr>
        <w:t>descriptive statistics</w:t>
      </w:r>
      <w:r w:rsidRPr="00B92859">
        <w:t xml:space="preserve"> for each </w:t>
      </w:r>
      <w:r w:rsidRPr="00B92859">
        <w:rPr>
          <w:b/>
          <w:bCs/>
        </w:rPr>
        <w:t>column</w:t>
      </w:r>
      <w:r w:rsidRPr="00B92859">
        <w:t>: For numeric variables: minimum, 1st quartile, median, mean, 3rd quartile, maximum. For categorical variables (factors): counts of each category.</w:t>
      </w:r>
    </w:p>
    <w:p w14:paraId="0424BBA1" w14:textId="77777777" w:rsidR="00B92859" w:rsidRPr="00B92859" w:rsidRDefault="00B92859" w:rsidP="00B92859">
      <w:proofErr w:type="spellStart"/>
      <w:proofErr w:type="gramStart"/>
      <w:r w:rsidRPr="00B92859">
        <w:rPr>
          <w:b/>
          <w:bCs/>
          <w:i/>
          <w:iCs/>
        </w:rPr>
        <w:lastRenderedPageBreak/>
        <w:t>sapply</w:t>
      </w:r>
      <w:proofErr w:type="spellEnd"/>
      <w:r w:rsidRPr="00B92859">
        <w:rPr>
          <w:b/>
          <w:bCs/>
          <w:i/>
          <w:iCs/>
        </w:rPr>
        <w:t>(</w:t>
      </w:r>
      <w:proofErr w:type="gramEnd"/>
      <w:r w:rsidRPr="00B92859">
        <w:rPr>
          <w:b/>
          <w:bCs/>
          <w:i/>
          <w:iCs/>
        </w:rPr>
        <w:t>)</w:t>
      </w:r>
      <w:r w:rsidRPr="00B92859">
        <w:t xml:space="preserve"> applies a function to each column of the </w:t>
      </w:r>
      <w:proofErr w:type="spellStart"/>
      <w:proofErr w:type="gramStart"/>
      <w:r w:rsidRPr="00B92859">
        <w:t>dataset.Here</w:t>
      </w:r>
      <w:proofErr w:type="spellEnd"/>
      <w:proofErr w:type="gramEnd"/>
      <w:r w:rsidRPr="00B92859">
        <w:t>, it applies class to each column. class returns the data type of that column.</w:t>
      </w:r>
    </w:p>
    <w:p w14:paraId="4DFD3209" w14:textId="03570C3C" w:rsidR="00B92859" w:rsidRDefault="003743C1">
      <w:r w:rsidRPr="003743C1">
        <w:rPr>
          <w:noProof/>
        </w:rPr>
        <w:drawing>
          <wp:inline distT="0" distB="0" distL="0" distR="0" wp14:anchorId="3D7CFBAA" wp14:editId="276F43E5">
            <wp:extent cx="3453500" cy="3994150"/>
            <wp:effectExtent l="0" t="0" r="0" b="6350"/>
            <wp:docPr id="620014597" name="Рисунок 1" descr="Зображення, що містить текст, знімок екрана, програмне забезпечення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14597" name="Рисунок 1" descr="Зображення, що містить текст, знімок екрана, програмне забезпечення, схем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5890" cy="40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8B41" w14:textId="77777777" w:rsidR="003743C1" w:rsidRDefault="003743C1"/>
    <w:p w14:paraId="44B73016" w14:textId="77777777" w:rsidR="0086189F" w:rsidRPr="0086189F" w:rsidRDefault="0086189F" w:rsidP="0086189F">
      <w:r w:rsidRPr="0086189F">
        <w:t xml:space="preserve">In this step we are going to take the Sepal Length </w:t>
      </w:r>
      <w:r w:rsidRPr="0086189F">
        <w:rPr>
          <w:b/>
          <w:bCs/>
        </w:rPr>
        <w:t xml:space="preserve">values, split </w:t>
      </w:r>
      <w:r w:rsidRPr="0086189F">
        <w:t xml:space="preserve">them by species, and </w:t>
      </w:r>
      <w:r w:rsidRPr="0086189F">
        <w:rPr>
          <w:b/>
          <w:bCs/>
        </w:rPr>
        <w:t>calculate the mean</w:t>
      </w:r>
      <w:r w:rsidRPr="0086189F">
        <w:t xml:space="preserve"> of each group.</w:t>
      </w:r>
    </w:p>
    <w:p w14:paraId="42BCA6B1" w14:textId="77777777" w:rsidR="0086189F" w:rsidRPr="0086189F" w:rsidRDefault="0086189F" w:rsidP="0086189F">
      <w:r w:rsidRPr="0086189F">
        <w:t>The </w:t>
      </w:r>
      <w:proofErr w:type="spellStart"/>
      <w:proofErr w:type="gramStart"/>
      <w:r w:rsidRPr="0086189F">
        <w:rPr>
          <w:b/>
          <w:bCs/>
          <w:i/>
          <w:iCs/>
        </w:rPr>
        <w:t>tapply</w:t>
      </w:r>
      <w:proofErr w:type="spellEnd"/>
      <w:r w:rsidRPr="0086189F">
        <w:rPr>
          <w:b/>
          <w:bCs/>
          <w:i/>
          <w:iCs/>
        </w:rPr>
        <w:t>(</w:t>
      </w:r>
      <w:proofErr w:type="gramEnd"/>
      <w:r w:rsidRPr="0086189F">
        <w:rPr>
          <w:b/>
          <w:bCs/>
          <w:i/>
          <w:iCs/>
        </w:rPr>
        <w:t>)</w:t>
      </w:r>
      <w:r w:rsidRPr="0086189F">
        <w:rPr>
          <w:b/>
          <w:bCs/>
        </w:rPr>
        <w:t> function</w:t>
      </w:r>
      <w:r w:rsidRPr="0086189F">
        <w:t xml:space="preserve"> applies a function (we are using </w:t>
      </w:r>
      <w:r w:rsidRPr="0086189F">
        <w:rPr>
          <w:i/>
          <w:iCs/>
        </w:rPr>
        <w:t>mean</w:t>
      </w:r>
      <w:r w:rsidRPr="0086189F">
        <w:t>) to subsets of a vector, grouped by a factor.</w:t>
      </w:r>
    </w:p>
    <w:p w14:paraId="5A53A0F3" w14:textId="77777777" w:rsidR="0086189F" w:rsidRPr="0086189F" w:rsidRDefault="0086189F" w:rsidP="0086189F">
      <w:r w:rsidRPr="0086189F">
        <w:rPr>
          <w:b/>
          <w:bCs/>
        </w:rPr>
        <w:t>First argument</w:t>
      </w:r>
      <w:r w:rsidRPr="0086189F">
        <w:t xml:space="preserve">: </w:t>
      </w:r>
      <w:proofErr w:type="spellStart"/>
      <w:r w:rsidRPr="0086189F">
        <w:t>iris$Sepal.Length</w:t>
      </w:r>
      <w:proofErr w:type="spellEnd"/>
      <w:r w:rsidRPr="0086189F">
        <w:t xml:space="preserve"> → the </w:t>
      </w:r>
      <w:r w:rsidRPr="0086189F">
        <w:rPr>
          <w:b/>
          <w:bCs/>
        </w:rPr>
        <w:t xml:space="preserve">numeric values we want to </w:t>
      </w:r>
      <w:proofErr w:type="spellStart"/>
      <w:r w:rsidRPr="0086189F">
        <w:rPr>
          <w:b/>
          <w:bCs/>
        </w:rPr>
        <w:t>analyze</w:t>
      </w:r>
      <w:proofErr w:type="spellEnd"/>
      <w:r w:rsidRPr="0086189F">
        <w:rPr>
          <w:b/>
          <w:bCs/>
        </w:rPr>
        <w:t>.</w:t>
      </w:r>
    </w:p>
    <w:p w14:paraId="55528383" w14:textId="77777777" w:rsidR="0086189F" w:rsidRPr="0086189F" w:rsidRDefault="0086189F" w:rsidP="0086189F">
      <w:r w:rsidRPr="0086189F">
        <w:rPr>
          <w:b/>
          <w:bCs/>
        </w:rPr>
        <w:t>Second argument</w:t>
      </w:r>
      <w:r w:rsidRPr="0086189F">
        <w:t xml:space="preserve">: </w:t>
      </w:r>
      <w:proofErr w:type="spellStart"/>
      <w:r w:rsidRPr="0086189F">
        <w:t>iris$Species</w:t>
      </w:r>
      <w:proofErr w:type="spellEnd"/>
      <w:r w:rsidRPr="0086189F">
        <w:t xml:space="preserve"> → the </w:t>
      </w:r>
      <w:r w:rsidRPr="0086189F">
        <w:rPr>
          <w:b/>
          <w:bCs/>
        </w:rPr>
        <w:t>grouping factor</w:t>
      </w:r>
      <w:r w:rsidRPr="0086189F">
        <w:t xml:space="preserve"> (3 species: </w:t>
      </w:r>
      <w:proofErr w:type="spellStart"/>
      <w:r w:rsidRPr="0086189F">
        <w:t>setosa</w:t>
      </w:r>
      <w:proofErr w:type="spellEnd"/>
      <w:r w:rsidRPr="0086189F">
        <w:t>, versicolor, virginica).</w:t>
      </w:r>
    </w:p>
    <w:p w14:paraId="598C0E62" w14:textId="77777777" w:rsidR="0086189F" w:rsidRPr="0086189F" w:rsidRDefault="0086189F" w:rsidP="0086189F">
      <w:r w:rsidRPr="0086189F">
        <w:rPr>
          <w:b/>
          <w:bCs/>
        </w:rPr>
        <w:t>Third argument</w:t>
      </w:r>
      <w:r w:rsidRPr="0086189F">
        <w:t>: </w:t>
      </w:r>
      <w:r w:rsidRPr="0086189F">
        <w:rPr>
          <w:b/>
          <w:bCs/>
          <w:i/>
          <w:iCs/>
        </w:rPr>
        <w:t>mean</w:t>
      </w:r>
      <w:r w:rsidRPr="0086189F">
        <w:t xml:space="preserve"> → the </w:t>
      </w:r>
      <w:r w:rsidRPr="0086189F">
        <w:rPr>
          <w:b/>
          <w:bCs/>
        </w:rPr>
        <w:t>function</w:t>
      </w:r>
      <w:r w:rsidRPr="0086189F">
        <w:t xml:space="preserve"> to apply to each group.</w:t>
      </w:r>
    </w:p>
    <w:p w14:paraId="6D109E9D" w14:textId="77777777" w:rsidR="0086189F" w:rsidRPr="0086189F" w:rsidRDefault="0086189F" w:rsidP="0086189F">
      <w:r w:rsidRPr="0086189F">
        <w:t xml:space="preserve">The results </w:t>
      </w:r>
      <w:proofErr w:type="gramStart"/>
      <w:r w:rsidRPr="0086189F">
        <w:t>is</w:t>
      </w:r>
      <w:proofErr w:type="gramEnd"/>
      <w:r w:rsidRPr="0086189F">
        <w:t xml:space="preserve"> stored in </w:t>
      </w:r>
      <w:r w:rsidRPr="0086189F">
        <w:rPr>
          <w:b/>
          <w:bCs/>
          <w:i/>
          <w:iCs/>
        </w:rPr>
        <w:t>means</w:t>
      </w:r>
    </w:p>
    <w:p w14:paraId="31A1E525" w14:textId="77777777" w:rsidR="0086189F" w:rsidRPr="0086189F" w:rsidRDefault="0086189F" w:rsidP="0086189F">
      <w:proofErr w:type="spellStart"/>
      <w:proofErr w:type="gramStart"/>
      <w:r w:rsidRPr="0086189F">
        <w:rPr>
          <w:b/>
          <w:bCs/>
          <w:i/>
          <w:iCs/>
        </w:rPr>
        <w:t>barplot</w:t>
      </w:r>
      <w:proofErr w:type="spellEnd"/>
      <w:r w:rsidRPr="0086189F">
        <w:rPr>
          <w:b/>
          <w:bCs/>
          <w:i/>
          <w:iCs/>
        </w:rPr>
        <w:t>(</w:t>
      </w:r>
      <w:proofErr w:type="gramEnd"/>
      <w:r w:rsidRPr="0086189F">
        <w:rPr>
          <w:b/>
          <w:bCs/>
          <w:i/>
          <w:iCs/>
        </w:rPr>
        <w:t>)</w:t>
      </w:r>
      <w:r w:rsidRPr="0086189F">
        <w:t xml:space="preserve"> creates a </w:t>
      </w:r>
      <w:r w:rsidRPr="0086189F">
        <w:rPr>
          <w:b/>
          <w:bCs/>
        </w:rPr>
        <w:t>bar chart</w:t>
      </w:r>
      <w:r w:rsidRPr="0086189F">
        <w:t xml:space="preserve"> for means (average sepal length for each species).</w:t>
      </w:r>
    </w:p>
    <w:p w14:paraId="2AE09CE0" w14:textId="77777777" w:rsidR="0086189F" w:rsidRPr="0086189F" w:rsidRDefault="0086189F" w:rsidP="0086189F">
      <w:r w:rsidRPr="0086189F">
        <w:rPr>
          <w:b/>
          <w:bCs/>
          <w:i/>
          <w:iCs/>
        </w:rPr>
        <w:t>main</w:t>
      </w:r>
      <w:r w:rsidRPr="0086189F">
        <w:t xml:space="preserve"> sets the </w:t>
      </w:r>
      <w:r w:rsidRPr="0086189F">
        <w:rPr>
          <w:b/>
          <w:bCs/>
          <w:u w:val="single"/>
        </w:rPr>
        <w:t>title</w:t>
      </w:r>
      <w:r w:rsidRPr="0086189F">
        <w:t xml:space="preserve"> of the plot. </w:t>
      </w:r>
      <w:proofErr w:type="spellStart"/>
      <w:r w:rsidRPr="0086189F">
        <w:rPr>
          <w:b/>
          <w:bCs/>
          <w:i/>
          <w:iCs/>
        </w:rPr>
        <w:t>xlab</w:t>
      </w:r>
      <w:proofErr w:type="spellEnd"/>
      <w:r w:rsidRPr="0086189F">
        <w:t xml:space="preserve"> → label for the </w:t>
      </w:r>
      <w:r w:rsidRPr="0086189F">
        <w:rPr>
          <w:b/>
          <w:bCs/>
          <w:u w:val="single"/>
        </w:rPr>
        <w:t>x-axis</w:t>
      </w:r>
      <w:r w:rsidRPr="0086189F">
        <w:t xml:space="preserve"> (“Species”). </w:t>
      </w:r>
      <w:proofErr w:type="spellStart"/>
      <w:r w:rsidRPr="0086189F">
        <w:rPr>
          <w:b/>
          <w:bCs/>
          <w:i/>
          <w:iCs/>
        </w:rPr>
        <w:t>ylab</w:t>
      </w:r>
      <w:proofErr w:type="spellEnd"/>
      <w:r w:rsidRPr="0086189F">
        <w:t xml:space="preserve"> → label for the </w:t>
      </w:r>
      <w:r w:rsidRPr="0086189F">
        <w:rPr>
          <w:b/>
          <w:bCs/>
          <w:u w:val="single"/>
        </w:rPr>
        <w:t>y-axis</w:t>
      </w:r>
      <w:r w:rsidRPr="0086189F">
        <w:t xml:space="preserve"> (“Mean Sepal Length”). The </w:t>
      </w:r>
      <w:r w:rsidRPr="0086189F">
        <w:rPr>
          <w:b/>
          <w:bCs/>
          <w:i/>
          <w:iCs/>
        </w:rPr>
        <w:t>col</w:t>
      </w:r>
      <w:r w:rsidRPr="0086189F">
        <w:t xml:space="preserve"> argument sets the </w:t>
      </w:r>
      <w:r w:rsidRPr="0086189F">
        <w:rPr>
          <w:b/>
          <w:bCs/>
          <w:u w:val="single"/>
        </w:rPr>
        <w:t xml:space="preserve">fill </w:t>
      </w:r>
      <w:proofErr w:type="spellStart"/>
      <w:r w:rsidRPr="0086189F">
        <w:rPr>
          <w:b/>
          <w:bCs/>
          <w:u w:val="single"/>
        </w:rPr>
        <w:t>color</w:t>
      </w:r>
      <w:proofErr w:type="spellEnd"/>
      <w:r w:rsidRPr="0086189F">
        <w:rPr>
          <w:b/>
          <w:bCs/>
          <w:u w:val="single"/>
        </w:rPr>
        <w:t xml:space="preserve"> of the bars</w:t>
      </w:r>
      <w:r w:rsidRPr="0086189F">
        <w:t>.</w:t>
      </w:r>
    </w:p>
    <w:p w14:paraId="21E351E3" w14:textId="7D7CB975" w:rsidR="003743C1" w:rsidRDefault="00AE501D">
      <w:r w:rsidRPr="00AE501D">
        <w:rPr>
          <w:noProof/>
        </w:rPr>
        <w:lastRenderedPageBreak/>
        <w:drawing>
          <wp:inline distT="0" distB="0" distL="0" distR="0" wp14:anchorId="34E3ABCD" wp14:editId="7F3877F4">
            <wp:extent cx="3961765" cy="4886547"/>
            <wp:effectExtent l="0" t="0" r="635" b="9525"/>
            <wp:docPr id="1950159615" name="Рисунок 1" descr="Зображення, що містить текст, знімок екрана, схем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59615" name="Рисунок 1" descr="Зображення, що містить текст, знімок екрана, схема, монітор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8590" cy="4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E424" w14:textId="77777777" w:rsidR="00544D98" w:rsidRPr="00544D98" w:rsidRDefault="00544D98" w:rsidP="00544D98">
      <w:proofErr w:type="gramStart"/>
      <w:r w:rsidRPr="00544D98">
        <w:rPr>
          <w:b/>
          <w:bCs/>
          <w:i/>
          <w:iCs/>
        </w:rPr>
        <w:t>hist(</w:t>
      </w:r>
      <w:proofErr w:type="gramEnd"/>
      <w:r w:rsidRPr="00544D98">
        <w:rPr>
          <w:b/>
          <w:bCs/>
          <w:i/>
          <w:iCs/>
        </w:rPr>
        <w:t>)</w:t>
      </w:r>
      <w:r w:rsidRPr="00544D98">
        <w:t xml:space="preserve"> creates a </w:t>
      </w:r>
      <w:r w:rsidRPr="00544D98">
        <w:rPr>
          <w:b/>
          <w:bCs/>
        </w:rPr>
        <w:t>histogram</w:t>
      </w:r>
      <w:r w:rsidRPr="00544D98">
        <w:t xml:space="preserve"> used to show the </w:t>
      </w:r>
      <w:r w:rsidRPr="00544D98">
        <w:rPr>
          <w:b/>
          <w:bCs/>
        </w:rPr>
        <w:t>distribution</w:t>
      </w:r>
      <w:r w:rsidRPr="00544D98">
        <w:t xml:space="preserve"> of a numeric variable.</w:t>
      </w:r>
    </w:p>
    <w:p w14:paraId="16D0091B" w14:textId="77777777" w:rsidR="00544D98" w:rsidRPr="00544D98" w:rsidRDefault="00544D98" w:rsidP="00544D98">
      <w:r w:rsidRPr="00544D98">
        <w:t xml:space="preserve">We are creating a histogram for the </w:t>
      </w:r>
      <w:proofErr w:type="spellStart"/>
      <w:r w:rsidRPr="00544D98">
        <w:t>Petal.Width</w:t>
      </w:r>
      <w:proofErr w:type="spellEnd"/>
      <w:r w:rsidRPr="00544D98">
        <w:t xml:space="preserve"> column. main, </w:t>
      </w:r>
      <w:proofErr w:type="spellStart"/>
      <w:r w:rsidRPr="00544D98">
        <w:t>xlab</w:t>
      </w:r>
      <w:proofErr w:type="spellEnd"/>
      <w:r w:rsidRPr="00544D98">
        <w:t xml:space="preserve"> → add title and axis label. col, border → control the </w:t>
      </w:r>
      <w:proofErr w:type="spellStart"/>
      <w:r w:rsidRPr="00544D98">
        <w:t>colors</w:t>
      </w:r>
      <w:proofErr w:type="spellEnd"/>
      <w:r w:rsidRPr="00544D98">
        <w:t xml:space="preserve"> of the bars.</w:t>
      </w:r>
    </w:p>
    <w:p w14:paraId="318E685C" w14:textId="2F909BFD" w:rsidR="00AE501D" w:rsidRDefault="006D5BE2">
      <w:r w:rsidRPr="006D5BE2">
        <w:rPr>
          <w:noProof/>
        </w:rPr>
        <w:drawing>
          <wp:inline distT="0" distB="0" distL="0" distR="0" wp14:anchorId="59BCFE98" wp14:editId="54219212">
            <wp:extent cx="5073650" cy="2122312"/>
            <wp:effectExtent l="0" t="0" r="0" b="0"/>
            <wp:docPr id="1840256322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56322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0077" cy="21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42AC" w14:textId="19521B96" w:rsidR="006D5BE2" w:rsidRDefault="006D5BE2">
      <w:r w:rsidRPr="006D5BE2">
        <w:rPr>
          <w:noProof/>
        </w:rPr>
        <w:lastRenderedPageBreak/>
        <w:drawing>
          <wp:inline distT="0" distB="0" distL="0" distR="0" wp14:anchorId="7DF91517" wp14:editId="06306238">
            <wp:extent cx="4266565" cy="2848803"/>
            <wp:effectExtent l="0" t="0" r="635" b="8890"/>
            <wp:docPr id="79740864" name="Рисунок 1" descr="Зображення, що містить текст, знімок екрана, число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0864" name="Рисунок 1" descr="Зображення, що містить текст, знімок екрана, число, монітор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9164" cy="285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F5B5" w14:textId="5D7E1CDD" w:rsidR="0015605E" w:rsidRDefault="0015605E" w:rsidP="0015605E">
      <w:pPr>
        <w:jc w:val="left"/>
      </w:pPr>
      <w:r w:rsidRPr="0015605E">
        <w:rPr>
          <w:b/>
          <w:bCs/>
          <w:sz w:val="24"/>
          <w:szCs w:val="28"/>
        </w:rPr>
        <w:t>N</w:t>
      </w:r>
      <w:r w:rsidRPr="0015605E">
        <w:rPr>
          <w:sz w:val="24"/>
          <w:szCs w:val="28"/>
        </w:rPr>
        <w:t xml:space="preserve"> </w:t>
      </w:r>
      <w:r w:rsidRPr="0015605E">
        <w:t>– used to denote the size (number</w:t>
      </w:r>
      <w:r>
        <w:t xml:space="preserve"> </w:t>
      </w:r>
      <w:r w:rsidRPr="0015605E">
        <w:t>of rows/instances/tuples/observations)</w:t>
      </w:r>
      <w:r>
        <w:t xml:space="preserve"> </w:t>
      </w:r>
      <w:r w:rsidRPr="0015605E">
        <w:t>in a dataset</w:t>
      </w:r>
    </w:p>
    <w:p w14:paraId="349AED6B" w14:textId="74256ADB" w:rsidR="0015605E" w:rsidRDefault="00E003BE" w:rsidP="0015605E">
      <w:pPr>
        <w:jc w:val="left"/>
        <w:rPr>
          <w:b/>
          <w:bCs/>
          <w:sz w:val="24"/>
          <w:szCs w:val="28"/>
        </w:rPr>
      </w:pPr>
      <w:r w:rsidRPr="00E003BE">
        <w:rPr>
          <w:b/>
          <w:bCs/>
          <w:sz w:val="24"/>
          <w:szCs w:val="28"/>
        </w:rPr>
        <w:t>Time Series Plots and Scatter Plots</w:t>
      </w:r>
    </w:p>
    <w:p w14:paraId="2F20CA08" w14:textId="4CBA961C" w:rsidR="00E003BE" w:rsidRDefault="00041DCC" w:rsidP="00041DCC">
      <w:pPr>
        <w:pStyle w:val="a9"/>
        <w:numPr>
          <w:ilvl w:val="0"/>
          <w:numId w:val="1"/>
        </w:numPr>
        <w:jc w:val="left"/>
        <w:rPr>
          <w:b/>
          <w:bCs/>
          <w:sz w:val="24"/>
          <w:szCs w:val="28"/>
        </w:rPr>
      </w:pPr>
      <w:r w:rsidRPr="00041DCC">
        <w:rPr>
          <w:b/>
          <w:bCs/>
          <w:sz w:val="24"/>
          <w:szCs w:val="28"/>
        </w:rPr>
        <w:t>The order of the data is important</w:t>
      </w:r>
    </w:p>
    <w:p w14:paraId="45540818" w14:textId="65E8374E" w:rsidR="00041DCC" w:rsidRDefault="00F06A2E" w:rsidP="00041DCC">
      <w:pPr>
        <w:pStyle w:val="a9"/>
        <w:numPr>
          <w:ilvl w:val="0"/>
          <w:numId w:val="1"/>
        </w:numPr>
        <w:jc w:val="left"/>
        <w:rPr>
          <w:b/>
          <w:bCs/>
          <w:sz w:val="24"/>
          <w:szCs w:val="28"/>
        </w:rPr>
      </w:pPr>
      <w:r w:rsidRPr="00F06A2E">
        <w:rPr>
          <w:b/>
          <w:bCs/>
          <w:sz w:val="24"/>
          <w:szCs w:val="28"/>
        </w:rPr>
        <w:t xml:space="preserve">The </w:t>
      </w:r>
      <w:r w:rsidRPr="00F06A2E">
        <w:rPr>
          <w:b/>
          <w:bCs/>
          <w:sz w:val="24"/>
          <w:szCs w:val="28"/>
          <w:u w:val="single"/>
        </w:rPr>
        <w:t>data occur in pairs</w:t>
      </w:r>
      <w:r w:rsidRPr="00F06A2E">
        <w:rPr>
          <w:b/>
          <w:bCs/>
          <w:sz w:val="24"/>
          <w:szCs w:val="28"/>
        </w:rPr>
        <w:t xml:space="preserve"> and the relationship between the values</w:t>
      </w:r>
      <w:r w:rsidRPr="00F06A2E">
        <w:rPr>
          <w:b/>
          <w:bCs/>
          <w:sz w:val="24"/>
          <w:szCs w:val="28"/>
        </w:rPr>
        <w:br/>
        <w:t>in each pair is of interest</w:t>
      </w:r>
    </w:p>
    <w:p w14:paraId="024C17D5" w14:textId="1B3B877A" w:rsidR="00F06A2E" w:rsidRDefault="00797359" w:rsidP="00F06A2E">
      <w:pPr>
        <w:jc w:val="left"/>
        <w:rPr>
          <w:sz w:val="24"/>
          <w:szCs w:val="28"/>
        </w:rPr>
      </w:pPr>
      <w:r w:rsidRPr="00797359">
        <w:rPr>
          <w:b/>
          <w:bCs/>
          <w:sz w:val="24"/>
          <w:szCs w:val="28"/>
        </w:rPr>
        <w:t>Sequential Data</w:t>
      </w:r>
      <w:r w:rsidRPr="00797359">
        <w:rPr>
          <w:sz w:val="24"/>
          <w:szCs w:val="28"/>
        </w:rPr>
        <w:t xml:space="preserve">: Time Series Data - graph usually has </w:t>
      </w:r>
      <w:r w:rsidRPr="00797359">
        <w:rPr>
          <w:b/>
          <w:bCs/>
          <w:sz w:val="24"/>
          <w:szCs w:val="28"/>
        </w:rPr>
        <w:t>time</w:t>
      </w:r>
      <w:r w:rsidRPr="00797359">
        <w:rPr>
          <w:sz w:val="24"/>
          <w:szCs w:val="28"/>
        </w:rPr>
        <w:br/>
        <w:t>(months or years) on the horizontal axis and the values of interest</w:t>
      </w:r>
      <w:r w:rsidRPr="00797359">
        <w:rPr>
          <w:sz w:val="24"/>
          <w:szCs w:val="28"/>
        </w:rPr>
        <w:br/>
        <w:t>on the vertical axis.</w:t>
      </w:r>
    </w:p>
    <w:p w14:paraId="4DEC5141" w14:textId="77777777" w:rsidR="0045302C" w:rsidRDefault="0045302C" w:rsidP="00F06A2E">
      <w:pPr>
        <w:jc w:val="left"/>
        <w:rPr>
          <w:sz w:val="24"/>
          <w:szCs w:val="28"/>
        </w:rPr>
      </w:pPr>
    </w:p>
    <w:p w14:paraId="1E026152" w14:textId="094AC7A8" w:rsidR="0045302C" w:rsidRDefault="0045302C" w:rsidP="00F06A2E">
      <w:pPr>
        <w:jc w:val="left"/>
        <w:rPr>
          <w:sz w:val="24"/>
          <w:szCs w:val="28"/>
        </w:rPr>
      </w:pPr>
      <w:r w:rsidRPr="0045302C">
        <w:rPr>
          <w:sz w:val="24"/>
          <w:szCs w:val="28"/>
        </w:rPr>
        <w:t xml:space="preserve">The graph below shows company sales data for </w:t>
      </w:r>
      <w:proofErr w:type="gramStart"/>
      <w:r w:rsidRPr="0045302C">
        <w:rPr>
          <w:sz w:val="24"/>
          <w:szCs w:val="28"/>
        </w:rPr>
        <w:t>20 year</w:t>
      </w:r>
      <w:proofErr w:type="gramEnd"/>
      <w:r w:rsidRPr="0045302C">
        <w:rPr>
          <w:sz w:val="24"/>
          <w:szCs w:val="28"/>
        </w:rPr>
        <w:t xml:space="preserve"> period</w:t>
      </w:r>
      <w:r w:rsidR="003C4037">
        <w:rPr>
          <w:sz w:val="24"/>
          <w:szCs w:val="28"/>
        </w:rPr>
        <w:t xml:space="preserve"> </w:t>
      </w:r>
      <w:r w:rsidRPr="0045302C">
        <w:rPr>
          <w:sz w:val="24"/>
          <w:szCs w:val="28"/>
        </w:rPr>
        <w:t>1984 - 2004.</w:t>
      </w:r>
    </w:p>
    <w:p w14:paraId="514DF70A" w14:textId="7BCA6144" w:rsidR="00797359" w:rsidRDefault="00797359" w:rsidP="00F06A2E">
      <w:pPr>
        <w:jc w:val="left"/>
        <w:rPr>
          <w:sz w:val="24"/>
          <w:szCs w:val="28"/>
        </w:rPr>
      </w:pPr>
      <w:r w:rsidRPr="00797359">
        <w:rPr>
          <w:noProof/>
          <w:sz w:val="24"/>
          <w:szCs w:val="28"/>
        </w:rPr>
        <w:drawing>
          <wp:inline distT="0" distB="0" distL="0" distR="0" wp14:anchorId="618F0582" wp14:editId="279C827F">
            <wp:extent cx="3140074" cy="1862670"/>
            <wp:effectExtent l="0" t="0" r="3810" b="4445"/>
            <wp:docPr id="456146381" name="Рисунок 1" descr="Зображення, що містить текст, знімок екрана, ряд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46381" name="Рисунок 1" descr="Зображення, що містить текст, знімок екрана, ряд, Графік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7037" cy="186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8245" w14:textId="1B59319C" w:rsidR="0045302C" w:rsidRDefault="00B6236F" w:rsidP="00F06A2E">
      <w:pPr>
        <w:jc w:val="left"/>
        <w:rPr>
          <w:sz w:val="24"/>
          <w:szCs w:val="28"/>
        </w:rPr>
      </w:pPr>
      <w:r w:rsidRPr="00B6236F">
        <w:rPr>
          <w:noProof/>
          <w:sz w:val="24"/>
          <w:szCs w:val="28"/>
        </w:rPr>
        <w:lastRenderedPageBreak/>
        <w:drawing>
          <wp:inline distT="0" distB="0" distL="0" distR="0" wp14:anchorId="47D0E5F1" wp14:editId="3C6CF5D1">
            <wp:extent cx="6120765" cy="3911600"/>
            <wp:effectExtent l="0" t="0" r="0" b="0"/>
            <wp:docPr id="1206791483" name="Рисунок 1" descr="Зображення, що містить текст, ряд, Графік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91483" name="Рисунок 1" descr="Зображення, що містить текст, ряд, Графік, знімок екран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0E15" w14:textId="5C475F30" w:rsidR="00B0395F" w:rsidRPr="00B0395F" w:rsidRDefault="00B0395F" w:rsidP="00B0395F">
      <w:pPr>
        <w:jc w:val="center"/>
        <w:rPr>
          <w:b/>
          <w:bCs/>
          <w:sz w:val="28"/>
          <w:szCs w:val="32"/>
        </w:rPr>
      </w:pPr>
      <w:r w:rsidRPr="00B0395F">
        <w:rPr>
          <w:b/>
          <w:bCs/>
          <w:sz w:val="28"/>
          <w:szCs w:val="32"/>
        </w:rPr>
        <w:t>Correlation types</w:t>
      </w:r>
    </w:p>
    <w:p w14:paraId="34BA9BC0" w14:textId="077335D6" w:rsidR="00B6236F" w:rsidRDefault="00B0395F" w:rsidP="00F06A2E">
      <w:pPr>
        <w:jc w:val="left"/>
        <w:rPr>
          <w:sz w:val="24"/>
          <w:szCs w:val="28"/>
        </w:rPr>
      </w:pPr>
      <w:r w:rsidRPr="00B0395F">
        <w:rPr>
          <w:noProof/>
          <w:sz w:val="24"/>
          <w:szCs w:val="28"/>
        </w:rPr>
        <w:drawing>
          <wp:inline distT="0" distB="0" distL="0" distR="0" wp14:anchorId="685B55CF" wp14:editId="34ADB7DC">
            <wp:extent cx="6120765" cy="1215390"/>
            <wp:effectExtent l="0" t="0" r="0" b="3810"/>
            <wp:docPr id="540787205" name="Рисунок 1" descr="Зображення, що містить текст, ряд, Шрифт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87205" name="Рисунок 1" descr="Зображення, що містить текст, ряд, Шрифт, схем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C404" w14:textId="039D4BFE" w:rsidR="00B0395F" w:rsidRDefault="00F33463" w:rsidP="00F06A2E">
      <w:pPr>
        <w:jc w:val="left"/>
        <w:rPr>
          <w:sz w:val="24"/>
          <w:szCs w:val="28"/>
        </w:rPr>
      </w:pPr>
      <w:r w:rsidRPr="00F33463">
        <w:rPr>
          <w:noProof/>
          <w:sz w:val="24"/>
          <w:szCs w:val="28"/>
        </w:rPr>
        <w:lastRenderedPageBreak/>
        <w:drawing>
          <wp:inline distT="0" distB="0" distL="0" distR="0" wp14:anchorId="447913D5" wp14:editId="6C8E3C4B">
            <wp:extent cx="2969341" cy="4387850"/>
            <wp:effectExtent l="0" t="0" r="2540" b="0"/>
            <wp:docPr id="52633944" name="Рисунок 1" descr="Зображення, що містить текст, знімок екрана, постер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3944" name="Рисунок 1" descr="Зображення, що містить текст, знімок екрана, постер, дизайн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3210" cy="439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4DAD" w14:textId="672622D9" w:rsidR="004F7BA8" w:rsidRDefault="004F7BA8" w:rsidP="00F06A2E">
      <w:pPr>
        <w:jc w:val="left"/>
        <w:rPr>
          <w:sz w:val="24"/>
          <w:szCs w:val="28"/>
        </w:rPr>
      </w:pPr>
      <w:r w:rsidRPr="004F7BA8">
        <w:rPr>
          <w:sz w:val="24"/>
          <w:szCs w:val="28"/>
        </w:rPr>
        <w:t>Properties of a data set</w:t>
      </w:r>
    </w:p>
    <w:p w14:paraId="3A7B5ABB" w14:textId="77777777" w:rsidR="001D3E23" w:rsidRPr="001D3E23" w:rsidRDefault="001D3E23" w:rsidP="001D3E23">
      <w:pPr>
        <w:jc w:val="left"/>
        <w:rPr>
          <w:sz w:val="24"/>
          <w:szCs w:val="28"/>
        </w:rPr>
      </w:pPr>
      <w:r w:rsidRPr="001D3E23">
        <w:rPr>
          <w:sz w:val="24"/>
          <w:szCs w:val="28"/>
        </w:rPr>
        <w:t>• Data types – is the data numerical or text / alphanumeric?</w:t>
      </w:r>
      <w:r w:rsidRPr="001D3E23">
        <w:rPr>
          <w:sz w:val="24"/>
          <w:szCs w:val="28"/>
        </w:rPr>
        <w:br/>
        <w:t>• Dimensionality - number of attributes that are in database (no. of columns)</w:t>
      </w:r>
      <w:r w:rsidRPr="001D3E23">
        <w:rPr>
          <w:sz w:val="24"/>
          <w:szCs w:val="28"/>
        </w:rPr>
        <w:br/>
        <w:t>• Instances – number of rows in the dataset</w:t>
      </w:r>
      <w:r w:rsidRPr="001D3E23">
        <w:rPr>
          <w:sz w:val="24"/>
          <w:szCs w:val="28"/>
        </w:rPr>
        <w:br/>
        <w:t>– EDA enough rows to see stable patterns or distributions per feature</w:t>
      </w:r>
      <w:r w:rsidRPr="001D3E23">
        <w:rPr>
          <w:sz w:val="24"/>
          <w:szCs w:val="28"/>
        </w:rPr>
        <w:br/>
        <w:t>(hundreds at least).</w:t>
      </w:r>
      <w:r w:rsidRPr="001D3E23">
        <w:rPr>
          <w:sz w:val="24"/>
          <w:szCs w:val="28"/>
        </w:rPr>
        <w:br/>
        <w:t>• Resolution – any column can be calculated at different resolutions e.g. height</w:t>
      </w:r>
      <w:r w:rsidRPr="001D3E23">
        <w:rPr>
          <w:sz w:val="24"/>
          <w:szCs w:val="28"/>
        </w:rPr>
        <w:br/>
        <w:t xml:space="preserve">could be recorded in </w:t>
      </w:r>
      <w:proofErr w:type="spellStart"/>
      <w:r w:rsidRPr="001D3E23">
        <w:rPr>
          <w:sz w:val="24"/>
          <w:szCs w:val="28"/>
        </w:rPr>
        <w:t>centimeters</w:t>
      </w:r>
      <w:proofErr w:type="spellEnd"/>
      <w:r w:rsidRPr="001D3E23">
        <w:rPr>
          <w:sz w:val="24"/>
          <w:szCs w:val="28"/>
        </w:rPr>
        <w:t xml:space="preserve"> or meters</w:t>
      </w:r>
    </w:p>
    <w:p w14:paraId="7A6BEC80" w14:textId="08273CF2" w:rsidR="004F7BA8" w:rsidRDefault="001D3E23" w:rsidP="001D3E23">
      <w:pPr>
        <w:jc w:val="left"/>
        <w:rPr>
          <w:sz w:val="24"/>
          <w:szCs w:val="28"/>
        </w:rPr>
      </w:pPr>
      <w:r w:rsidRPr="001D3E23">
        <w:rPr>
          <w:sz w:val="24"/>
          <w:szCs w:val="28"/>
        </w:rPr>
        <w:lastRenderedPageBreak/>
        <w:br/>
      </w:r>
      <w:r w:rsidR="002C5595" w:rsidRPr="002C5595">
        <w:rPr>
          <w:noProof/>
          <w:sz w:val="24"/>
          <w:szCs w:val="28"/>
        </w:rPr>
        <w:drawing>
          <wp:inline distT="0" distB="0" distL="0" distR="0" wp14:anchorId="6459CA48" wp14:editId="55C16B38">
            <wp:extent cx="6120765" cy="4608830"/>
            <wp:effectExtent l="0" t="0" r="0" b="1270"/>
            <wp:docPr id="797697938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97938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E0BC" w14:textId="60ABE890" w:rsidR="003268AD" w:rsidRDefault="003268AD" w:rsidP="001D3E23">
      <w:pPr>
        <w:jc w:val="left"/>
        <w:rPr>
          <w:sz w:val="24"/>
          <w:szCs w:val="28"/>
        </w:rPr>
      </w:pPr>
      <w:r w:rsidRPr="003268AD">
        <w:rPr>
          <w:sz w:val="24"/>
          <w:szCs w:val="28"/>
        </w:rPr>
        <w:br/>
      </w:r>
      <w:r w:rsidRPr="003268AD">
        <w:rPr>
          <w:color w:val="FFFFFF" w:themeColor="background1"/>
          <w:sz w:val="24"/>
          <w:szCs w:val="28"/>
        </w:rPr>
        <w:t xml:space="preserve"> </w:t>
      </w:r>
      <w:r w:rsidRPr="003268AD">
        <w:rPr>
          <w:color w:val="FFFFFF" w:themeColor="background1"/>
          <w:sz w:val="24"/>
          <w:szCs w:val="28"/>
          <w:highlight w:val="darkGreen"/>
        </w:rPr>
        <w:t>Interval</w:t>
      </w:r>
      <w:r w:rsidRPr="003268AD">
        <w:rPr>
          <w:sz w:val="24"/>
          <w:szCs w:val="28"/>
        </w:rPr>
        <w:br/>
        <w:t>– Has an order but also carries the information about the distance between</w:t>
      </w:r>
      <w:r w:rsidRPr="003268AD">
        <w:rPr>
          <w:sz w:val="24"/>
          <w:szCs w:val="28"/>
        </w:rPr>
        <w:br/>
        <w:t>values on the scale e.g. temperature (Celsius or Fahrenheit) calendar dates</w:t>
      </w:r>
      <w:r w:rsidRPr="003268AD">
        <w:rPr>
          <w:sz w:val="24"/>
          <w:szCs w:val="28"/>
        </w:rPr>
        <w:br/>
      </w:r>
      <w:r w:rsidRPr="003268AD">
        <w:rPr>
          <w:color w:val="FFFFFF" w:themeColor="background1"/>
          <w:sz w:val="24"/>
          <w:szCs w:val="28"/>
          <w:highlight w:val="darkGreen"/>
        </w:rPr>
        <w:t>Ratio</w:t>
      </w:r>
      <w:r w:rsidRPr="003268AD">
        <w:rPr>
          <w:sz w:val="24"/>
          <w:szCs w:val="28"/>
        </w:rPr>
        <w:br/>
        <w:t>– As for interval but you can express meaningful ratios based on the</w:t>
      </w:r>
      <w:r w:rsidRPr="003268AD">
        <w:rPr>
          <w:sz w:val="24"/>
          <w:szCs w:val="28"/>
        </w:rPr>
        <w:br/>
        <w:t>numbers in the scale e.g. length, time counts</w:t>
      </w:r>
    </w:p>
    <w:p w14:paraId="7D071DE1" w14:textId="6DC7614F" w:rsidR="003268AD" w:rsidRDefault="001A1C32" w:rsidP="001D3E23">
      <w:pPr>
        <w:jc w:val="left"/>
        <w:rPr>
          <w:sz w:val="24"/>
          <w:szCs w:val="28"/>
        </w:rPr>
      </w:pPr>
      <w:r w:rsidRPr="001A1C32">
        <w:rPr>
          <w:noProof/>
          <w:sz w:val="24"/>
          <w:szCs w:val="28"/>
        </w:rPr>
        <w:drawing>
          <wp:inline distT="0" distB="0" distL="0" distR="0" wp14:anchorId="14ED0717" wp14:editId="4A704DA4">
            <wp:extent cx="3726815" cy="1861281"/>
            <wp:effectExtent l="0" t="0" r="6985" b="5715"/>
            <wp:docPr id="1859811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11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2187" cy="186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0CCF" w14:textId="72AF84B4" w:rsidR="001A1C32" w:rsidRDefault="00A60F3B" w:rsidP="001D3E23">
      <w:pPr>
        <w:jc w:val="left"/>
        <w:rPr>
          <w:sz w:val="24"/>
          <w:szCs w:val="28"/>
        </w:rPr>
      </w:pPr>
      <w:r w:rsidRPr="00A60F3B">
        <w:rPr>
          <w:noProof/>
          <w:sz w:val="24"/>
          <w:szCs w:val="28"/>
        </w:rPr>
        <w:lastRenderedPageBreak/>
        <w:drawing>
          <wp:inline distT="0" distB="0" distL="0" distR="0" wp14:anchorId="5282F47C" wp14:editId="6FF5C2D2">
            <wp:extent cx="4385658" cy="3547110"/>
            <wp:effectExtent l="0" t="0" r="0" b="0"/>
            <wp:docPr id="119636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6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000" cy="354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817A" w14:textId="2331A5D2" w:rsidR="00A60F3B" w:rsidRDefault="00062E55" w:rsidP="001D3E23">
      <w:pPr>
        <w:jc w:val="left"/>
        <w:rPr>
          <w:sz w:val="24"/>
          <w:szCs w:val="28"/>
        </w:rPr>
      </w:pPr>
      <w:r w:rsidRPr="00062E55">
        <w:rPr>
          <w:noProof/>
          <w:sz w:val="24"/>
          <w:szCs w:val="28"/>
        </w:rPr>
        <w:drawing>
          <wp:inline distT="0" distB="0" distL="0" distR="0" wp14:anchorId="42B32708" wp14:editId="12CC286D">
            <wp:extent cx="6120765" cy="3470275"/>
            <wp:effectExtent l="0" t="0" r="0" b="0"/>
            <wp:docPr id="442517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17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83E8" w14:textId="77777777" w:rsidR="00147402" w:rsidRDefault="00147402" w:rsidP="001D3E23">
      <w:pPr>
        <w:jc w:val="left"/>
        <w:rPr>
          <w:sz w:val="24"/>
          <w:szCs w:val="28"/>
        </w:rPr>
      </w:pPr>
    </w:p>
    <w:p w14:paraId="211B79BF" w14:textId="77777777" w:rsidR="00147402" w:rsidRDefault="00147402" w:rsidP="001D3E23">
      <w:pPr>
        <w:jc w:val="left"/>
        <w:rPr>
          <w:sz w:val="24"/>
          <w:szCs w:val="28"/>
        </w:rPr>
      </w:pPr>
    </w:p>
    <w:p w14:paraId="2C181A5E" w14:textId="77777777" w:rsidR="00147402" w:rsidRDefault="00147402" w:rsidP="001D3E23">
      <w:pPr>
        <w:jc w:val="left"/>
        <w:rPr>
          <w:sz w:val="24"/>
          <w:szCs w:val="28"/>
        </w:rPr>
      </w:pPr>
    </w:p>
    <w:p w14:paraId="431B3E04" w14:textId="77777777" w:rsidR="00147402" w:rsidRDefault="00147402" w:rsidP="001D3E23">
      <w:pPr>
        <w:jc w:val="left"/>
        <w:rPr>
          <w:sz w:val="24"/>
          <w:szCs w:val="28"/>
        </w:rPr>
      </w:pPr>
    </w:p>
    <w:p w14:paraId="7A56A506" w14:textId="77777777" w:rsidR="00147402" w:rsidRDefault="00147402" w:rsidP="001D3E23">
      <w:pPr>
        <w:jc w:val="left"/>
        <w:rPr>
          <w:sz w:val="24"/>
          <w:szCs w:val="28"/>
        </w:rPr>
      </w:pPr>
    </w:p>
    <w:p w14:paraId="17273EB1" w14:textId="0726E61D" w:rsidR="00062E55" w:rsidRDefault="00374D16" w:rsidP="001D3E23">
      <w:pPr>
        <w:jc w:val="left"/>
        <w:rPr>
          <w:sz w:val="24"/>
          <w:szCs w:val="28"/>
        </w:rPr>
      </w:pPr>
      <w:r w:rsidRPr="00374D16">
        <w:rPr>
          <w:sz w:val="24"/>
          <w:szCs w:val="28"/>
        </w:rPr>
        <w:lastRenderedPageBreak/>
        <w:t>UNIVARIATE ANALYSIS</w:t>
      </w:r>
    </w:p>
    <w:p w14:paraId="2C3FB480" w14:textId="22596B49" w:rsidR="00374D16" w:rsidRDefault="00C66771" w:rsidP="001D3E23">
      <w:pPr>
        <w:jc w:val="left"/>
        <w:rPr>
          <w:sz w:val="24"/>
          <w:szCs w:val="28"/>
        </w:rPr>
      </w:pPr>
      <w:r>
        <w:rPr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B75888A" wp14:editId="44D71B56">
                <wp:simplePos x="0" y="0"/>
                <wp:positionH relativeFrom="column">
                  <wp:posOffset>573265</wp:posOffset>
                </wp:positionH>
                <wp:positionV relativeFrom="paragraph">
                  <wp:posOffset>307535</wp:posOffset>
                </wp:positionV>
                <wp:extent cx="1063800" cy="32040"/>
                <wp:effectExtent l="0" t="152400" r="98425" b="158750"/>
                <wp:wrapNone/>
                <wp:docPr id="1845397385" name="Рукописні дані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6380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1C193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і дані 6" o:spid="_x0000_s1026" type="#_x0000_t75" style="position:absolute;margin-left:40.9pt;margin-top:15.7pt;width:92.25pt;height:1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P4fB6AQAADwMAAA4AAABkcnMvZTJvRG9jLnhtbJxSXU/CMBR9N/E/&#10;NH2XdYCIC4MHiQkPKg/6A2rXssa1d7ktDP+9dwMENMaEl6X3nuz0fHQy27qKbTQGCz7naU9wpr2C&#10;wvpVzt9eH2/GnIUofSEr8Drnnzrw2fT6atLUme5DCVWhkRGJD1lT57yMsc6SJKhSOxl6UGtPoAF0&#10;MtKIq6RA2RC7q5K+EKOkASxqBKVDoO18B/Jpx2+MVvHFmKAjq3J+OxSC9EXSKcbdEWk5GKe3nL23&#10;y7v7geDJdCKzFcq6tGovTF6gy0nrScY31VxGydZof1E5qxACmNhT4BIwxirduSJ/qfjhb+E/Wm/p&#10;UK0xU+Cj9nEpMR4S7IBLrnAVZdA8QUEdyXUEvmekhP6vZCd6DmrtSM+uF9SVjPQoQmnrwBlmtsg5&#10;Lor0qN9vHo4Olnj09XwOUCPJ3vJfv2wNujZsUsK2OaeWP9tv16XeRqZomYrRgGrnTBE26Ithhx+Y&#10;dwyH6SRauvysxNO5FXbyjqdfAAAA//8DAFBLAwQUAAYACAAAACEAncYy9yoCAAAEBQAAEAAAAGRy&#10;cy9pbmsvaW5rMS54bWykVE2L2zAQvRf6H4T2sBfLlvwVx6yzh9JAoaWhu4X26HW0togtBUneZP99&#10;xx9RAk2Xlh5i5Bm/N/NmnnJ3f+xa9MK1EUoWmPkUIy4rtRWyLvD3xzXJMDK2lNuyVZIX+JUbfL96&#10;/+5OyF3X5vBEwCDNcOraAjfW7vMgOBwO/iHyla6DkNIo+CR3Xz7j1Yza8mchhYWS5hSqlLT8aAey&#10;XGwLXNkjdd8D94PqdcVdeojo6vyF1WXF10p3pXWMTSklb5EsO+j7B0b2dQ8HAXVqrjHqBAgmoc/i&#10;RZx9XEKgPBb44r2HFg100uHgOufP/+QMxpnlf+59o9Weayv4eUyTqDnxiqrpfdQ3CdXcqLYfZovR&#10;S9n2IJlRCmud5bDgiqDf+UDbv/HNYuaGLjufM26Jp2Fa0XGwVrd3W7UG+hzCD1aPBgxpmBDGCE0e&#10;WZzHWZ4kPouyYSGnepNvTpxPujeN43vSZ4eMGadz0nYQW9u4MVE/clO6nNE1ZMNF3dgLaPrX0Eq1&#10;Cuw37+ZmvV5/gPU4i12rZsXeATSv4DrWLX8boktjuf56xnWl2W24fBslaqk034CHTK+5q8kuBj72&#10;58Z/5SaPdkbzff7Gnwt8M15mNCKnwLgYitLEu42X8S1hsYfjMMUkSjySZQzFCy9NGWLUg9CCRB6B&#10;vxGy8AgLlyj2GGFwRKFHER1/LEULL8zgQUJIAgx840UZYgBNIoCdDDO25/oHU65+AQAA//8DAFBL&#10;AwQUAAYACAAAACEA2hSrp98AAAAIAQAADwAAAGRycy9kb3ducmV2LnhtbEyPQUsDMRSE74L/ITzB&#10;i9hk27LWdbOlKCJIEa3i+XUTN0uTlyVJt+u/N570OMww8029npxlow6x9yShmAlgmlqveuokfLw/&#10;Xq+AxYSk0HrSEr51hHVzflZjpfyJ3vS4Sx3LJRQrlGBSGirOY2u0wzjzg6bsffngMGUZOq4CnnK5&#10;s3wuRMkd9pQXDA763uj2sDs6CS2qqxf7sA3js92Kp83ndHt4NVJeXkybO2BJT+kvDL/4GR2azLT3&#10;R1KRWQmrIpMnCYtiCSz787JcANtLuBFL4E3N/x9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j+HwegEAAA8DAAAOAAAAAAAAAAAAAAAAADwCAABkcnMv&#10;ZTJvRG9jLnhtbFBLAQItABQABgAIAAAAIQCdxjL3KgIAAAQFAAAQAAAAAAAAAAAAAAAAAOIDAABk&#10;cnMvaW5rL2luazEueG1sUEsBAi0AFAAGAAgAAAAhANoUq6ffAAAACAEAAA8AAAAAAAAAAAAAAAAA&#10;OgYAAGRycy9kb3ducmV2LnhtbFBLAQItABQABgAIAAAAIQB5GLydvwAAACEBAAAZAAAAAAAAAAAA&#10;AAAAAEYHAABkcnMvX3JlbHMvZTJvRG9jLnhtbC5yZWxzUEsFBgAAAAAGAAYAeAEAADwIAAAAAA==&#10;">
                <v:imagedata r:id="rId20" o:title=""/>
              </v:shape>
            </w:pict>
          </mc:Fallback>
        </mc:AlternateContent>
      </w:r>
      <w:r w:rsidR="00147402" w:rsidRPr="00147402">
        <w:rPr>
          <w:noProof/>
          <w:sz w:val="24"/>
          <w:szCs w:val="28"/>
        </w:rPr>
        <w:drawing>
          <wp:inline distT="0" distB="0" distL="0" distR="0" wp14:anchorId="471453B6" wp14:editId="2DBF95D9">
            <wp:extent cx="5333399" cy="2946400"/>
            <wp:effectExtent l="0" t="0" r="635" b="6350"/>
            <wp:docPr id="570573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73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9075" cy="294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A025" w14:textId="77777777" w:rsidR="003F37ED" w:rsidRPr="003F37ED" w:rsidRDefault="003F37ED" w:rsidP="003F37ED">
      <w:pPr>
        <w:jc w:val="left"/>
        <w:rPr>
          <w:b/>
          <w:bCs/>
          <w:sz w:val="24"/>
          <w:szCs w:val="28"/>
        </w:rPr>
      </w:pPr>
      <w:r w:rsidRPr="003F37ED">
        <w:rPr>
          <w:rFonts w:ascii="Segoe UI Emoji" w:hAnsi="Segoe UI Emoji" w:cs="Segoe UI Emoji"/>
          <w:b/>
          <w:bCs/>
          <w:sz w:val="24"/>
          <w:szCs w:val="28"/>
        </w:rPr>
        <w:t>📊</w:t>
      </w:r>
      <w:r w:rsidRPr="003F37ED">
        <w:rPr>
          <w:b/>
          <w:bCs/>
          <w:sz w:val="24"/>
          <w:szCs w:val="28"/>
        </w:rPr>
        <w:t xml:space="preserve"> Central Tendency</w:t>
      </w:r>
    </w:p>
    <w:p w14:paraId="613D56AC" w14:textId="77777777" w:rsidR="003F37ED" w:rsidRPr="003F37ED" w:rsidRDefault="003F37ED" w:rsidP="003F37ED">
      <w:pPr>
        <w:jc w:val="left"/>
        <w:rPr>
          <w:sz w:val="24"/>
          <w:szCs w:val="28"/>
        </w:rPr>
      </w:pPr>
      <w:r w:rsidRPr="003F37ED">
        <w:rPr>
          <w:sz w:val="24"/>
          <w:szCs w:val="28"/>
        </w:rPr>
        <w:t xml:space="preserve">This describes where the </w:t>
      </w:r>
      <w:proofErr w:type="spellStart"/>
      <w:r w:rsidRPr="003F37ED">
        <w:rPr>
          <w:sz w:val="24"/>
          <w:szCs w:val="28"/>
        </w:rPr>
        <w:t>center</w:t>
      </w:r>
      <w:proofErr w:type="spellEnd"/>
      <w:r w:rsidRPr="003F37ED">
        <w:rPr>
          <w:sz w:val="24"/>
          <w:szCs w:val="28"/>
        </w:rPr>
        <w:t xml:space="preserve"> of the data lies — essentially, the "typical" value.</w:t>
      </w:r>
    </w:p>
    <w:p w14:paraId="0932FD46" w14:textId="77777777" w:rsidR="003F37ED" w:rsidRPr="003F37ED" w:rsidRDefault="003F37ED" w:rsidP="003F37ED">
      <w:pPr>
        <w:numPr>
          <w:ilvl w:val="0"/>
          <w:numId w:val="2"/>
        </w:numPr>
        <w:jc w:val="left"/>
        <w:rPr>
          <w:sz w:val="24"/>
          <w:szCs w:val="28"/>
        </w:rPr>
      </w:pPr>
      <w:r w:rsidRPr="003F37ED">
        <w:rPr>
          <w:b/>
          <w:bCs/>
          <w:sz w:val="24"/>
          <w:szCs w:val="28"/>
        </w:rPr>
        <w:t>Mean</w:t>
      </w:r>
      <w:r w:rsidRPr="003F37ED">
        <w:rPr>
          <w:sz w:val="24"/>
          <w:szCs w:val="28"/>
        </w:rPr>
        <w:t>: The average of all values.</w:t>
      </w:r>
    </w:p>
    <w:p w14:paraId="042B296B" w14:textId="77777777" w:rsidR="003F37ED" w:rsidRPr="003F37ED" w:rsidRDefault="003F37ED" w:rsidP="003F37ED">
      <w:pPr>
        <w:numPr>
          <w:ilvl w:val="0"/>
          <w:numId w:val="2"/>
        </w:numPr>
        <w:jc w:val="left"/>
        <w:rPr>
          <w:sz w:val="24"/>
          <w:szCs w:val="28"/>
        </w:rPr>
      </w:pPr>
      <w:r w:rsidRPr="003F37ED">
        <w:rPr>
          <w:b/>
          <w:bCs/>
          <w:sz w:val="24"/>
          <w:szCs w:val="28"/>
        </w:rPr>
        <w:t>Median</w:t>
      </w:r>
      <w:r w:rsidRPr="003F37ED">
        <w:rPr>
          <w:sz w:val="24"/>
          <w:szCs w:val="28"/>
        </w:rPr>
        <w:t>: The middle value when data is ordered.</w:t>
      </w:r>
    </w:p>
    <w:p w14:paraId="06E0B030" w14:textId="77777777" w:rsidR="003F37ED" w:rsidRPr="003F37ED" w:rsidRDefault="003F37ED" w:rsidP="003F37ED">
      <w:pPr>
        <w:numPr>
          <w:ilvl w:val="0"/>
          <w:numId w:val="2"/>
        </w:numPr>
        <w:jc w:val="left"/>
        <w:rPr>
          <w:sz w:val="24"/>
          <w:szCs w:val="28"/>
        </w:rPr>
      </w:pPr>
      <w:r w:rsidRPr="003F37ED">
        <w:rPr>
          <w:b/>
          <w:bCs/>
          <w:sz w:val="24"/>
          <w:szCs w:val="28"/>
        </w:rPr>
        <w:t>Mode</w:t>
      </w:r>
      <w:r w:rsidRPr="003F37ED">
        <w:rPr>
          <w:sz w:val="24"/>
          <w:szCs w:val="28"/>
        </w:rPr>
        <w:t>: The most frequently occurring value.</w:t>
      </w:r>
    </w:p>
    <w:p w14:paraId="74D3CB65" w14:textId="77777777" w:rsidR="003F37ED" w:rsidRPr="003F37ED" w:rsidRDefault="003F37ED" w:rsidP="003F37ED">
      <w:pPr>
        <w:jc w:val="left"/>
        <w:rPr>
          <w:sz w:val="24"/>
          <w:szCs w:val="28"/>
        </w:rPr>
      </w:pPr>
      <w:r w:rsidRPr="003F37ED">
        <w:rPr>
          <w:sz w:val="24"/>
          <w:szCs w:val="28"/>
        </w:rPr>
        <w:t>These measures help summarize the dataset with a single representative value.</w:t>
      </w:r>
    </w:p>
    <w:p w14:paraId="7C2ED71A" w14:textId="77777777" w:rsidR="003F37ED" w:rsidRPr="003F37ED" w:rsidRDefault="003F37ED" w:rsidP="003F37ED">
      <w:pPr>
        <w:jc w:val="left"/>
        <w:rPr>
          <w:b/>
          <w:bCs/>
          <w:sz w:val="24"/>
          <w:szCs w:val="28"/>
        </w:rPr>
      </w:pPr>
      <w:r w:rsidRPr="003F37ED">
        <w:rPr>
          <w:rFonts w:ascii="Segoe UI Emoji" w:hAnsi="Segoe UI Emoji" w:cs="Segoe UI Emoji"/>
          <w:b/>
          <w:bCs/>
          <w:sz w:val="24"/>
          <w:szCs w:val="28"/>
        </w:rPr>
        <w:t>📈</w:t>
      </w:r>
      <w:r w:rsidRPr="003F37ED">
        <w:rPr>
          <w:b/>
          <w:bCs/>
          <w:sz w:val="24"/>
          <w:szCs w:val="28"/>
        </w:rPr>
        <w:t xml:space="preserve"> Spread (or Dispersion)</w:t>
      </w:r>
    </w:p>
    <w:p w14:paraId="2BFEF290" w14:textId="77777777" w:rsidR="003F37ED" w:rsidRPr="003F37ED" w:rsidRDefault="003F37ED" w:rsidP="003F37ED">
      <w:pPr>
        <w:jc w:val="left"/>
        <w:rPr>
          <w:sz w:val="24"/>
          <w:szCs w:val="28"/>
        </w:rPr>
      </w:pPr>
      <w:r w:rsidRPr="003F37ED">
        <w:rPr>
          <w:sz w:val="24"/>
          <w:szCs w:val="28"/>
        </w:rPr>
        <w:t>This tells you how much the data varies or is dispersed around the central value.</w:t>
      </w:r>
    </w:p>
    <w:p w14:paraId="6EAC4A5D" w14:textId="77777777" w:rsidR="003F37ED" w:rsidRPr="003F37ED" w:rsidRDefault="003F37ED" w:rsidP="003F37ED">
      <w:pPr>
        <w:numPr>
          <w:ilvl w:val="0"/>
          <w:numId w:val="3"/>
        </w:numPr>
        <w:jc w:val="left"/>
        <w:rPr>
          <w:sz w:val="24"/>
          <w:szCs w:val="28"/>
        </w:rPr>
      </w:pPr>
      <w:r w:rsidRPr="003F37ED">
        <w:rPr>
          <w:b/>
          <w:bCs/>
          <w:sz w:val="24"/>
          <w:szCs w:val="28"/>
        </w:rPr>
        <w:t>Range</w:t>
      </w:r>
      <w:r w:rsidRPr="003F37ED">
        <w:rPr>
          <w:sz w:val="24"/>
          <w:szCs w:val="28"/>
        </w:rPr>
        <w:t>: Difference between the maximum and minimum values.</w:t>
      </w:r>
    </w:p>
    <w:p w14:paraId="62ADB9A2" w14:textId="77777777" w:rsidR="003F37ED" w:rsidRPr="003F37ED" w:rsidRDefault="003F37ED" w:rsidP="003F37ED">
      <w:pPr>
        <w:numPr>
          <w:ilvl w:val="0"/>
          <w:numId w:val="3"/>
        </w:numPr>
        <w:jc w:val="left"/>
        <w:rPr>
          <w:sz w:val="24"/>
          <w:szCs w:val="28"/>
        </w:rPr>
      </w:pPr>
      <w:r w:rsidRPr="003F37ED">
        <w:rPr>
          <w:b/>
          <w:bCs/>
          <w:sz w:val="24"/>
          <w:szCs w:val="28"/>
        </w:rPr>
        <w:t>Interquartile Range (IQR)</w:t>
      </w:r>
      <w:r w:rsidRPr="003F37ED">
        <w:rPr>
          <w:sz w:val="24"/>
          <w:szCs w:val="28"/>
        </w:rPr>
        <w:t>: Spread of the middle 50% of values.</w:t>
      </w:r>
    </w:p>
    <w:p w14:paraId="3DB772C3" w14:textId="77777777" w:rsidR="003F37ED" w:rsidRPr="003F37ED" w:rsidRDefault="003F37ED" w:rsidP="003F37ED">
      <w:pPr>
        <w:numPr>
          <w:ilvl w:val="0"/>
          <w:numId w:val="3"/>
        </w:numPr>
        <w:jc w:val="left"/>
        <w:rPr>
          <w:sz w:val="24"/>
          <w:szCs w:val="28"/>
        </w:rPr>
      </w:pPr>
      <w:r w:rsidRPr="003F37ED">
        <w:rPr>
          <w:b/>
          <w:bCs/>
          <w:sz w:val="24"/>
          <w:szCs w:val="28"/>
        </w:rPr>
        <w:t>Variance and Standard Deviation</w:t>
      </w:r>
      <w:r w:rsidRPr="003F37ED">
        <w:rPr>
          <w:sz w:val="24"/>
          <w:szCs w:val="28"/>
        </w:rPr>
        <w:t>: Measures of how far values typically deviate from the mean.</w:t>
      </w:r>
    </w:p>
    <w:p w14:paraId="41BA86CB" w14:textId="77777777" w:rsidR="003F37ED" w:rsidRPr="003F37ED" w:rsidRDefault="003F37ED" w:rsidP="003F37ED">
      <w:pPr>
        <w:jc w:val="left"/>
        <w:rPr>
          <w:sz w:val="24"/>
          <w:szCs w:val="28"/>
        </w:rPr>
      </w:pPr>
      <w:r w:rsidRPr="003F37ED">
        <w:rPr>
          <w:sz w:val="24"/>
          <w:szCs w:val="28"/>
        </w:rPr>
        <w:t>Understanding spread helps you assess consistency, variability, and potential outliers in the data.</w:t>
      </w:r>
    </w:p>
    <w:p w14:paraId="3B53BA11" w14:textId="77777777" w:rsidR="00147402" w:rsidRDefault="00147402" w:rsidP="001D3E23">
      <w:pPr>
        <w:jc w:val="left"/>
        <w:rPr>
          <w:sz w:val="24"/>
          <w:szCs w:val="28"/>
        </w:rPr>
      </w:pPr>
    </w:p>
    <w:p w14:paraId="7AB0773C" w14:textId="77777777" w:rsidR="001B7676" w:rsidRPr="001B7676" w:rsidRDefault="001B7676" w:rsidP="001B7676">
      <w:pPr>
        <w:jc w:val="left"/>
        <w:rPr>
          <w:sz w:val="24"/>
          <w:szCs w:val="28"/>
        </w:rPr>
      </w:pPr>
      <w:r w:rsidRPr="001B7676">
        <w:rPr>
          <w:sz w:val="24"/>
          <w:szCs w:val="28"/>
        </w:rPr>
        <w:lastRenderedPageBreak/>
        <w:t>• Summary statistics are usually calculated by</w:t>
      </w:r>
      <w:r w:rsidRPr="001B7676">
        <w:rPr>
          <w:sz w:val="24"/>
          <w:szCs w:val="28"/>
        </w:rPr>
        <w:br/>
        <w:t>analysis tool / program when the data is read in,</w:t>
      </w:r>
      <w:r w:rsidRPr="001B7676">
        <w:rPr>
          <w:sz w:val="24"/>
          <w:szCs w:val="28"/>
        </w:rPr>
        <w:br/>
        <w:t>including:</w:t>
      </w:r>
      <w:r w:rsidRPr="001B7676">
        <w:rPr>
          <w:sz w:val="24"/>
          <w:szCs w:val="28"/>
        </w:rPr>
        <w:br/>
        <w:t>• Numeric data: :</w:t>
      </w:r>
      <w:r w:rsidRPr="001B7676">
        <w:rPr>
          <w:sz w:val="24"/>
          <w:szCs w:val="28"/>
        </w:rPr>
        <w:br/>
        <w:t>– Mean – average value (sensitive to outliers)</w:t>
      </w:r>
      <w:r w:rsidRPr="001B7676">
        <w:rPr>
          <w:sz w:val="24"/>
          <w:szCs w:val="28"/>
        </w:rPr>
        <w:br/>
        <w:t>– Standard deviation– how far from the mean,</w:t>
      </w:r>
      <w:r w:rsidRPr="001B7676">
        <w:rPr>
          <w:sz w:val="24"/>
          <w:szCs w:val="28"/>
        </w:rPr>
        <w:br/>
        <w:t>on average, values lie</w:t>
      </w:r>
      <w:r w:rsidRPr="001B7676">
        <w:rPr>
          <w:sz w:val="24"/>
          <w:szCs w:val="28"/>
        </w:rPr>
        <w:br/>
        <w:t>– Median – middle value (resistant to outliers)</w:t>
      </w:r>
      <w:r w:rsidRPr="001B7676">
        <w:rPr>
          <w:sz w:val="24"/>
          <w:szCs w:val="28"/>
        </w:rPr>
        <w:br/>
        <w:t>– 1st and 3rd quartile values – 25th and 75th</w:t>
      </w:r>
      <w:r w:rsidRPr="001B7676">
        <w:rPr>
          <w:sz w:val="24"/>
          <w:szCs w:val="28"/>
        </w:rPr>
        <w:br/>
        <w:t>percentiles</w:t>
      </w:r>
      <w:r w:rsidRPr="001B7676">
        <w:rPr>
          <w:sz w:val="24"/>
          <w:szCs w:val="28"/>
        </w:rPr>
        <w:br/>
        <w:t>– Range: min value and max value (allows</w:t>
      </w:r>
      <w:r w:rsidRPr="001B7676">
        <w:rPr>
          <w:sz w:val="24"/>
          <w:szCs w:val="28"/>
        </w:rPr>
        <w:br/>
        <w:t>you to identify if outliers are distorting the</w:t>
      </w:r>
      <w:r w:rsidRPr="001B7676">
        <w:rPr>
          <w:sz w:val="24"/>
          <w:szCs w:val="28"/>
        </w:rPr>
        <w:br/>
        <w:t>mean and standard deviation).</w:t>
      </w:r>
      <w:r w:rsidRPr="001B7676">
        <w:rPr>
          <w:sz w:val="24"/>
          <w:szCs w:val="28"/>
        </w:rPr>
        <w:br/>
        <w:t>• Nominal data:</w:t>
      </w:r>
      <w:r w:rsidRPr="001B7676">
        <w:rPr>
          <w:sz w:val="24"/>
          <w:szCs w:val="28"/>
        </w:rPr>
        <w:br/>
        <w:t>– Mode: most frequently occurring term</w:t>
      </w:r>
      <w:r w:rsidRPr="001B7676">
        <w:rPr>
          <w:sz w:val="24"/>
          <w:szCs w:val="28"/>
        </w:rPr>
        <w:br/>
        <w:t>– Value frequencies – the percentage of time</w:t>
      </w:r>
      <w:r w:rsidRPr="001B7676">
        <w:rPr>
          <w:sz w:val="24"/>
          <w:szCs w:val="28"/>
        </w:rPr>
        <w:br/>
        <w:t>that value occurs in the dataset.</w:t>
      </w:r>
    </w:p>
    <w:p w14:paraId="317322AA" w14:textId="65E30244" w:rsidR="003F37ED" w:rsidRPr="00842239" w:rsidRDefault="00842239" w:rsidP="001B7676">
      <w:pPr>
        <w:jc w:val="left"/>
        <w:rPr>
          <w:color w:val="EE0000"/>
          <w:sz w:val="24"/>
          <w:szCs w:val="28"/>
        </w:rPr>
      </w:pPr>
      <w:r>
        <w:rPr>
          <w:noProof/>
          <w:sz w:val="24"/>
          <w:szCs w:val="28"/>
        </w:rPr>
        <mc:AlternateContent>
          <mc:Choice Requires="aink">
            <w:drawing>
              <wp:anchor distT="0" distB="0" distL="114300" distR="114300" simplePos="0" relativeHeight="251663360" behindDoc="0" locked="0" layoutInCell="1" allowOverlap="1" wp14:anchorId="612DDCC9" wp14:editId="44EFDB3F">
                <wp:simplePos x="0" y="0"/>
                <wp:positionH relativeFrom="column">
                  <wp:posOffset>2776220</wp:posOffset>
                </wp:positionH>
                <wp:positionV relativeFrom="paragraph">
                  <wp:posOffset>2477770</wp:posOffset>
                </wp:positionV>
                <wp:extent cx="2508250" cy="899160"/>
                <wp:effectExtent l="38100" t="38100" r="44450" b="53340"/>
                <wp:wrapNone/>
                <wp:docPr id="809995106" name="Рукописні дані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508250" cy="899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 wp14:anchorId="612DDCC9" wp14:editId="44EFDB3F">
                <wp:simplePos x="0" y="0"/>
                <wp:positionH relativeFrom="column">
                  <wp:posOffset>2776220</wp:posOffset>
                </wp:positionH>
                <wp:positionV relativeFrom="paragraph">
                  <wp:posOffset>2477770</wp:posOffset>
                </wp:positionV>
                <wp:extent cx="2508250" cy="899160"/>
                <wp:effectExtent l="38100" t="38100" r="44450" b="53340"/>
                <wp:wrapNone/>
                <wp:docPr id="809995106" name="Рукописні дані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9995106" name="Рукописні дані 5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489" cy="9113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B7676" w:rsidRPr="001B7676">
        <w:rPr>
          <w:sz w:val="24"/>
          <w:szCs w:val="28"/>
        </w:rPr>
        <w:br/>
      </w:r>
      <w:r w:rsidR="00454F34" w:rsidRPr="00454F34">
        <w:rPr>
          <w:noProof/>
          <w:sz w:val="24"/>
          <w:szCs w:val="28"/>
        </w:rPr>
        <w:drawing>
          <wp:inline distT="0" distB="0" distL="0" distR="0" wp14:anchorId="4F705FD9" wp14:editId="5C2DC99E">
            <wp:extent cx="4457798" cy="3251200"/>
            <wp:effectExtent l="0" t="0" r="0" b="6350"/>
            <wp:docPr id="1842602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024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2506" cy="325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E0000"/>
          <w:sz w:val="24"/>
          <w:szCs w:val="28"/>
        </w:rPr>
        <w:t>i</w:t>
      </w:r>
      <w:r w:rsidRPr="00842239">
        <w:rPr>
          <w:color w:val="EE0000"/>
          <w:sz w:val="24"/>
          <w:szCs w:val="28"/>
        </w:rPr>
        <w:t xml:space="preserve">f the </w:t>
      </w:r>
      <w:r w:rsidRPr="00842239">
        <w:rPr>
          <w:b/>
          <w:bCs/>
          <w:color w:val="EE0000"/>
          <w:sz w:val="24"/>
          <w:szCs w:val="28"/>
        </w:rPr>
        <w:t>mean is higher than the median</w:t>
      </w:r>
      <w:r w:rsidRPr="00842239">
        <w:rPr>
          <w:color w:val="EE0000"/>
          <w:sz w:val="24"/>
          <w:szCs w:val="28"/>
        </w:rPr>
        <w:t xml:space="preserve">, the data is typically </w:t>
      </w:r>
      <w:r w:rsidRPr="00842239">
        <w:rPr>
          <w:b/>
          <w:bCs/>
          <w:color w:val="EE0000"/>
          <w:sz w:val="24"/>
          <w:szCs w:val="28"/>
        </w:rPr>
        <w:t>right-skewed</w:t>
      </w:r>
      <w:r w:rsidRPr="00842239">
        <w:rPr>
          <w:color w:val="EE0000"/>
          <w:sz w:val="24"/>
          <w:szCs w:val="28"/>
        </w:rPr>
        <w:t xml:space="preserve"> — also known as </w:t>
      </w:r>
      <w:r w:rsidRPr="00842239">
        <w:rPr>
          <w:b/>
          <w:bCs/>
          <w:color w:val="EE0000"/>
          <w:sz w:val="24"/>
          <w:szCs w:val="28"/>
        </w:rPr>
        <w:t>positively skewed</w:t>
      </w:r>
      <w:r w:rsidRPr="00842239">
        <w:rPr>
          <w:color w:val="EE0000"/>
          <w:sz w:val="24"/>
          <w:szCs w:val="28"/>
        </w:rPr>
        <w:t>.</w:t>
      </w:r>
    </w:p>
    <w:p w14:paraId="36D316AA" w14:textId="6DF56077" w:rsidR="00B151E7" w:rsidRDefault="00574817" w:rsidP="001B7676">
      <w:pPr>
        <w:jc w:val="left"/>
        <w:rPr>
          <w:sz w:val="24"/>
          <w:szCs w:val="28"/>
        </w:rPr>
      </w:pPr>
      <w:r w:rsidRPr="00574817">
        <w:rPr>
          <w:noProof/>
          <w:sz w:val="24"/>
          <w:szCs w:val="28"/>
        </w:rPr>
        <w:lastRenderedPageBreak/>
        <w:drawing>
          <wp:inline distT="0" distB="0" distL="0" distR="0" wp14:anchorId="7982BA73" wp14:editId="597ED906">
            <wp:extent cx="3199765" cy="2241728"/>
            <wp:effectExtent l="0" t="0" r="635" b="6350"/>
            <wp:docPr id="503304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045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6856" cy="224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216B" w14:textId="53212876" w:rsidR="00574817" w:rsidRDefault="00A71AC6" w:rsidP="001B7676">
      <w:pPr>
        <w:jc w:val="left"/>
        <w:rPr>
          <w:sz w:val="24"/>
          <w:szCs w:val="28"/>
        </w:rPr>
      </w:pPr>
      <w:r w:rsidRPr="00A71AC6">
        <w:rPr>
          <w:noProof/>
          <w:sz w:val="24"/>
          <w:szCs w:val="28"/>
        </w:rPr>
        <w:drawing>
          <wp:inline distT="0" distB="0" distL="0" distR="0" wp14:anchorId="3A1A070B" wp14:editId="04A4CC3C">
            <wp:extent cx="4337591" cy="3135630"/>
            <wp:effectExtent l="0" t="0" r="6350" b="7620"/>
            <wp:docPr id="1845750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50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0117" cy="313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6C60" w14:textId="69753213" w:rsidR="00842239" w:rsidRDefault="00852539" w:rsidP="001B7676">
      <w:pPr>
        <w:jc w:val="left"/>
        <w:rPr>
          <w:sz w:val="28"/>
          <w:szCs w:val="32"/>
        </w:rPr>
      </w:pPr>
      <w:r w:rsidRPr="00852539">
        <w:rPr>
          <w:sz w:val="28"/>
          <w:szCs w:val="32"/>
        </w:rPr>
        <w:t>BIVARIATE ANALYSIS</w:t>
      </w:r>
    </w:p>
    <w:p w14:paraId="612C0186" w14:textId="22738838" w:rsidR="00852539" w:rsidRPr="00852539" w:rsidRDefault="00C66771" w:rsidP="001B7676">
      <w:pPr>
        <w:jc w:val="left"/>
        <w:rPr>
          <w:sz w:val="28"/>
          <w:szCs w:val="32"/>
        </w:rPr>
      </w:pPr>
      <w:r>
        <w:rPr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53D9147" wp14:editId="019B2C33">
                <wp:simplePos x="0" y="0"/>
                <wp:positionH relativeFrom="column">
                  <wp:posOffset>2684665</wp:posOffset>
                </wp:positionH>
                <wp:positionV relativeFrom="paragraph">
                  <wp:posOffset>173600</wp:posOffset>
                </wp:positionV>
                <wp:extent cx="1691640" cy="192240"/>
                <wp:effectExtent l="95250" t="152400" r="118110" b="151130"/>
                <wp:wrapNone/>
                <wp:docPr id="1102339754" name="Рукописні дані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69164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DB216" id="Рукописні дані 10" o:spid="_x0000_s1026" type="#_x0000_t75" style="position:absolute;margin-left:207.2pt;margin-top:5.15pt;width:141.7pt;height:32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CaK15AQAAEAMAAA4AAABkcnMvZTJvRG9jLnhtbJxSzU4CMRC+m/gO&#10;Te+yW0SCG3Y5SEw4qBz0AUq3ZRu3nc20sPD2DgsIaIwJl6adSb/5fmY82biarTUGCz7nopdypr2C&#10;0vplzj/en+9GnIUofSlr8DrnWx34pLi9GbdNpvtQQV1qZATiQ9Y2Oa9ibLIkCarSToYeNNpT0wA6&#10;GemJy6RE2RK6q5N+mg6TFrBsEJQOgarTfZMXHb4xWsU3Y4KOrM75w/1wQPwi8UxHaUpXpOKguy26&#10;ohApT4qxzJYom8qqAzF5BS8nrSca31BTGSVbof0F5axCCGBiT4FLwBirdKeK9In0h76Z/9xpEwO1&#10;wkyBj9rHucR4dLBrXDPC1Zwt2hcoKSO5isAPiOTQ/5HsSU9BrRzx2eeCupaRliJUtgnkdGbLnOOs&#10;FCf+fv10UjDHk67XywYlkhwk//VlY9DtzCYmbJNzina7O7ss9SYyRUUxfBTdAijqicd+n5bhDHoP&#10;cRx05i1Nv0jx/L1jdrbIxRcAAAD//wMAUEsDBBQABgAIAAAAIQBeNu8BXgMAAAgIAAAQAAAAZHJz&#10;L2luay9pbmsxLnhtbKRUXa/TOBB9R9r/YIUHXuzWX/loRS8PKyohLdqrBSR4DKlpo5uPynHpvf9+&#10;j53E7S4FgXhIYs94zpw5M87LV49tQ74aO9R9t0nEgifEdFW/q7v9JvnwfsuKhAyu7HZl03dmkzyZ&#10;IXl198ezl3X30DZrvAkQusGv2maTHJw7rpfL8/m8OKtFb/dLyblavuke3v6V3E1RO/Ol7mqHlMNs&#10;qvrOmUfnwdb1bpNU7pHH88B+159sZaLbW2x1OeFsWZltb9vSRcRD2XWmIV3ZgvfHhLinIxY18uyN&#10;TUhbo2AmF0Lnuni9gqF83CRX+xMoDmDSJsvbmJ9+E3MZNFt/n/u97Y/GutpcZBqLmhxPpBr3ob6x&#10;UGuGvjl5bRPytWxOKFlwjrZO5YjljYK+xUNtv4Y3FTMRumY+eWITZzFd3RqMVnuMXXUDeHrzO2fD&#10;AEouUyYE4+l7odd6tRZ8oVPuGzLnG+dmxvxsT8Mh4n22lwkJnljnWNu53rlDlIkvVFTpWqNbkQdT&#10;7w/uKjT76dCqb3qM39Sb59vt9k+0J47YrWyuPsYAaypcx31jfhxiy8EZ+/clri2Hh3vT/Tiq3ne9&#10;NfeYoeFkTcwprgQP/KL8N25yGGcy3ed/zJdN8jxcZhIiR0NojBRaEakEfZGJF0LSRIgCs0ozzURK&#10;mVwxSXWmieSUpSJnIqNKMkEFBkJKHFCC5JQpSXAaJsrx+GAYC0HwwYtyAgfh4atzbJjKsMVUFfAC&#10;FAcUZauMaL8VKUEemDXTmgopGJgpqdkKCTMAKqqKnClNdUr0hOzR8XhuARML7lOH7+gUIWfgwXHK&#10;E8DLP/4UNoj1C18gVPlf/DXWt+sJ7r+OgBZh/WLkFzJ7on6BZIHGCoVTHQhNqXFeaQYlcqykzFkm&#10;aYqWCN+NrNCQd0UlTwMMxBMaKvkmQLaCqMA/4vtOMqGD+aJVkGgS4CLXXMX89ee9QBPVsZVzEV6x&#10;UECgEfgH1w3NfWAs2m9CoMe+siIpPN97YqoYPss6eSY2oYlM5SynmDVMo0yVH2lI5nWChsWKFbTI&#10;FPHDlXKGAZRcQZ/UD6MswnGpvGypBMWcY/7GjnodQtlB6wKyAoEUQSUOBOYnFzmUglHkEkMqJAZK&#10;oZHzTzNc0XiH8WO++xcAAP//AwBQSwMEFAAGAAgAAAAhAOVZUqbdAAAACQEAAA8AAABkcnMvZG93&#10;bnJldi54bWxMj8FOwzAQRO9I/IO1SNyoE0jTEuJUgFTutAi1NzdZ7EC8jmI3CX/PcoLjap5m35Sb&#10;2XVixCG0nhSkiwQEUu2bloyCt/32Zg0iRE2N7jyhgm8MsKkuL0pdNH6iVxx30QguoVBoBTbGvpAy&#10;1BadDgvfI3H24QenI5+Dkc2gJy53nbxNklw63RJ/sLrHZ4v11+7sFBj79HLU+/R9ezBLWn8ux3wK&#10;Uqnrq/nxAUTEOf7B8KvP6lCx08mfqQmiU5ClWcYoB8kdCAby+xVvOSlYZTnIqpT/F1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TCaK15AQAAEAMAAA4A&#10;AAAAAAAAAAAAAAAAPAIAAGRycy9lMm9Eb2MueG1sUEsBAi0AFAAGAAgAAAAhAF427wFeAwAACAgA&#10;ABAAAAAAAAAAAAAAAAAA4QMAAGRycy9pbmsvaW5rMS54bWxQSwECLQAUAAYACAAAACEA5VlSpt0A&#10;AAAJAQAADwAAAAAAAAAAAAAAAABtBwAAZHJzL2Rvd25yZXYueG1sUEsBAi0AFAAGAAgAAAAhAHkY&#10;vJ2/AAAAIQEAABkAAAAAAAAAAAAAAAAAdwgAAGRycy9fcmVscy9lMm9Eb2MueG1sLnJlbHNQSwUG&#10;AAAAAAYABgB4AQAAbQkAAAAA&#10;">
                <v:imagedata r:id="rId28" o:title=""/>
              </v:shape>
            </w:pict>
          </mc:Fallback>
        </mc:AlternateContent>
      </w:r>
      <w:r>
        <w:rPr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733D1F1" wp14:editId="65916752">
                <wp:simplePos x="0" y="0"/>
                <wp:positionH relativeFrom="column">
                  <wp:posOffset>2726065</wp:posOffset>
                </wp:positionH>
                <wp:positionV relativeFrom="paragraph">
                  <wp:posOffset>230480</wp:posOffset>
                </wp:positionV>
                <wp:extent cx="981360" cy="45360"/>
                <wp:effectExtent l="95250" t="152400" r="104775" b="145415"/>
                <wp:wrapNone/>
                <wp:docPr id="2142172455" name="Рукописні дані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813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A1851" id="Рукописні дані 9" o:spid="_x0000_s1026" type="#_x0000_t75" style="position:absolute;margin-left:210.4pt;margin-top:9.65pt;width:85.75pt;height:20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Zt6d5AQAADgMAAA4AAABkcnMvZTJvRG9jLnhtbJxSXU/CMBR9N/E/&#10;NH2XbXwJC4MHiQkPKg/6A2rXssa1d7ktDP69dwNlaIwJL0t7T3bu+ehssbcl2yn0BlzGk17MmXIS&#10;cuM2GX97fbybcOaDcLkowamMH5Tni/ntzayuUtWHAspcISMS59O6yngRQpVGkZeFssL3oFKOQA1o&#10;RaArbqIcRU3stoz6cTyOasC8QpDKe5oujyCft/xaKxletPYqsDLjo2Eck75AOuNJe0QaDqb9EWfv&#10;zfB+mox4NJ+JdIOiKow8CRNX6LLCOJLxTbUUQbAtml9U1kgEDzr0JNgItDZSta7IXxL/8LdyH423&#10;ZCi3mEpwQbmwFhi+EmyBa1bYkjKonyCnjsQ2AD8xUkL/V3IUvQS5taTn2AuqUgR6FL4wlecMU5Nn&#10;HFd5ctbvdg9nB2s8+3q+BKiR6GT5r1/2Gm0TNilh+4xTy4fm23ap9oFJGk4nyWBMiCRoOGqOHeIj&#10;wdeaTrK0+6LD7r3R1XnG808AAAD//wMAUEsDBBQABgAIAAAAIQBgTki2awIAAKoFAAAQAAAAZHJz&#10;L2luay9pbmsxLnhtbKRTXWvbMBR9H+w/CPWhL1YsyXacmDp9GAsMNhbWDrZH11FtEVsOstyk/35X&#10;sqMElpWNPUhI5+qc+6m7+2PboBehe9mpHLMZxUiosttKVeX4++OaLDDqTaG2RdMpkeNX0eP71ft3&#10;d1Lt2iaDHYGC6u2pbXJcG7PPwvBwOMwO0azTVcgpjcJPavflM15NrK14lkoacNmfoLJTRhyNFcvk&#10;NselOVL/HrQfukGXwpstosvzC6OLUqw73RbGK9aFUqJBqmgh7h8Ymdc9HCT4qYTGqJWQMOEzFqfx&#10;4uMSgOKY44v7ACH2EEmLw+uaP/9TM3Q1y/4c+0Z3e6GNFOcyjUlNhldUjneX35ioFn3XDLa2GL0U&#10;zQApM0qhrVM6LLyS0O96kNu/6U3JTAFdRj5ZfBNPxTSyFTBa7d531fQQp4UfjHYDyClPCGOEJo8s&#10;zuJlRuez5TKxDTn5G+fmpPmkh772ek/6PCHO4vMcczvIral9megs8lW6rNE1Zi1kVZsL6vyvqWXX&#10;dDB+U29u1uv1B2iPH7Fr3ozce4IWJXzHqhFvU3TRG6G/nnlt0e82Qr3NkpXqtNjADPWDFt4nuyi4&#10;i8+X/8pPduOMpv/8TTzn+MZ9ZuSYI+AaQxHj8+A25bckDjBhmEQBg2YDSKIYJUEcIR4wtAg4T2An&#10;URoDJaAogsUCwsBsD8kCcR6QdE44WAiAhLkVcStAKegTFiWgz9OIcGpvMUoDFi9IAro0QQy8JEAl&#10;PLXyVmB0QSEC6gEKZ8LAysB6fjUBkwWeO65D7Xu4WQ4crGlUdKhVsKAjwrY8jbUroq8yfJ3VLwAA&#10;AP//AwBQSwMEFAAGAAgAAAAhABH/+n7eAAAACQEAAA8AAABkcnMvZG93bnJldi54bWxMj8FOwzAQ&#10;RO9I/IO1SNyoTWiqJsSpqko9IE6UItGbGy9J1Hgd2W4b/p7lBLdZzWjmbbWa3CAuGGLvScPjTIFA&#10;arztqdWwf98+LEHEZMiawRNq+MYIq/r2pjKl9Vd6w8sutYJLKJZGQ5fSWEoZmw6diTM/IrH35YMz&#10;ic/QShvMlcvdIDOlFtKZnnihMyNuOmxOu7PTsA4nV9B28+Jf/cfn0FG+x/yg9f3dtH4GkXBKf2H4&#10;xWd0qJnp6M9koxg0zDPF6ImN4gkEB/IiY3HUsFBzkHUl/3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NmbeneQEAAA4DAAAOAAAAAAAAAAAAAAAAADwC&#10;AABkcnMvZTJvRG9jLnhtbFBLAQItABQABgAIAAAAIQBgTki2awIAAKoFAAAQAAAAAAAAAAAAAAAA&#10;AOEDAABkcnMvaW5rL2luazEueG1sUEsBAi0AFAAGAAgAAAAhABH/+n7eAAAACQEAAA8AAAAAAAAA&#10;AAAAAAAAegYAAGRycy9kb3ducmV2LnhtbFBLAQItABQABgAIAAAAIQB5GLydvwAAACEBAAAZAAAA&#10;AAAAAAAAAAAAAIUHAABkcnMvX3JlbHMvZTJvRG9jLnhtbC5yZWxzUEsFBgAAAAAGAAYAeAEAAHsI&#10;AAAAAA==&#10;">
                <v:imagedata r:id="rId30" o:title=""/>
              </v:shape>
            </w:pict>
          </mc:Fallback>
        </mc:AlternateContent>
      </w:r>
      <w:r>
        <w:rPr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AEFD537" wp14:editId="2168FC62">
                <wp:simplePos x="0" y="0"/>
                <wp:positionH relativeFrom="column">
                  <wp:posOffset>122545</wp:posOffset>
                </wp:positionH>
                <wp:positionV relativeFrom="paragraph">
                  <wp:posOffset>389600</wp:posOffset>
                </wp:positionV>
                <wp:extent cx="866520" cy="20160"/>
                <wp:effectExtent l="95250" t="152400" r="105410" b="151765"/>
                <wp:wrapNone/>
                <wp:docPr id="1759190854" name="Рукописні дані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665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14009" id="Рукописні дані 8" o:spid="_x0000_s1026" type="#_x0000_t75" style="position:absolute;margin-left:5.4pt;margin-top:22.2pt;width:76.75pt;height:18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dGYZ4AQAADgMAAA4AAABkcnMvZTJvRG9jLnhtbJxSy27CMBC8V+o/&#10;WL6XBAQBRQQORZU4tOXQfoDr2MRq7I3WhoS/7yaBAq2qSlwi744ynofny8aWbK/QG3AZHw5izpST&#10;kBu3zfj729PDjDMfhMtFCU5l/KA8Xy7u7+Z1laoRFFDmChmROJ/WVcaLEKo0irwslBV+AJVyBGpA&#10;KwKNuI1yFDWx2zIaxXES1YB5hSCV97Rd9SBfdPxaKxletfYqsDLjk3Eck75AOuNpMqYjdssRnT7a&#10;5Ww8nfBoMRfpFkVVGHkUJm7QZYVxJOObaiWCYDs0v6iskQgedBhIsBFobaTqXJG/YfzD39p9tt6G&#10;Y7nDVIILyoWNwHBKsANuucKWlEH9DDl1JHYB+JGREvq/kl70CuTOkp6+F1SlCPQofGEqT0mnJs84&#10;rvPhWb/bP54dbPDs6+UaoEaio+W/fmk02jZsUsKajFOhh/bbdamawCQtZ0kyaauWBFG0SQefiHuC&#10;03SRLN191eHl3Oq6eMaLLwAAAP//AwBQSwMEFAAGAAgAAAAhAJsNlWYDAgAAxwQAABAAAABkcnMv&#10;aW5rL2luazEueG1spFPLbtswELwX6D8QzCEXPUhJtmMhcg5FDRRoUaNJgfaoyBuJsEQaJBXbf9/V&#10;w7SAukGLXgRpqZndmR3ePxybmryCNkLJjPKAUQKyUFshy4x+f1r7d5QYm8ttXisJGT2BoQ+r9+/u&#10;hdw1dYpPggzSdG9NndHK2n0ahofDITjEgdJlGDEWh5/k7stnuhpRW3gRUlhsac6lQkkLR9uRpWKb&#10;0cIemfsfuR9Vqwtwx11FF5c/rM4LWCvd5NYxVrmUUBOZNzj3D0rsaY8vAvuUoClpBAr2o4Ani+Tu&#10;4xIL+TGjk+8WRzQ4SUPD65w//5Mz7D1L/zz7Rqs9aCvgYtMgajw4kWL47vUNQjUYVbedt5S85nWL&#10;kjljuNZRDg+vCPqdD7X9G98oZhxoOvl44pZ4NtOKBjBazd5t1Rqcsys/Wt0HMGLRzOfcZ7MnnqTJ&#10;MmWzYL7k3ULO/YbcnDmfdWsqx/esLwnpT5zOQdtBbG3lbGJB7FyaenQNWYEoKzuBzv8aWqhaYfzG&#10;3dys1+sPuB4XsWvdrNg7gIYCr2NZw9sQnRsL+usF1+RmtwH5NkqUUmnYYIZMq8H1nBrez+fsv3KT&#10;+ziT8T5/g5eM3vSXmfTIodAvhhHu3fKYLW6ZR/3lIqLRwvOjKPF57HG+JMzj89iPmefH85jw5Lzz&#10;voMbAXO1+gUAAP//AwBQSwMEFAAGAAgAAAAhACzvsFnfAAAACAEAAA8AAABkcnMvZG93bnJldi54&#10;bWxMj0tvwjAQhO+V+h+srdRLVRxolKI0DgIqDpXKgceB4xJvHmq8jmIDob++5lSOoxnNfJPNBtOK&#10;M/WusaxgPIpAEBdWN1wp2O9Wr1MQziNrbC2Tgis5mOWPDxmm2l54Q+etr0QoYZeigtr7LpXSFTUZ&#10;dCPbEQevtL1BH2RfSd3jJZSbVk6iKJEGGw4LNXa0rKn42Z6Mgl35UqD25YEWn9ff9WT19f697JR6&#10;fhrmHyA8Df4/DDf8gA55YDraE2sn2qCjQO4VxHEM4uYn8RuIo4LpOAGZZ/L+QP4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p0ZhngBAAAOAwAADgAAAAAA&#10;AAAAAAAAAAA8AgAAZHJzL2Uyb0RvYy54bWxQSwECLQAUAAYACAAAACEAmw2VZgMCAADHBAAAEAAA&#10;AAAAAAAAAAAAAADgAwAAZHJzL2luay9pbmsxLnhtbFBLAQItABQABgAIAAAAIQAs77BZ3wAAAAgB&#10;AAAPAAAAAAAAAAAAAAAAABEGAABkcnMvZG93bnJldi54bWxQSwECLQAUAAYACAAAACEAeRi8nb8A&#10;AAAhAQAAGQAAAAAAAAAAAAAAAAAdBwAAZHJzL19yZWxzL2Uyb0RvYy54bWwucmVsc1BLBQYAAAAA&#10;BgAGAHgBAAATCAAAAAA=&#10;">
                <v:imagedata r:id="rId32" o:title=""/>
              </v:shape>
            </w:pict>
          </mc:Fallback>
        </mc:AlternateContent>
      </w:r>
      <w:r>
        <w:rPr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DA13A0A" wp14:editId="35791A88">
                <wp:simplePos x="0" y="0"/>
                <wp:positionH relativeFrom="column">
                  <wp:posOffset>4243825</wp:posOffset>
                </wp:positionH>
                <wp:positionV relativeFrom="paragraph">
                  <wp:posOffset>199160</wp:posOffset>
                </wp:positionV>
                <wp:extent cx="268200" cy="48600"/>
                <wp:effectExtent l="95250" t="152400" r="113030" b="161290"/>
                <wp:wrapNone/>
                <wp:docPr id="134102443" name="Рукописні дані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6820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787C6" id="Рукописні дані 7" o:spid="_x0000_s1026" type="#_x0000_t75" style="position:absolute;margin-left:329.9pt;margin-top:7.2pt;width:29.6pt;height:20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SFN5AQAADgMAAA4AAABkcnMvZTJvRG9jLnhtbJxSzU7DMAy+I/EO&#10;Ue6s7TZGVa3dgQlpB2AHeICQJmtEE1dOtm5vj7sf1oEQ0i6VY6ufvx9PZ1tbs41Cb8DlPBnEnCkn&#10;oTRulfP3t6e7lDMfhCtFDU7lfKc8nxW3N9O2ydQQKqhLhYxAnM/aJudVCE0WRV5Wygo/gEY5GmpA&#10;KwI9cRWVKFpCt3U0jONJ1AKWDYJU3lN3fhjyYo+vtZLhVWuvAqtzfj+OY+IXiGf8MBlTidQcpQ9U&#10;fXTNdETNqJiKbIWiqYw8EhNX8LLCOKLxDTUXQbA1ml9Q1kgEDzoMJNgItDZS7VWRviT+oW/hPjtt&#10;yViuMZPggnJhKTCcHNwPrllha/KgfYaSMhLrAPyISA79H8mB9Bzk2hKfQy6oahHoKHxlGk9OZ6bM&#10;OS7K5MzfbR7PCpZ41vVyOaBEoqPkv37ZarSd2cSEbXNOge667z5LtQ1MUnM4SeliOJM0GqcTKnvA&#10;B4DTmp6ztPsiw/6749U74+ILAAD//wMAUEsDBBQABgAIAAAAIQC1dRwgQAIAAFMFAAAQAAAAZHJz&#10;L2luay9pbmsxLnhtbKRTTY+bMBC9V+p/sLyHvWCwCeQDLdlD1UiVWjXq7krbI0u8YAXsyDab5N93&#10;MMSJ1HTVqheM5+PNvJnnu/tD26A3ro1QMscspBhxWaqNkFWOnx5XZI6RsYXcFI2SPMdHbvD98uOH&#10;OyG3bZPBFwGCNP1f2+S4tnaXRdF+vw/3k1DpKoopnURf5PbbV7wcszb8VUhhoaQ5mUolLT/YHiwT&#10;mxyX9kB9PGA/qE6X3Lt7iy7PEVYXJV8p3RbWI9aFlLxBsmih72eM7HEHPwLqVFxj1AogTOKQJbNk&#10;/nkBhuKQ44t7By0a6KTF0XXMn/+JGbmZZX/ufa3Vjmsr+HlMA6nRcUTlcHf8BqKaG9V0/Wwxeiua&#10;DigzSmGtIx0WXSH0Ox5w+ze8kczY0GXno8cv8TRMK1oO0mp3fqvWQJ+9+cFqJ8CYxilhjND0kSVZ&#10;sshoEjI67xdyqjfo5oT5ojtTe7wXfVaI83ieA7e92Njaj4mGEz+lyxldy6y5qGp7kTr969RSNQrk&#10;N+7mZrVafYL1eIldq2bFzidoXsJzrBr+fooujOX6+zmvLcx2zeX7WaKSSvM1aMh0mvua7GLgrj8/&#10;/isv2ckZje/5B3/N8Y17zMhlDga3GIpYcJvepgFmmAaEERYwMFE4KaLuZHCS3shIDMbBuUBxMBuD&#10;Jik4kj5gHiM2gWAagwU0AzCQG8/czSGwHoq6GuOPA4dKPfBYcajWX8DoekrQNCBTMgtIQpIAqgRk&#10;TtKT/hxbPw7Q+PIXAAAA//8DAFBLAwQUAAYACAAAACEA3d8m1+AAAAAJAQAADwAAAGRycy9kb3du&#10;cmV2LnhtbEyPwU7DMBBE70j8g7VI3KiTqgk0xKmqSkgUDhWlFddtbOKUeB3Fbhv+nuUEx9GMZt6U&#10;i9F14myG0HpSkE4SEIZqr1tqFOzen+4eQISIpLHzZBR8mwCL6vqqxEL7C72Z8zY2gksoFKjAxtgX&#10;UobaGodh4ntD7H36wWFkOTRSD3jhctfJaZLk0mFLvGCxNytr6q/tySlY7+3H6/S4Xg1ZXKLeHMeX&#10;9tkqdXszLh9BRDPGvzD84jM6VMx08CfSQXQK8mzO6JGN2QwEB+7TOZ87KMjyFGRVyv8P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NlIU3kBAAAOAwAA&#10;DgAAAAAAAAAAAAAAAAA8AgAAZHJzL2Uyb0RvYy54bWxQSwECLQAUAAYACAAAACEAtXUcIEACAABT&#10;BQAAEAAAAAAAAAAAAAAAAADhAwAAZHJzL2luay9pbmsxLnhtbFBLAQItABQABgAIAAAAIQDd3ybX&#10;4AAAAAkBAAAPAAAAAAAAAAAAAAAAAE8GAABkcnMvZG93bnJldi54bWxQSwECLQAUAAYACAAAACEA&#10;eRi8nb8AAAAhAQAAGQAAAAAAAAAAAAAAAABcBwAAZHJzL19yZWxzL2Uyb0RvYy54bWwucmVsc1BL&#10;BQYAAAAABgAGAHgBAABSCAAAAAA=&#10;">
                <v:imagedata r:id="rId34" o:title=""/>
              </v:shape>
            </w:pict>
          </mc:Fallback>
        </mc:AlternateContent>
      </w:r>
      <w:r w:rsidR="006469DB" w:rsidRPr="006469DB">
        <w:rPr>
          <w:noProof/>
          <w:sz w:val="28"/>
          <w:szCs w:val="32"/>
        </w:rPr>
        <w:drawing>
          <wp:inline distT="0" distB="0" distL="0" distR="0" wp14:anchorId="25AC6DA6" wp14:editId="5916AF9C">
            <wp:extent cx="4962512" cy="3136900"/>
            <wp:effectExtent l="0" t="0" r="0" b="6350"/>
            <wp:docPr id="1760299464" name="Рисунок 1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99464" name="Рисунок 1" descr="Зображення, що містить текст, знімок екрана, Шрифт, документ&#10;&#10;Вміст на основі ШІ може бути неправильни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6790" cy="313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53E4" w14:textId="77777777" w:rsidR="00A34920" w:rsidRDefault="00F804B7" w:rsidP="00A34920">
      <w:pPr>
        <w:jc w:val="left"/>
        <w:rPr>
          <w:sz w:val="24"/>
          <w:szCs w:val="28"/>
        </w:rPr>
      </w:pPr>
      <w:r w:rsidRPr="00F804B7">
        <w:rPr>
          <w:noProof/>
          <w:sz w:val="24"/>
          <w:szCs w:val="28"/>
        </w:rPr>
        <w:lastRenderedPageBreak/>
        <w:drawing>
          <wp:inline distT="0" distB="0" distL="0" distR="0" wp14:anchorId="699D519E" wp14:editId="39131720">
            <wp:extent cx="6120765" cy="4206875"/>
            <wp:effectExtent l="0" t="0" r="0" b="3175"/>
            <wp:docPr id="1887933893" name="Рисунок 1" descr="Зображення, що містить текст, знімок екрана, схем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33893" name="Рисунок 1" descr="Зображення, що містить текст, знімок екрана, схема, Шрифт&#10;&#10;Вміст на основі ШІ може бути неправильни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4B7">
        <w:rPr>
          <w:noProof/>
          <w:sz w:val="24"/>
          <w:szCs w:val="28"/>
        </w:rPr>
        <w:drawing>
          <wp:inline distT="0" distB="0" distL="0" distR="0" wp14:anchorId="708D1E97" wp14:editId="65A797CA">
            <wp:extent cx="6120765" cy="3658235"/>
            <wp:effectExtent l="0" t="0" r="0" b="0"/>
            <wp:docPr id="668784437" name="Рисунок 1" descr="Зображення, що містить текст, знімок екрана, схем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84437" name="Рисунок 1" descr="Зображення, що містить текст, знімок екрана, схема, Шрифт&#10;&#10;Вміст на основі ШІ може бути неправильни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4920" w:rsidRPr="00A34920">
        <w:rPr>
          <w:sz w:val="24"/>
          <w:szCs w:val="28"/>
        </w:rPr>
        <w:t>• A t-test compares the means of a</w:t>
      </w:r>
      <w:r w:rsidR="00A34920" w:rsidRPr="00A34920">
        <w:rPr>
          <w:sz w:val="24"/>
          <w:szCs w:val="28"/>
        </w:rPr>
        <w:br/>
        <w:t>numeric variable between two</w:t>
      </w:r>
      <w:r w:rsidR="00A34920" w:rsidRPr="00A34920">
        <w:rPr>
          <w:sz w:val="24"/>
          <w:szCs w:val="28"/>
        </w:rPr>
        <w:br/>
        <w:t>groups (categorical variable) to see</w:t>
      </w:r>
      <w:r w:rsidR="00A34920" w:rsidRPr="00A34920">
        <w:rPr>
          <w:sz w:val="24"/>
          <w:szCs w:val="28"/>
        </w:rPr>
        <w:br/>
        <w:t xml:space="preserve">if it </w:t>
      </w:r>
      <w:r w:rsidR="00A34920" w:rsidRPr="00A34920">
        <w:rPr>
          <w:b/>
          <w:bCs/>
          <w:sz w:val="24"/>
          <w:szCs w:val="28"/>
        </w:rPr>
        <w:t>is statistically significant</w:t>
      </w:r>
      <w:r w:rsidR="00A34920" w:rsidRPr="00A34920">
        <w:rPr>
          <w:sz w:val="24"/>
          <w:szCs w:val="28"/>
        </w:rPr>
        <w:t xml:space="preserve"> i.e. </w:t>
      </w:r>
    </w:p>
    <w:p w14:paraId="7577AC85" w14:textId="77777777" w:rsidR="00A34920" w:rsidRDefault="00A34920" w:rsidP="00A34920">
      <w:pPr>
        <w:jc w:val="left"/>
        <w:rPr>
          <w:sz w:val="24"/>
          <w:szCs w:val="28"/>
        </w:rPr>
      </w:pPr>
      <w:r w:rsidRPr="00A34920">
        <w:rPr>
          <w:b/>
          <w:bCs/>
          <w:sz w:val="24"/>
          <w:szCs w:val="28"/>
        </w:rPr>
        <w:t>p&lt; 0.05</w:t>
      </w:r>
      <w:r w:rsidRPr="00A34920">
        <w:rPr>
          <w:sz w:val="24"/>
          <w:szCs w:val="28"/>
        </w:rPr>
        <w:t xml:space="preserve"> is statistically significant </w:t>
      </w:r>
    </w:p>
    <w:p w14:paraId="03C22493" w14:textId="0B226EA5" w:rsidR="00A34920" w:rsidRPr="00A34920" w:rsidRDefault="00A34920" w:rsidP="00A34920">
      <w:pPr>
        <w:jc w:val="left"/>
        <w:rPr>
          <w:sz w:val="24"/>
          <w:szCs w:val="28"/>
        </w:rPr>
      </w:pPr>
      <w:r w:rsidRPr="00A34920">
        <w:rPr>
          <w:b/>
          <w:bCs/>
          <w:sz w:val="24"/>
          <w:szCs w:val="28"/>
        </w:rPr>
        <w:lastRenderedPageBreak/>
        <w:t xml:space="preserve">p &lt;0.001 </w:t>
      </w:r>
      <w:r w:rsidRPr="00A34920">
        <w:rPr>
          <w:sz w:val="24"/>
          <w:szCs w:val="28"/>
        </w:rPr>
        <w:t>highly statistically significant</w:t>
      </w:r>
      <w:r w:rsidRPr="00A34920">
        <w:rPr>
          <w:sz w:val="24"/>
          <w:szCs w:val="28"/>
        </w:rPr>
        <w:br/>
        <w:t>• Iris dataset – comparing Sepal</w:t>
      </w:r>
      <w:r w:rsidRPr="00A34920">
        <w:rPr>
          <w:sz w:val="24"/>
          <w:szCs w:val="28"/>
        </w:rPr>
        <w:br/>
        <w:t>Length between two species e.g.</w:t>
      </w:r>
      <w:r w:rsidRPr="00A34920">
        <w:rPr>
          <w:sz w:val="24"/>
          <w:szCs w:val="28"/>
        </w:rPr>
        <w:br/>
      </w:r>
      <w:proofErr w:type="spellStart"/>
      <w:r w:rsidRPr="00A34920">
        <w:rPr>
          <w:sz w:val="24"/>
          <w:szCs w:val="28"/>
        </w:rPr>
        <w:t>setosa</w:t>
      </w:r>
      <w:proofErr w:type="spellEnd"/>
      <w:r w:rsidRPr="00A34920">
        <w:rPr>
          <w:sz w:val="24"/>
          <w:szCs w:val="28"/>
        </w:rPr>
        <w:t xml:space="preserve"> and versicolor we get a p-</w:t>
      </w:r>
      <w:r w:rsidRPr="00A34920">
        <w:rPr>
          <w:sz w:val="24"/>
          <w:szCs w:val="28"/>
        </w:rPr>
        <w:br/>
        <w:t>value &lt; 2.2e-16</w:t>
      </w:r>
      <w:r w:rsidRPr="00A34920">
        <w:rPr>
          <w:sz w:val="24"/>
          <w:szCs w:val="28"/>
        </w:rPr>
        <w:br/>
        <w:t xml:space="preserve">• The average Sepal Length of </w:t>
      </w:r>
      <w:proofErr w:type="spellStart"/>
      <w:r w:rsidRPr="00A34920">
        <w:rPr>
          <w:sz w:val="24"/>
          <w:szCs w:val="28"/>
        </w:rPr>
        <w:t>setosa</w:t>
      </w:r>
      <w:proofErr w:type="spellEnd"/>
      <w:r w:rsidRPr="00A34920">
        <w:rPr>
          <w:sz w:val="24"/>
          <w:szCs w:val="28"/>
        </w:rPr>
        <w:br/>
        <w:t xml:space="preserve">(5.006 cm) is </w:t>
      </w:r>
      <w:r w:rsidRPr="00A34920">
        <w:rPr>
          <w:b/>
          <w:bCs/>
          <w:sz w:val="24"/>
          <w:szCs w:val="28"/>
        </w:rPr>
        <w:t>significantly shorter</w:t>
      </w:r>
      <w:r w:rsidRPr="00A34920">
        <w:rPr>
          <w:sz w:val="24"/>
          <w:szCs w:val="28"/>
        </w:rPr>
        <w:br/>
        <w:t>than that of versicolor (5.936 cm).</w:t>
      </w:r>
      <w:r w:rsidRPr="00A34920">
        <w:rPr>
          <w:sz w:val="24"/>
          <w:szCs w:val="28"/>
        </w:rPr>
        <w:br/>
        <w:t>The difference (about 0.93 cm) is</w:t>
      </w:r>
      <w:r w:rsidRPr="00A34920">
        <w:rPr>
          <w:sz w:val="24"/>
          <w:szCs w:val="28"/>
        </w:rPr>
        <w:br/>
        <w:t>highly statistically significant (p &lt;</w:t>
      </w:r>
      <w:r w:rsidRPr="00A34920">
        <w:rPr>
          <w:sz w:val="24"/>
          <w:szCs w:val="28"/>
        </w:rPr>
        <w:br/>
        <w:t>2.2e−16).</w:t>
      </w:r>
    </w:p>
    <w:p w14:paraId="2E83C500" w14:textId="4A01CDD4" w:rsidR="00A71AC6" w:rsidRDefault="00A34920" w:rsidP="00A34920">
      <w:pPr>
        <w:jc w:val="left"/>
        <w:rPr>
          <w:sz w:val="24"/>
          <w:szCs w:val="28"/>
        </w:rPr>
      </w:pPr>
      <w:r w:rsidRPr="00A34920">
        <w:rPr>
          <w:sz w:val="24"/>
          <w:szCs w:val="28"/>
        </w:rPr>
        <w:br/>
      </w:r>
      <w:r w:rsidR="00A300ED" w:rsidRPr="00A300ED">
        <w:rPr>
          <w:noProof/>
          <w:sz w:val="24"/>
          <w:szCs w:val="28"/>
        </w:rPr>
        <w:drawing>
          <wp:inline distT="0" distB="0" distL="0" distR="0" wp14:anchorId="2BF5BA94" wp14:editId="153B179A">
            <wp:extent cx="6120765" cy="3663315"/>
            <wp:effectExtent l="0" t="0" r="0" b="0"/>
            <wp:docPr id="879886529" name="Рисунок 1" descr="Зображення, що містить текст, знімок екрана, Шрифт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86529" name="Рисунок 1" descr="Зображення, що містить текст, знімок екрана, Шрифт, схема&#10;&#10;Вміст на основі ШІ може бути неправильни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7923" w14:textId="05AED801" w:rsidR="002E003E" w:rsidRDefault="002E003E" w:rsidP="00A34920">
      <w:pPr>
        <w:jc w:val="left"/>
        <w:rPr>
          <w:sz w:val="24"/>
          <w:szCs w:val="28"/>
        </w:rPr>
      </w:pPr>
      <w:r w:rsidRPr="002E003E">
        <w:rPr>
          <w:noProof/>
          <w:sz w:val="24"/>
          <w:szCs w:val="28"/>
        </w:rPr>
        <w:lastRenderedPageBreak/>
        <w:drawing>
          <wp:inline distT="0" distB="0" distL="0" distR="0" wp14:anchorId="1FA142A2" wp14:editId="145156E4">
            <wp:extent cx="6120765" cy="5306695"/>
            <wp:effectExtent l="0" t="0" r="0" b="8255"/>
            <wp:docPr id="197025744" name="Рисунок 1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5744" name="Рисунок 1" descr="Зображення, що містить текст, знімок екрана, Шрифт, документ&#10;&#10;Вміст на основі ШІ може бути неправильни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A77D" w14:textId="77777777" w:rsidR="00A05489" w:rsidRPr="00A05489" w:rsidRDefault="00A05489" w:rsidP="00A05489">
      <w:pPr>
        <w:jc w:val="left"/>
        <w:rPr>
          <w:b/>
          <w:bCs/>
          <w:sz w:val="32"/>
          <w:szCs w:val="36"/>
        </w:rPr>
      </w:pPr>
      <w:r w:rsidRPr="00A05489">
        <w:rPr>
          <w:b/>
          <w:bCs/>
          <w:sz w:val="32"/>
          <w:szCs w:val="36"/>
        </w:rPr>
        <w:t>What is Data Visualisation?</w:t>
      </w:r>
    </w:p>
    <w:p w14:paraId="26DE1850" w14:textId="714EC1FE" w:rsidR="00A05489" w:rsidRPr="00A05489" w:rsidRDefault="00A05489" w:rsidP="00A05489">
      <w:pPr>
        <w:pStyle w:val="a9"/>
        <w:numPr>
          <w:ilvl w:val="0"/>
          <w:numId w:val="4"/>
        </w:numPr>
        <w:jc w:val="left"/>
        <w:rPr>
          <w:sz w:val="24"/>
          <w:szCs w:val="28"/>
        </w:rPr>
      </w:pPr>
      <w:r w:rsidRPr="00A05489">
        <w:rPr>
          <w:sz w:val="24"/>
          <w:szCs w:val="28"/>
        </w:rPr>
        <w:t xml:space="preserve"> The graphical representation of information and data to</w:t>
      </w:r>
    </w:p>
    <w:p w14:paraId="1BFA2159" w14:textId="31578DDB" w:rsidR="00A05489" w:rsidRDefault="00A05489" w:rsidP="00A05489">
      <w:pPr>
        <w:jc w:val="left"/>
        <w:rPr>
          <w:sz w:val="24"/>
          <w:szCs w:val="28"/>
        </w:rPr>
      </w:pPr>
      <w:r w:rsidRPr="00A05489">
        <w:rPr>
          <w:sz w:val="24"/>
          <w:szCs w:val="28"/>
        </w:rPr>
        <w:t>reveal patterns, trends and insights.</w:t>
      </w:r>
    </w:p>
    <w:p w14:paraId="5EAA586B" w14:textId="29B81C82" w:rsidR="00A05489" w:rsidRDefault="00993129" w:rsidP="00A05489">
      <w:pPr>
        <w:jc w:val="left"/>
        <w:rPr>
          <w:sz w:val="24"/>
          <w:szCs w:val="28"/>
        </w:rPr>
      </w:pPr>
      <w:r w:rsidRPr="00993129">
        <w:rPr>
          <w:noProof/>
          <w:sz w:val="24"/>
          <w:szCs w:val="28"/>
        </w:rPr>
        <w:lastRenderedPageBreak/>
        <w:drawing>
          <wp:inline distT="0" distB="0" distL="0" distR="0" wp14:anchorId="172A6F16" wp14:editId="32F990F6">
            <wp:extent cx="4844415" cy="3369831"/>
            <wp:effectExtent l="0" t="0" r="0" b="2540"/>
            <wp:docPr id="1139655248" name="Рисунок 1" descr="Зображення, що містить текст, знімок екрана, схема, Прямокутни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55248" name="Рисунок 1" descr="Зображення, що містить текст, знімок екрана, схема, Прямокутник&#10;&#10;Вміст на основі ШІ може бути неправильни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47830" cy="337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903E" w14:textId="481A7B68" w:rsidR="00F86D19" w:rsidRDefault="00F86D19" w:rsidP="00A05489">
      <w:pPr>
        <w:jc w:val="left"/>
        <w:rPr>
          <w:sz w:val="24"/>
          <w:szCs w:val="28"/>
        </w:rPr>
      </w:pPr>
      <w:r w:rsidRPr="00F86D19">
        <w:rPr>
          <w:noProof/>
          <w:sz w:val="24"/>
          <w:szCs w:val="28"/>
        </w:rPr>
        <w:drawing>
          <wp:inline distT="0" distB="0" distL="0" distR="0" wp14:anchorId="3AFD2B49" wp14:editId="74BA0FE0">
            <wp:extent cx="6120765" cy="3895090"/>
            <wp:effectExtent l="0" t="0" r="0" b="0"/>
            <wp:docPr id="963453608" name="Рисунок 1" descr="Зображення, що містить знімок екрана, текст, схем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53608" name="Рисунок 1" descr="Зображення, що містить знімок екрана, текст, схема, Шрифт&#10;&#10;Вміст на основі ШІ може бути неправильни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E255" w14:textId="11B3C598" w:rsidR="00F86D19" w:rsidRPr="00797359" w:rsidRDefault="003551E2" w:rsidP="00A05489">
      <w:pPr>
        <w:jc w:val="left"/>
        <w:rPr>
          <w:sz w:val="24"/>
          <w:szCs w:val="28"/>
        </w:rPr>
      </w:pPr>
      <w:r w:rsidRPr="003551E2">
        <w:rPr>
          <w:noProof/>
          <w:sz w:val="24"/>
          <w:szCs w:val="28"/>
        </w:rPr>
        <w:lastRenderedPageBreak/>
        <w:drawing>
          <wp:inline distT="0" distB="0" distL="0" distR="0" wp14:anchorId="38B0028E" wp14:editId="5EA80D90">
            <wp:extent cx="6120765" cy="4176395"/>
            <wp:effectExtent l="0" t="0" r="0" b="0"/>
            <wp:docPr id="525999097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99097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D19" w:rsidRPr="0079735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A7E92"/>
    <w:multiLevelType w:val="multilevel"/>
    <w:tmpl w:val="0FAC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520C5"/>
    <w:multiLevelType w:val="multilevel"/>
    <w:tmpl w:val="C37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81FB7"/>
    <w:multiLevelType w:val="hybridMultilevel"/>
    <w:tmpl w:val="7A603CA8"/>
    <w:lvl w:ilvl="0" w:tplc="192E3F72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526BC2"/>
    <w:multiLevelType w:val="hybridMultilevel"/>
    <w:tmpl w:val="A8B2475E"/>
    <w:lvl w:ilvl="0" w:tplc="7E9E0B0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784178">
    <w:abstractNumId w:val="3"/>
  </w:num>
  <w:num w:numId="2" w16cid:durableId="910504013">
    <w:abstractNumId w:val="0"/>
  </w:num>
  <w:num w:numId="3" w16cid:durableId="1355423674">
    <w:abstractNumId w:val="1"/>
  </w:num>
  <w:num w:numId="4" w16cid:durableId="1721056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78"/>
    <w:rsid w:val="000274AE"/>
    <w:rsid w:val="00041DCC"/>
    <w:rsid w:val="00062E55"/>
    <w:rsid w:val="00147402"/>
    <w:rsid w:val="0015605E"/>
    <w:rsid w:val="001A1C32"/>
    <w:rsid w:val="001B712B"/>
    <w:rsid w:val="001B7676"/>
    <w:rsid w:val="001D2B58"/>
    <w:rsid w:val="001D3E23"/>
    <w:rsid w:val="001E0E77"/>
    <w:rsid w:val="001F0AB6"/>
    <w:rsid w:val="002C5595"/>
    <w:rsid w:val="002E003E"/>
    <w:rsid w:val="003268AD"/>
    <w:rsid w:val="003551E2"/>
    <w:rsid w:val="003743C1"/>
    <w:rsid w:val="00374D16"/>
    <w:rsid w:val="003C4037"/>
    <w:rsid w:val="003F37ED"/>
    <w:rsid w:val="0045302C"/>
    <w:rsid w:val="00454F34"/>
    <w:rsid w:val="004F7BA8"/>
    <w:rsid w:val="00544D98"/>
    <w:rsid w:val="00574817"/>
    <w:rsid w:val="00627E39"/>
    <w:rsid w:val="006469DB"/>
    <w:rsid w:val="00670378"/>
    <w:rsid w:val="006C08B6"/>
    <w:rsid w:val="006D5BE2"/>
    <w:rsid w:val="0070054E"/>
    <w:rsid w:val="00753142"/>
    <w:rsid w:val="00781699"/>
    <w:rsid w:val="00797359"/>
    <w:rsid w:val="00842239"/>
    <w:rsid w:val="00852539"/>
    <w:rsid w:val="0086189F"/>
    <w:rsid w:val="009304DF"/>
    <w:rsid w:val="00957BF5"/>
    <w:rsid w:val="00993129"/>
    <w:rsid w:val="009B76E3"/>
    <w:rsid w:val="00A05489"/>
    <w:rsid w:val="00A300ED"/>
    <w:rsid w:val="00A34920"/>
    <w:rsid w:val="00A60F3B"/>
    <w:rsid w:val="00A71AC6"/>
    <w:rsid w:val="00A9499C"/>
    <w:rsid w:val="00AE501D"/>
    <w:rsid w:val="00B0395F"/>
    <w:rsid w:val="00B151E7"/>
    <w:rsid w:val="00B5613C"/>
    <w:rsid w:val="00B6236F"/>
    <w:rsid w:val="00B633C2"/>
    <w:rsid w:val="00B92859"/>
    <w:rsid w:val="00C1589D"/>
    <w:rsid w:val="00C66771"/>
    <w:rsid w:val="00DF4138"/>
    <w:rsid w:val="00E003BE"/>
    <w:rsid w:val="00E0166F"/>
    <w:rsid w:val="00F06A2E"/>
    <w:rsid w:val="00F13ECA"/>
    <w:rsid w:val="00F33463"/>
    <w:rsid w:val="00F804B7"/>
    <w:rsid w:val="00F86D19"/>
    <w:rsid w:val="00FF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051B9"/>
  <w15:chartTrackingRefBased/>
  <w15:docId w15:val="{C1684EF8-6BA9-40F6-89E1-CAB1C203D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8B6"/>
    <w:pPr>
      <w:spacing w:after="240" w:line="360" w:lineRule="auto"/>
      <w:jc w:val="both"/>
    </w:pPr>
    <w:rPr>
      <w:rFonts w:ascii="Calibri" w:hAnsi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6C08B6"/>
    <w:pPr>
      <w:keepNext/>
      <w:keepLines/>
      <w:spacing w:before="120" w:line="240" w:lineRule="auto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08B6"/>
    <w:pPr>
      <w:keepNext/>
      <w:keepLines/>
      <w:spacing w:before="240" w:after="120"/>
      <w:outlineLvl w:val="1"/>
    </w:pPr>
    <w:rPr>
      <w:rFonts w:eastAsiaTheme="majorEastAsi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3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3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3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3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3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3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3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8B6"/>
    <w:rPr>
      <w:rFonts w:ascii="Calibri" w:eastAsiaTheme="majorEastAsia" w:hAnsi="Calibri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6C08B6"/>
    <w:rPr>
      <w:rFonts w:ascii="Calibri" w:eastAsiaTheme="majorEastAsia" w:hAnsi="Calibri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0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0378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50">
    <w:name w:val="Заголовок 5 Знак"/>
    <w:basedOn w:val="a0"/>
    <w:link w:val="5"/>
    <w:uiPriority w:val="9"/>
    <w:semiHidden/>
    <w:rsid w:val="00670378"/>
    <w:rPr>
      <w:rFonts w:eastAsiaTheme="majorEastAsia" w:cstheme="majorBidi"/>
      <w:color w:val="0F4761" w:themeColor="accent1" w:themeShade="BF"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67037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670378"/>
    <w:rPr>
      <w:rFonts w:eastAsiaTheme="majorEastAsia" w:cstheme="majorBidi"/>
      <w:color w:val="595959" w:themeColor="text1" w:themeTint="A6"/>
      <w:sz w:val="22"/>
    </w:rPr>
  </w:style>
  <w:style w:type="character" w:customStyle="1" w:styleId="80">
    <w:name w:val="Заголовок 8 Знак"/>
    <w:basedOn w:val="a0"/>
    <w:link w:val="8"/>
    <w:uiPriority w:val="9"/>
    <w:semiHidden/>
    <w:rsid w:val="0067037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90">
    <w:name w:val="Заголовок 9 Знак"/>
    <w:basedOn w:val="a0"/>
    <w:link w:val="9"/>
    <w:uiPriority w:val="9"/>
    <w:semiHidden/>
    <w:rsid w:val="00670378"/>
    <w:rPr>
      <w:rFonts w:eastAsiaTheme="majorEastAsia" w:cstheme="majorBidi"/>
      <w:color w:val="272727" w:themeColor="text1" w:themeTint="D8"/>
      <w:sz w:val="22"/>
    </w:rPr>
  </w:style>
  <w:style w:type="paragraph" w:styleId="a3">
    <w:name w:val="Title"/>
    <w:basedOn w:val="a"/>
    <w:next w:val="a"/>
    <w:link w:val="a4"/>
    <w:uiPriority w:val="10"/>
    <w:qFormat/>
    <w:rsid w:val="00670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70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3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70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03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70378"/>
    <w:rPr>
      <w:rFonts w:ascii="Calibri" w:hAnsi="Calibri"/>
      <w:i/>
      <w:iCs/>
      <w:color w:val="404040" w:themeColor="text1" w:themeTint="BF"/>
      <w:sz w:val="22"/>
    </w:rPr>
  </w:style>
  <w:style w:type="paragraph" w:styleId="a9">
    <w:name w:val="List Paragraph"/>
    <w:basedOn w:val="a"/>
    <w:uiPriority w:val="34"/>
    <w:qFormat/>
    <w:rsid w:val="006703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03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0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70378"/>
    <w:rPr>
      <w:rFonts w:ascii="Calibri" w:hAnsi="Calibri"/>
      <w:i/>
      <w:iCs/>
      <w:color w:val="0F4761" w:themeColor="accent1" w:themeShade="BF"/>
      <w:sz w:val="22"/>
    </w:rPr>
  </w:style>
  <w:style w:type="character" w:styleId="ad">
    <w:name w:val="Intense Reference"/>
    <w:basedOn w:val="a0"/>
    <w:uiPriority w:val="32"/>
    <w:qFormat/>
    <w:rsid w:val="00670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image" Target="media/image29.png"/><Relationship Id="rId21" Type="http://schemas.openxmlformats.org/officeDocument/2006/relationships/image" Target="media/image16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customXml" Target="ink/ink4.xml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6.png"/><Relationship Id="rId10" Type="http://schemas.openxmlformats.org/officeDocument/2006/relationships/image" Target="media/image6.png"/><Relationship Id="rId19" Type="http://schemas.openxmlformats.org/officeDocument/2006/relationships/customXml" Target="ink/ink1.xml"/><Relationship Id="rId31" Type="http://schemas.openxmlformats.org/officeDocument/2006/relationships/customXml" Target="ink/ink5.xm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ink/ink2.xml"/><Relationship Id="rId27" Type="http://schemas.openxmlformats.org/officeDocument/2006/relationships/customXml" Target="ink/ink3.xml"/><Relationship Id="rId30" Type="http://schemas.openxmlformats.org/officeDocument/2006/relationships/image" Target="media/image22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customXml" Target="ink/ink6.xml"/><Relationship Id="rId38" Type="http://schemas.openxmlformats.org/officeDocument/2006/relationships/image" Target="media/image2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4:48:55.1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65,'494'-14,"426"-35,-881 47,661 10,-357-3,-200-7,-129 4,1-1,-1 2,0 0,0 0,16 7,28 7,-21-10,-5-1,38 13,-53-12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4:45:35.572"/>
    </inkml:context>
    <inkml:brush xml:id="br0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0"/>
      <inkml:brushProperty name="anchorY" value="0"/>
      <inkml:brushProperty name="scaleFactor" value="0.5"/>
    </inkml:brush>
    <inkml:brush xml:id="br1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2621.47876"/>
      <inkml:brushProperty name="anchorY" value="2305.44995"/>
      <inkml:brushProperty name="scaleFactor" value="0.5"/>
    </inkml:brush>
    <inkml:brush xml:id="br2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-1671.77246"/>
      <inkml:brushProperty name="anchorY" value="1593.54517"/>
      <inkml:brushProperty name="scaleFactor" value="0.5"/>
    </inkml:brush>
  </inkml:definitions>
  <inkml:trace contextRef="#ctx0" brushRef="#br0">6967 2499 24575,'0'0'0,"0"-3"0,-3-5 0,-4-2 0,-4-8 0,-10-8 0,-9-13 0,-5-7 0,-4-6 0,0-6 0,-3-1 0,0 0 0,0 0 0,-1 3 0,-2 0 0,1-2 0,1-2 0,-1-4 0,2-6 0,-6-6 0,2-5 0,-6-3 0,-1-3 0,2-2 0,-4 7 0,1 4 0,-5 7 0,1 2 0,-3 5 0,4 11 0,8 8 0,6 8 0,5 1 0,-2 5 0,3 4 0,-1 0 0,-2 6 0,-3 2 0,-3 2 0,0 1 0,-1 3 0,-2 1 0,-5 2 0,3 0 0,2 2 0,4-1 0,3 1 0,7 2 0,6 2 0,4 1 0,4 2 0,2 1 0,2 0 0,0 4 0,4 4 0,4-4 0,3-5 0,3-4 0,5-5 0,5-4 0,4 1 0,3-4 0,3-2 0,-3 0 0,1 0 0,-4-4 0,4-3 0,2 1 0,3-4 0,2-1 0,4 2 0,2-2 0,7-1 0,1-1 0,3-2 0,-5 4 0,-6 2 0,-6 7 0,-6 3 0,-9 5 0,-7 14 0,0-2 0,0 1 0,0 0 0,0 0 0,0 0 0,0 0 0,0 0 0,0-1 0,0 1 0,0 0 0,0 0 0,0 0 0,0 0 0,0 0 0,0-1 0,0 1 0,0 0 0,0 0 0,0 0 0,0 0 0,0 0 0,0-1 0,0 1 0,0 0 0,0 0 0,0 0 0,0 0 0,0 0 0,0 0 0,0-1 0,-1 1 0,1 0 0,0 0 0,0 0 0,0 0 0,0 0 0,0 0 0,0 0 0,0 0 0,-1 0 0,1 0 0,-8 2 0,-10 10 0,-5 5 0,-7 7 0,-2 1 0,-11 3 0,0 2 0,2-1 0,6 2 0,1-3 0,2 1 0,0 1 0,6-2 0,7-3 0,3-2 0,6-2 0,3-1 0,3-2 0,3-1 0,0 1 0,2-1 0,0 0 0,0 0 0,-1 1 0,1-1 0,-4 1 0,-1-1 0,0 1 0,1 0 0,5-1 0,0 1 0,4 0 0,4-4 0,7 0 0,2 0 0,1 0 0,4 2 0,0 4 0,-4 0 0,-2 1 0,-1 3 0,-4 0 0,0-1 0,0-2 0,1-1 0,1-4 0,-3-1 0,1-5 0,-3 1 0,1 1 0,1 1 0,2-2 0,1 1 0,1-2 0,-3 0 0,-3-1 0</inkml:trace>
  <inkml:trace contextRef="#ctx0" brushRef="#br1" timeOffset="2962.79">88 859 24575,'0'0'0,"3"0"0,8 0 0,7 0 0,7 0 0,4 0 0,5 0 0,-3 0 0,6-4 0,3 0 0,1-3 0,7 1 0,2-4 0,6 2 0,9 2 0,4 1 0,6 2 0,2 2 0,-4 0 0,-1-3 0,-5 1 0,-7 0 0,-5 0 0,-6 1 0,-1 1 0,-5 0 0,2 1 0,-3 0 0,-2 0 0,2 0 0,-1-3 0,6-1 0,5 1 0,4 0 0,4 1 0,0 1 0,0 0 0,-2 1 0,-5 0 0,-5 0 0,-5 0 0,-7 0 0,-6 0 0,-5 0 0,-1 1 0,9-1 0,5 0 0,7 0 0,4 0 0,3 0 0,-2 0 0,-3 0 0,-7 0 0,-7 0 0,-6 0 0,-4 0 0,-4 0 0,-1 0 0,5 0 0,8 0 0,10 0 0,11 0 0,4 0 0,2 0 0,-3 0 0,-4 0 0,-6 0 0,-3 0 0,-7 0 0,-3 0 0,0-4 0,3 0 0,4 1 0,5 0 0,7 0 0,3-1 0,-2-1 0,-2 1 0,-9 2 0,-7 0 0,-13 0 0,-21 2 0,0 0 0,0 0 0,0 0 0,1 0 0,-1 0 0,0 0 0,0 0 0,0 0 0,0 0 0,1 0 0,-1 0 0,0 0 0,0 0 0,0 0 0,1 0 0,-1 0 0,0 0 0,0 0 0,0 0 0,0 0 0,0-1 0,1 1 0,-1 0 0,0 0 0,0 0 0,0 0 0,0 0 0,0 0 0,0-1 0,1 1 0,-1 0 0,0 0 0,0 0 0,0 0 0,0-1 0,0 1 0,0 0 0,0 0 0,0 0 0,0-1 0,-20-3 0,-4 1-7914</inkml:trace>
  <inkml:trace contextRef="#ctx0" brushRef="#br2" timeOffset="4604.62">0 1264 24575,'0'0'0,"3"0"0,5 0 0,3 0 0,2 0 0,3 0 0,1 0 0,1 0 0,1 0 0,2 0 0,1 0 0,0 0 0,-1 0 0,-1 0 0,-1 0 0,0 0 0,-1 0 0,-1 0 0,1 0 0,-1 0 0,0 0 0,5 0 0,-1 0 0,0 0 0,0 0 0,-2 0 0,4 0 0,-1 0 0,3 0 0,3 0 0,2 0 0,3 0 0,1 0 0,1 0 0,1 0 0,-4 0 0,-3 0 0,-4 0 0,-4 0 0,-1 0 0,-2 0 0,0 0 0,-2 0 0,1 0 0,0 0 0,0 0 0,1 0 0,-1 0 0,1 0 0,-1 0 0,1 0 0,0 0 0,-1 0 0,1 0 0,-4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4:49:10.45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2143 231,'61'12,"118"10,64-15,-29-2,464 20,-517-16,32-1,111-22,-231 7,-32 5,-1-2,0-2,64-17,-81 17,1 1,0 2,0 0,0 2,47 2,-36 0,-118 1,-160 23,-96 41,-115 16,-164-44,121-12,324-9,-261 13,387-34,45 4,0 0,0 0,0 0,0-1,1 1,-1-1,0 1,0-1,0 0,0 0,1 0,-1 0,0 0,1 0,-1 0,1 0,0-1,-1 1,1-1,-2-1,3 2,0 1,0-1,0 0,0 1,0-1,0 0,0 1,0-1,0 0,0 1,0-1,1 0,-1 1,0-1,0 0,0 1,1-1,-1 1,1-1,-1 1,0-1,1 0,-1 1,1 0,-1-1,1 0,19-11,4 0,1 2,0 1,0 1,34-6,-7 1,227-62,529-120,-684 179,205 0,-196 14,321-2,-448 3,0 1,-1-1,1 0,9-2,-14 3,0 0,0 0,0-1,0 1,0 0,0-1,0 1,0-1,0 1,0-1,0 1,0-1,0 0,0 1,-1-1,1 0,0 0,0 0,-1 1,1-1,-1 0,1 0,-1 0,1 0,-1 0,0 0,1 0,-1 0,0 0,0 0,1 0,-1-1,0 0,-1 0,0 1,1 0,-1-1,0 1,0 0,0 0,0 0,0 0,0 0,0 0,0 0,-1 0,1 0,0 0,-1 0,1 1,0-1,-1 0,1 1,-1 0,-2-1,-37-7,36 7,-253-15,179 14,-1289-8,863 12,350-3,-203 3,5 23,283-15,23-2,-52 1,70-9,1-1,-1-1,1-1,-1-2,-48-14,35 8,0 1,0 3,-64-4,-133 8,172 4,12 2,37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4:49:06.99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0 126,'72'-4,"-1"-3,111-26,-34 5,43 2,1 8,225 8,-374 12,0 3,0 1,-1 2,0 1,58 22,-76-23,0-2,0-1,0-1,32 2,100-4,-135-3,273-20,-134 7,148-5,-305 18,25-2,-27 3,0-1,0 1,-1 0,1 0,0-1,0 1,0 0,-1-1,1 1,0-1,0 1,-1-1,1 1,-1-1,1 0,0 1,-1-1,1 0,-1 1,1-1,-1 0,0 0,1 0,-1 1,0-1,1 0,-1-1,-1-9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4:49:05.6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1,'1307'0,"-972"27,-224-13,119 0,163-30,-363 14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4:49:04.10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1,'5'5,"1"0,-1-1,1 1,0-1,0 0,0-1,1 0,-1 1,1-2,0 1,0-1,9 2,7-1,0 0,35-2,4 1,182 13,-102-2,-110-10,-27-2,-1 1,1-1,-1 0,1 1,-1 0,1 0,-1 0,0 1,0 0,0-1,-1 1,1 0,0 1,-1-1,4 6,-6-7,-4-4,2 1,-8-5</inkml:trace>
</inkml:ink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16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.-. Vikusya</dc:creator>
  <cp:keywords/>
  <dc:description/>
  <cp:lastModifiedBy>.-. Vikusya</cp:lastModifiedBy>
  <cp:revision>61</cp:revision>
  <dcterms:created xsi:type="dcterms:W3CDTF">2025-11-04T20:28:00Z</dcterms:created>
  <dcterms:modified xsi:type="dcterms:W3CDTF">2025-11-09T20:18:00Z</dcterms:modified>
</cp:coreProperties>
</file>