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Арифметические операции в NASM</w:t>
      </w:r>
    </w:p>
    <w:p>
      <w:pPr>
        <w:pStyle w:val="Author"/>
      </w:pPr>
      <w:r>
        <w:t xml:space="preserve">Комкова Виктория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каталог для программ лабораторной работы № 6.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lab6-1.asm и ввести в файл lab6-1.asm текст программы из листинга 6.1. Создать исполняемый файл и запустить его.</w:t>
      </w:r>
    </w:p>
    <w:p>
      <w:pPr>
        <w:pStyle w:val="Compact"/>
        <w:numPr>
          <w:ilvl w:val="0"/>
          <w:numId w:val="1001"/>
        </w:numPr>
      </w:pPr>
      <w:r>
        <w:t xml:space="preserve">Исправить текста программы (Листинг 6.1), создать исполняемый файл и запустить его.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lab6-2.asm и ввести в него текст программы из листинга 6.2. Исправить текст программы (Листинг 6.2). Создать исполняемый файл и запустите его.</w:t>
      </w:r>
    </w:p>
    <w:p>
      <w:pPr>
        <w:pStyle w:val="Compact"/>
        <w:numPr>
          <w:ilvl w:val="0"/>
          <w:numId w:val="1001"/>
        </w:numPr>
      </w:pPr>
      <w:r>
        <w:t xml:space="preserve">Заменить функцию iprintLF на iprint. Создать исполняемый файл и запустить его.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lab6-3.asm. Ввести текст программы из листинга 6.3.</w:t>
      </w:r>
    </w:p>
    <w:p>
      <w:pPr>
        <w:pStyle w:val="Compact"/>
        <w:numPr>
          <w:ilvl w:val="0"/>
          <w:numId w:val="1001"/>
        </w:numPr>
      </w:pPr>
      <w:r>
        <w:t xml:space="preserve">Изменить текст программы для вычисления выражения 𝑓(𝑥) = (4 ∗ 6 + 2)/5. Создать исполняемый файл и проверить его работу.</w:t>
      </w:r>
    </w:p>
    <w:p>
      <w:pPr>
        <w:pStyle w:val="Compact"/>
        <w:numPr>
          <w:ilvl w:val="0"/>
          <w:numId w:val="1001"/>
        </w:numPr>
      </w:pPr>
      <w:r>
        <w:t xml:space="preserve">Создать файл variant.asm в каталоге. Ввести в файл variant.asm текст программы из 6.4 листинга. Создать исполняемый файл и запустить его.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Самостоятельная работа.</w:t>
      </w:r>
    </w:p>
    <w:p>
      <w:pPr>
        <w:pStyle w:val="Compact"/>
        <w:numPr>
          <w:ilvl w:val="0"/>
          <w:numId w:val="1001"/>
        </w:numPr>
      </w:pPr>
      <w:r>
        <w:t xml:space="preserve">Ответы на вопросы.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Создала каталог для програм лабораторной работы №,перешла в него, создала файл lab6-1.asm. Создала исполняемый файл и запустила его</w:t>
      </w:r>
    </w:p>
    <w:bookmarkStart w:id="27" w:name="fig:001"/>
    <w:p>
      <w:pPr>
        <w:pStyle w:val="CaptionedFigure"/>
      </w:pPr>
      <w:r>
        <w:drawing>
          <wp:inline>
            <wp:extent cx="3733800" cy="640233"/>
            <wp:effectExtent b="0" l="0" r="0" t="0"/>
            <wp:docPr descr="Рис. 1: Запуск lab6-1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lab6-1</w:t>
      </w:r>
    </w:p>
    <w:bookmarkEnd w:id="27"/>
    <w:p>
      <w:pPr>
        <w:pStyle w:val="Compact"/>
        <w:numPr>
          <w:ilvl w:val="0"/>
          <w:numId w:val="1003"/>
        </w:numPr>
      </w:pPr>
      <w:r>
        <w:t xml:space="preserve">Изменила текст программы и вместо символов, записала в регистры числа</w:t>
      </w:r>
    </w:p>
    <w:bookmarkStart w:id="31" w:name="fig:002"/>
    <w:p>
      <w:pPr>
        <w:pStyle w:val="CaptionedFigure"/>
      </w:pPr>
      <w:r>
        <w:drawing>
          <wp:inline>
            <wp:extent cx="3733800" cy="2269428"/>
            <wp:effectExtent b="0" l="0" r="0" t="0"/>
            <wp:docPr descr="Рис. 2: Исправление lab6-1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Исправление lab6-1</w:t>
      </w:r>
    </w:p>
    <w:bookmarkEnd w:id="31"/>
    <w:p>
      <w:pPr>
        <w:pStyle w:val="Compact"/>
        <w:numPr>
          <w:ilvl w:val="0"/>
          <w:numId w:val="1004"/>
        </w:numPr>
      </w:pPr>
      <w:r>
        <w:t xml:space="preserve">Создала исполняемый файл и запустила его.</w:t>
      </w:r>
    </w:p>
    <w:bookmarkStart w:id="35" w:name="fig:003"/>
    <w:p>
      <w:pPr>
        <w:pStyle w:val="CaptionedFigure"/>
      </w:pPr>
      <w:r>
        <w:drawing>
          <wp:inline>
            <wp:extent cx="3733800" cy="1310470"/>
            <wp:effectExtent b="0" l="0" r="0" t="0"/>
            <wp:docPr descr="Рис. 3: Запуск исправленного lab6-1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исправленного lab6-1</w:t>
      </w:r>
    </w:p>
    <w:bookmarkEnd w:id="35"/>
    <w:p>
      <w:pPr>
        <w:pStyle w:val="Compact"/>
        <w:numPr>
          <w:ilvl w:val="0"/>
          <w:numId w:val="1005"/>
        </w:numPr>
      </w:pPr>
      <w:r>
        <w:t xml:space="preserve">Создала файл lab6-2.asm в каталоге ~/work/arch-pc/lab06 и ввела в него текст программы.</w:t>
      </w:r>
    </w:p>
    <w:bookmarkStart w:id="39" w:name="fig:004"/>
    <w:p>
      <w:pPr>
        <w:pStyle w:val="CaptionedFigure"/>
      </w:pPr>
      <w:r>
        <w:drawing>
          <wp:inline>
            <wp:extent cx="3733800" cy="2867890"/>
            <wp:effectExtent b="0" l="0" r="0" t="0"/>
            <wp:docPr descr="Рис. 4: Заполнение созданного lab6-2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Заполнение созданного lab6-2</w:t>
      </w:r>
    </w:p>
    <w:bookmarkEnd w:id="39"/>
    <w:p>
      <w:pPr>
        <w:pStyle w:val="Compact"/>
        <w:numPr>
          <w:ilvl w:val="0"/>
          <w:numId w:val="1006"/>
        </w:numPr>
      </w:pPr>
      <w:r>
        <w:t xml:space="preserve">Создала исполняемый файл и запустила его.</w:t>
      </w:r>
    </w:p>
    <w:bookmarkStart w:id="43" w:name="fig:005"/>
    <w:p>
      <w:pPr>
        <w:pStyle w:val="CaptionedFigure"/>
      </w:pPr>
      <w:r>
        <w:drawing>
          <wp:inline>
            <wp:extent cx="3733800" cy="486335"/>
            <wp:effectExtent b="0" l="0" r="0" t="0"/>
            <wp:docPr descr="Рис. 5: Запуск lab6-2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lab6-2</w:t>
      </w:r>
    </w:p>
    <w:bookmarkEnd w:id="43"/>
    <w:p>
      <w:pPr>
        <w:pStyle w:val="Compact"/>
        <w:numPr>
          <w:ilvl w:val="0"/>
          <w:numId w:val="1007"/>
        </w:numPr>
      </w:pPr>
      <w:r>
        <w:t xml:space="preserve">Изменила файл lab6-2.asm.</w:t>
      </w:r>
    </w:p>
    <w:bookmarkStart w:id="47" w:name="fig:006"/>
    <w:p>
      <w:pPr>
        <w:pStyle w:val="CaptionedFigure"/>
      </w:pPr>
      <w:r>
        <w:drawing>
          <wp:inline>
            <wp:extent cx="3733800" cy="2726378"/>
            <wp:effectExtent b="0" l="0" r="0" t="0"/>
            <wp:docPr descr="Рис. 6: Изменение в lab6-2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в lab6-2</w:t>
      </w:r>
    </w:p>
    <w:bookmarkEnd w:id="47"/>
    <w:p>
      <w:pPr>
        <w:pStyle w:val="Compact"/>
        <w:numPr>
          <w:ilvl w:val="0"/>
          <w:numId w:val="1008"/>
        </w:numPr>
      </w:pPr>
      <w:r>
        <w:t xml:space="preserve">Создала исполняемый файл и запустила его.</w:t>
      </w:r>
    </w:p>
    <w:bookmarkStart w:id="51" w:name="fig:007"/>
    <w:p>
      <w:pPr>
        <w:pStyle w:val="CaptionedFigure"/>
      </w:pPr>
      <w:r>
        <w:drawing>
          <wp:inline>
            <wp:extent cx="3733800" cy="483625"/>
            <wp:effectExtent b="0" l="0" r="0" t="0"/>
            <wp:docPr descr="Рис. 7: Запуск исправленной lab6-2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исправленной lab6-2</w:t>
      </w:r>
    </w:p>
    <w:bookmarkEnd w:id="51"/>
    <w:p>
      <w:pPr>
        <w:pStyle w:val="Compact"/>
        <w:numPr>
          <w:ilvl w:val="0"/>
          <w:numId w:val="1009"/>
        </w:numPr>
      </w:pPr>
      <w:r>
        <w:t xml:space="preserve">Заменила функцию iprintLF на iprint.</w:t>
      </w:r>
    </w:p>
    <w:bookmarkStart w:id="55" w:name="fig:008"/>
    <w:p>
      <w:pPr>
        <w:pStyle w:val="CaptionedFigure"/>
      </w:pPr>
      <w:r>
        <w:drawing>
          <wp:inline>
            <wp:extent cx="3733800" cy="3804382"/>
            <wp:effectExtent b="0" l="0" r="0" t="0"/>
            <wp:docPr descr="Рис. 8: Изменение функции iprintLF в lab6-2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функции iprintLF в lab6-2</w:t>
      </w:r>
    </w:p>
    <w:bookmarkEnd w:id="55"/>
    <w:p>
      <w:pPr>
        <w:pStyle w:val="Compact"/>
        <w:numPr>
          <w:ilvl w:val="0"/>
          <w:numId w:val="1010"/>
        </w:numPr>
      </w:pPr>
      <w:r>
        <w:t xml:space="preserve">Создала исполняемый файл и запустила его.</w:t>
      </w:r>
    </w:p>
    <w:bookmarkStart w:id="59" w:name="fig:009"/>
    <w:p>
      <w:pPr>
        <w:pStyle w:val="CaptionedFigure"/>
      </w:pPr>
      <w:r>
        <w:drawing>
          <wp:inline>
            <wp:extent cx="3733800" cy="499556"/>
            <wp:effectExtent b="0" l="0" r="0" t="0"/>
            <wp:docPr descr="Рис. 9: Запуск измененной lab6-2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измененной lab6-2</w:t>
      </w:r>
    </w:p>
    <w:bookmarkEnd w:id="59"/>
    <w:p>
      <w:pPr>
        <w:pStyle w:val="Compact"/>
        <w:numPr>
          <w:ilvl w:val="0"/>
          <w:numId w:val="1011"/>
        </w:numPr>
      </w:pPr>
      <w:r>
        <w:t xml:space="preserve">Cоздала файл lab6-3.asm в каталоге ~/work/arch-pc/lab06</w:t>
      </w:r>
    </w:p>
    <w:bookmarkStart w:id="63" w:name="fig:010"/>
    <w:p>
      <w:pPr>
        <w:pStyle w:val="CaptionedFigure"/>
      </w:pPr>
      <w:r>
        <w:drawing>
          <wp:inline>
            <wp:extent cx="3733800" cy="274621"/>
            <wp:effectExtent b="0" l="0" r="0" t="0"/>
            <wp:docPr descr="Рис. 10: Создание lab6-3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lab6-3</w:t>
      </w:r>
    </w:p>
    <w:bookmarkEnd w:id="63"/>
    <w:p>
      <w:pPr>
        <w:pStyle w:val="Compact"/>
        <w:numPr>
          <w:ilvl w:val="0"/>
          <w:numId w:val="1012"/>
        </w:numPr>
      </w:pPr>
      <w:r>
        <w:t xml:space="preserve">Заполнила lab6-3.asm,создала исполняемый файл и запустила его.</w:t>
      </w:r>
    </w:p>
    <w:bookmarkStart w:id="67" w:name="fig:011"/>
    <w:p>
      <w:pPr>
        <w:pStyle w:val="CaptionedFigure"/>
      </w:pPr>
      <w:r>
        <w:drawing>
          <wp:inline>
            <wp:extent cx="3733800" cy="602393"/>
            <wp:effectExtent b="0" l="0" r="0" t="0"/>
            <wp:docPr descr="Рис. 11: Запуск lab6-3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lab6-3</w:t>
      </w:r>
    </w:p>
    <w:bookmarkEnd w:id="67"/>
    <w:p>
      <w:pPr>
        <w:pStyle w:val="Compact"/>
        <w:numPr>
          <w:ilvl w:val="0"/>
          <w:numId w:val="1013"/>
        </w:numPr>
      </w:pPr>
      <w:r>
        <w:t xml:space="preserve">Изменил текст программы для вычисления выражения f(x) = (4*6+2)/5. Cоздала исполняемый файл и запустила его.</w:t>
      </w:r>
    </w:p>
    <w:bookmarkStart w:id="71" w:name="fig:012"/>
    <w:p>
      <w:pPr>
        <w:pStyle w:val="CaptionedFigure"/>
      </w:pPr>
      <w:r>
        <w:drawing>
          <wp:inline>
            <wp:extent cx="3733800" cy="589817"/>
            <wp:effectExtent b="0" l="0" r="0" t="0"/>
            <wp:docPr descr="Рис. 12: Запуск изменненой lab6-3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изменненой lab6-3</w:t>
      </w:r>
    </w:p>
    <w:bookmarkEnd w:id="71"/>
    <w:p>
      <w:pPr>
        <w:pStyle w:val="Compact"/>
        <w:numPr>
          <w:ilvl w:val="0"/>
          <w:numId w:val="1014"/>
        </w:numPr>
      </w:pPr>
      <w:r>
        <w:t xml:space="preserve">Создала файл variant.asm в каталоге ~/work/arch-pc/lab06. Заполнила variant.asm и создала исполняемый файл.</w:t>
      </w:r>
    </w:p>
    <w:bookmarkStart w:id="75" w:name="fig:013"/>
    <w:p>
      <w:pPr>
        <w:pStyle w:val="CaptionedFigure"/>
      </w:pPr>
      <w:r>
        <w:drawing>
          <wp:inline>
            <wp:extent cx="3733800" cy="5013329"/>
            <wp:effectExtent b="0" l="0" r="0" t="0"/>
            <wp:docPr descr="Рис. 13: Заполнение variant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Заполнение variant.asm</w:t>
      </w:r>
    </w:p>
    <w:bookmarkEnd w:id="75"/>
    <w:p>
      <w:pPr>
        <w:pStyle w:val="Compact"/>
        <w:numPr>
          <w:ilvl w:val="0"/>
          <w:numId w:val="1015"/>
        </w:numPr>
      </w:pPr>
      <w:r>
        <w:t xml:space="preserve">Запустила исполняемый файл variant.asm.</w:t>
      </w:r>
    </w:p>
    <w:bookmarkStart w:id="79" w:name="fig:014"/>
    <w:p>
      <w:pPr>
        <w:pStyle w:val="CaptionedFigure"/>
      </w:pPr>
      <w:r>
        <w:drawing>
          <wp:inline>
            <wp:extent cx="3733800" cy="1089710"/>
            <wp:effectExtent b="0" l="0" r="0" t="0"/>
            <wp:docPr descr="Рис. 14: Запуск variant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variant.asm</w:t>
      </w:r>
    </w:p>
    <w:bookmarkEnd w:id="79"/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1.Какие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 mov eax,rem call sprint 2.Для чего используется следующие инструкции? mov ecx, x mov edx, 80 call sread для полученния данных с клавиатуры 3. 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  <w:r>
        <w:t xml:space="preserve"> </w:t>
      </w:r>
      <w:r>
        <w:t xml:space="preserve">для преобразования ASCII кода в число 4. Какие строки листинга 6.4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 5. 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 В edx 6. 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  <w:r>
        <w:t xml:space="preserve"> </w:t>
      </w:r>
      <w:r>
        <w:t xml:space="preserve">Увеличение edx на 1. 7. Какие строки листинга 6.4 отвечают за вывод на экран результата вычислений?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Мне удалось освоить арифметические инструкции языка ассемблера в NASM.</w:t>
      </w:r>
    </w:p>
    <w:bookmarkEnd w:id="81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Start w:id="8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82"/>
    <w:bookmarkStart w:id="8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83"/>
    <w:bookmarkStart w:id="8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4"/>
    <w:bookmarkStart w:id="8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8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Комкова Виктория Руслановна</dc:creator>
  <dc:language>ru-RU</dc:language>
  <cp:keywords/>
  <dcterms:created xsi:type="dcterms:W3CDTF">2024-12-20T13:46:28Z</dcterms:created>
  <dcterms:modified xsi:type="dcterms:W3CDTF">2024-12-20T13:46:28Z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