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jc w:val="center"/>
        <w:rPr>
          <w:rFonts w:ascii="Calibri" w:hAnsi="Calibri"/>
        </w:rPr>
      </w:pPr>
      <w:r>
        <w:rPr>
          <w:rFonts w:ascii="Calibri" w:hAnsi="Calibri"/>
          <w:b/>
          <w:sz w:val="28"/>
        </w:rPr>
        <w:t>INTERACŢIUNEA OM-CALCULATOR</w:t>
      </w:r>
    </w:p>
    <w:p>
      <w:pPr>
        <w:pStyle w:val="Normal"/>
        <w:tabs>
          <w:tab w:val="left" w:pos="3732" w:leader="none"/>
        </w:tabs>
        <w:jc w:val="center"/>
        <w:rPr>
          <w:rFonts w:ascii="Calibri" w:hAnsi="Calibri"/>
        </w:rPr>
      </w:pPr>
      <w:r>
        <w:rPr>
          <w:rFonts w:ascii="Calibri" w:hAnsi="Calibri"/>
          <w:b/>
          <w:sz w:val="28"/>
        </w:rPr>
        <w:t>Proiect final</w:t>
      </w:r>
    </w:p>
    <w:p>
      <w:pPr>
        <w:pStyle w:val="Normal"/>
        <w:tabs>
          <w:tab w:val="left" w:pos="3732" w:leader="none"/>
        </w:tabs>
        <w:rPr>
          <w:rFonts w:ascii="Calibri" w:hAnsi="Calibri"/>
        </w:rPr>
      </w:pPr>
      <w:r>
        <w:rPr>
          <w:rFonts w:asciiTheme="majorHAnsi" w:hAnsiTheme="majorHAnsi"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rPr>
          <w:rFonts w:ascii="Calibri" w:hAnsi="Calibri"/>
        </w:rPr>
      </w:pPr>
      <w:r>
        <w:rPr>
          <w:rFonts w:ascii="Calibri" w:hAnsi="Calibri"/>
        </w:rPr>
      </w:r>
    </w:p>
    <w:p>
      <w:pPr>
        <w:pStyle w:val="Normal"/>
        <w:tabs>
          <w:tab w:val="left" w:pos="3732" w:leader="none"/>
        </w:tabs>
        <w:jc w:val="right"/>
        <w:rPr>
          <w:rFonts w:ascii="Calibri" w:hAnsi="Calibri"/>
        </w:rPr>
      </w:pPr>
      <w:r>
        <w:rPr>
          <w:rFonts w:ascii="Calibri" w:hAnsi="Calibri"/>
          <w:b w:val="false"/>
          <w:bCs w:val="false"/>
          <w:sz w:val="22"/>
          <w:szCs w:val="22"/>
        </w:rPr>
        <w:t>Echipa</w:t>
      </w:r>
      <w:r>
        <w:rPr>
          <w:rFonts w:ascii="Calibri" w:hAnsi="Calibri"/>
        </w:rPr>
        <w:t xml:space="preserve"> </w:t>
      </w:r>
      <w:sdt>
        <w:sdtPr>
          <w:text/>
        </w:sdtPr>
        <w:sdtContent>
          <w:r>
            <w:rPr>
              <w:rFonts w:ascii="Calibri" w:hAnsi="Calibri"/>
            </w:rPr>
            <w:t>BigBelly</w:t>
          </w:r>
        </w:sdtContent>
      </w:sdt>
    </w:p>
    <w:p>
      <w:pPr>
        <w:pStyle w:val="Normal"/>
        <w:tabs>
          <w:tab w:val="left" w:pos="7238" w:leader="none"/>
        </w:tabs>
        <w:jc w:val="right"/>
        <w:rPr>
          <w:rFonts w:ascii="Calibri" w:hAnsi="Calibri"/>
        </w:rPr>
      </w:pPr>
      <w:sdt>
        <w:sdtPr>
          <w:text/>
        </w:sdtPr>
        <w:sdtContent>
          <w:r>
            <w:rPr>
              <w:rFonts w:ascii="Calibri" w:hAnsi="Calibri"/>
            </w:rPr>
            <w:t>Marchiș Dana-Maria, grupa</w:t>
          </w:r>
        </w:sdtContent>
      </w:sdt>
      <w:r>
        <w:rPr>
          <w:rFonts w:ascii="Calibri" w:hAnsi="Calibri"/>
        </w:rPr>
        <w:t xml:space="preserve"> 234</w:t>
      </w:r>
    </w:p>
    <w:p>
      <w:pPr>
        <w:pStyle w:val="Normal"/>
        <w:tabs>
          <w:tab w:val="left" w:pos="2475" w:leader="none"/>
          <w:tab w:val="left" w:pos="7238" w:leader="none"/>
        </w:tabs>
        <w:jc w:val="right"/>
        <w:rPr>
          <w:rFonts w:ascii="Calibri" w:hAnsi="Calibri"/>
        </w:rPr>
      </w:pPr>
      <w:sdt>
        <w:sdtPr>
          <w:text/>
        </w:sdtPr>
        <w:sdtContent>
          <w:r>
            <w:rPr>
              <w:rFonts w:ascii="Calibri" w:hAnsi="Calibri"/>
            </w:rPr>
            <w:t>Tunduc Raul-Dan, grupa 237</w:t>
          </w:r>
        </w:sdtContent>
      </w:sdt>
    </w:p>
    <w:p>
      <w:pPr>
        <w:pStyle w:val="Normal"/>
        <w:tabs>
          <w:tab w:val="left" w:pos="2475" w:leader="none"/>
          <w:tab w:val="left" w:pos="7238" w:leader="none"/>
        </w:tabs>
        <w:jc w:val="right"/>
        <w:rPr>
          <w:rFonts w:ascii="Calibri" w:hAnsi="Calibri"/>
        </w:rPr>
      </w:pPr>
      <w:sdt>
        <w:sdtPr>
          <w:text/>
        </w:sdtPr>
        <w:sdtContent>
          <w:r>
            <w:rPr>
              <w:rFonts w:ascii="Calibri" w:hAnsi="Calibri"/>
            </w:rPr>
            <w:t>Lapoși Alexandru-Bogdan, grupa</w:t>
          </w:r>
        </w:sdtContent>
      </w:sdt>
      <w:r>
        <w:rPr>
          <w:rFonts w:ascii="Calibri" w:hAnsi="Calibri"/>
        </w:rPr>
        <w:t xml:space="preserve"> 234</w:t>
      </w:r>
    </w:p>
    <w:p>
      <w:pPr>
        <w:pStyle w:val="Normal"/>
        <w:tabs>
          <w:tab w:val="left" w:pos="2475" w:leader="none"/>
          <w:tab w:val="left" w:pos="7238" w:leader="none"/>
        </w:tabs>
        <w:jc w:val="right"/>
        <w:rPr>
          <w:rFonts w:ascii="Calibri" w:hAnsi="Calibri"/>
        </w:rPr>
      </w:pPr>
      <w:sdt>
        <w:sdtPr>
          <w:text/>
        </w:sdtPr>
        <w:sdtContent>
          <w:r>
            <w:rPr>
              <w:rFonts w:ascii="Calibri" w:hAnsi="Calibri"/>
            </w:rPr>
            <w:t>Variu Victor, grupa</w:t>
          </w:r>
        </w:sdtContent>
      </w:sdt>
      <w:r>
        <w:rPr>
          <w:rFonts w:ascii="Calibri" w:hAnsi="Calibri"/>
        </w:rPr>
        <w:t xml:space="preserve"> 235</w:t>
      </w:r>
    </w:p>
    <w:p>
      <w:pPr>
        <w:pStyle w:val="Normal"/>
        <w:tabs>
          <w:tab w:val="left" w:pos="2475" w:leader="none"/>
          <w:tab w:val="left" w:pos="7238" w:leader="none"/>
        </w:tabs>
        <w:jc w:val="right"/>
        <w:rPr>
          <w:rFonts w:ascii="Calibri" w:hAnsi="Calibri"/>
        </w:rPr>
      </w:pPr>
      <w:r>
        <w:rPr>
          <w:rFonts w:ascii="Calibri" w:hAnsi="Calibri"/>
        </w:rPr>
        <w:tab/>
      </w:r>
      <w:sdt>
        <w:sdtPr>
          <w:text/>
        </w:sdtPr>
        <w:sdtContent>
          <w:r>
            <w:rPr>
              <w:rFonts w:ascii="Calibri" w:hAnsi="Calibri"/>
            </w:rPr>
            <w:t>Havrisciuc Robert, grupa 234</w:t>
          </w:r>
        </w:sdtContent>
      </w:sdt>
    </w:p>
    <w:p>
      <w:pPr>
        <w:pStyle w:val="Normal"/>
        <w:rPr>
          <w:rFonts w:ascii="Calibri" w:hAnsi="Calibri"/>
        </w:rPr>
      </w:pPr>
      <w:r>
        <w:rPr>
          <w:rFonts w:ascii="Calibri" w:hAnsi="Calibri"/>
        </w:rPr>
        <w:t xml:space="preserve"> </w:t>
      </w:r>
      <w:r>
        <w:br w:type="page"/>
      </w:r>
    </w:p>
    <w:p>
      <w:pPr>
        <w:pStyle w:val="Normal"/>
        <w:rPr>
          <w:rFonts w:ascii="Calibri" w:hAnsi="Calibri"/>
        </w:rPr>
      </w:pPr>
      <w:r>
        <w:rPr>
          <w:rFonts w:ascii="Calibri" w:hAnsi="Calibri"/>
        </w:rPr>
        <w:tab/>
        <w:tab/>
        <w:tab/>
      </w:r>
    </w:p>
    <w:p>
      <w:pPr>
        <w:pStyle w:val="Normal"/>
        <w:tabs>
          <w:tab w:val="left" w:pos="3732" w:leader="none"/>
        </w:tabs>
        <w:rPr>
          <w:rFonts w:ascii="Calibri" w:hAnsi="Calibri"/>
        </w:rPr>
      </w:pPr>
      <w:r>
        <w:rPr>
          <w:rFonts w:ascii="Calibri" w:hAnsi="Calibri"/>
        </w:rPr>
      </w:r>
    </w:p>
    <w:sdt>
      <w:sdtPr>
        <w:docPartObj>
          <w:docPartGallery w:val="Table of Contents"/>
          <w:docPartUnique w:val="true"/>
        </w:docPartObj>
        <w:id w:val="164016978"/>
      </w:sdtPr>
      <w:sdtContent>
        <w:p>
          <w:pPr>
            <w:pStyle w:val="TOCHeading"/>
            <w:rPr>
              <w:rFonts w:ascii="Calibri" w:hAnsi="Calibri"/>
            </w:rPr>
          </w:pPr>
          <w:r>
            <w:rPr>
              <w:rFonts w:ascii="Calibri" w:hAnsi="Calibri"/>
            </w:rPr>
            <w:t>Cuprins</w:t>
          </w:r>
        </w:p>
        <w:p>
          <w:pPr>
            <w:pStyle w:val="Contents1"/>
            <w:tabs>
              <w:tab w:val="left" w:pos="440" w:leader="none"/>
              <w:tab w:val="right" w:pos="9062" w:leader="dot"/>
            </w:tabs>
            <w:rPr/>
          </w:pPr>
          <w:r>
            <w:fldChar w:fldCharType="begin"/>
          </w:r>
          <w:r>
            <w:instrText> TOC \z \o "1-3" \u \h</w:instrText>
          </w:r>
          <w:r>
            <w:fldChar w:fldCharType="separate"/>
          </w:r>
          <w:hyperlink w:anchor="_Toc384847219">
            <w:r>
              <w:rPr>
                <w:webHidden/>
                <w:rStyle w:val="IndexLink"/>
                <w:rFonts w:ascii="Calibri" w:hAnsi="Calibri"/>
                <w:vanish w:val="false"/>
              </w:rPr>
              <w:t>1.</w:t>
            </w:r>
            <w:r>
              <w:rPr>
                <w:rStyle w:val="IndexLink"/>
                <w:rFonts w:ascii="Calibri" w:hAnsi="Calibri"/>
                <w:lang w:eastAsia="ro-RO"/>
              </w:rPr>
              <w:tab/>
            </w:r>
            <w:r>
              <w:rPr>
                <w:webHidden/>
              </w:rPr>
              <w:fldChar w:fldCharType="begin"/>
            </w:r>
            <w:r>
              <w:rPr>
                <w:webHidden/>
              </w:rPr>
              <w:instrText>PAGEREF _Toc384847219 \h</w:instrText>
            </w:r>
            <w:r>
              <w:rPr>
                <w:webHidden/>
              </w:rPr>
              <w:fldChar w:fldCharType="separate"/>
            </w:r>
            <w:r>
              <w:rPr>
                <w:rStyle w:val="IndexLink"/>
                <w:rFonts w:ascii="Calibri" w:hAnsi="Calibri"/>
              </w:rPr>
              <w:t>Cerinţa</w:t>
              <w:tab/>
              <w:t>3</w:t>
            </w:r>
            <w:r>
              <w:rPr>
                <w:webHidden/>
              </w:rPr>
              <w:fldChar w:fldCharType="end"/>
            </w:r>
          </w:hyperlink>
        </w:p>
        <w:p>
          <w:pPr>
            <w:pStyle w:val="Contents1"/>
            <w:tabs>
              <w:tab w:val="left" w:pos="440" w:leader="none"/>
              <w:tab w:val="right" w:pos="9062" w:leader="dot"/>
            </w:tabs>
            <w:rPr/>
          </w:pPr>
          <w:hyperlink w:anchor="_Toc384847220">
            <w:r>
              <w:rPr>
                <w:webHidden/>
                <w:rStyle w:val="IndexLink"/>
                <w:rFonts w:ascii="Calibri" w:hAnsi="Calibri"/>
                <w:vanish w:val="false"/>
              </w:rPr>
              <w:t>2.</w:t>
            </w:r>
            <w:r>
              <w:rPr>
                <w:rStyle w:val="IndexLink"/>
                <w:rFonts w:ascii="Calibri" w:hAnsi="Calibri"/>
                <w:lang w:eastAsia="ro-RO"/>
              </w:rPr>
              <w:tab/>
            </w:r>
            <w:r>
              <w:rPr>
                <w:webHidden/>
              </w:rPr>
              <w:fldChar w:fldCharType="begin"/>
            </w:r>
            <w:r>
              <w:rPr>
                <w:webHidden/>
              </w:rPr>
              <w:instrText>PAGEREF _Toc384847220 \h</w:instrText>
            </w:r>
            <w:r>
              <w:rPr>
                <w:webHidden/>
              </w:rPr>
              <w:fldChar w:fldCharType="separate"/>
            </w:r>
            <w:r>
              <w:rPr>
                <w:rStyle w:val="IndexLink"/>
                <w:rFonts w:ascii="Calibri" w:hAnsi="Calibri"/>
              </w:rPr>
              <w:t>Identificarea utilizatorilor ţintă</w:t>
              <w:tab/>
              <w:t>3</w:t>
            </w:r>
            <w:r>
              <w:rPr>
                <w:webHidden/>
              </w:rPr>
              <w:fldChar w:fldCharType="end"/>
            </w:r>
          </w:hyperlink>
        </w:p>
        <w:p>
          <w:pPr>
            <w:pStyle w:val="Contents1"/>
            <w:tabs>
              <w:tab w:val="left" w:pos="440" w:leader="none"/>
              <w:tab w:val="right" w:pos="9062" w:leader="dot"/>
            </w:tabs>
            <w:rPr/>
          </w:pPr>
          <w:hyperlink w:anchor="_Toc384847221">
            <w:r>
              <w:rPr>
                <w:webHidden/>
                <w:rStyle w:val="IndexLink"/>
                <w:rFonts w:ascii="Calibri" w:hAnsi="Calibri"/>
                <w:vanish w:val="false"/>
              </w:rPr>
              <w:t>3.</w:t>
            </w:r>
            <w:r>
              <w:rPr>
                <w:rStyle w:val="IndexLink"/>
                <w:rFonts w:ascii="Calibri" w:hAnsi="Calibri"/>
                <w:lang w:eastAsia="ro-RO"/>
              </w:rPr>
              <w:tab/>
            </w:r>
            <w:r>
              <w:rPr>
                <w:rStyle w:val="IndexLink"/>
                <w:rFonts w:ascii="Calibri" w:hAnsi="Calibri"/>
              </w:rPr>
              <w:t>Analiza sarcinilor</w:t>
              <w:tab/>
            </w:r>
          </w:hyperlink>
          <w:r>
            <w:rPr>
              <w:rFonts w:ascii="Calibri" w:hAnsi="Calibri"/>
            </w:rPr>
            <w:t>4</w:t>
          </w:r>
        </w:p>
        <w:p>
          <w:pPr>
            <w:pStyle w:val="Contents2"/>
            <w:tabs>
              <w:tab w:val="left" w:pos="660" w:leader="none"/>
              <w:tab w:val="right" w:pos="9062" w:leader="dot"/>
            </w:tabs>
            <w:rPr/>
          </w:pPr>
          <w:hyperlink w:anchor="_Toc384847222">
            <w:r>
              <w:rPr>
                <w:webHidden/>
                <w:rStyle w:val="IndexLink"/>
                <w:rFonts w:ascii="Calibri" w:hAnsi="Calibri"/>
                <w:vanish w:val="false"/>
              </w:rPr>
              <w:t>1.</w:t>
            </w:r>
            <w:r>
              <w:rPr>
                <w:rStyle w:val="IndexLink"/>
                <w:rFonts w:ascii="Calibri" w:hAnsi="Calibri"/>
                <w:lang w:eastAsia="ro-RO"/>
              </w:rPr>
              <w:tab/>
            </w:r>
            <w:r>
              <w:rPr>
                <w:rStyle w:val="IndexLink"/>
                <w:rFonts w:ascii="Calibri" w:hAnsi="Calibri"/>
              </w:rPr>
              <w:t>Modelul descriptiv al sarcinilor</w:t>
              <w:tab/>
            </w:r>
          </w:hyperlink>
          <w:r>
            <w:rPr>
              <w:rFonts w:ascii="Calibri" w:hAnsi="Calibri"/>
            </w:rPr>
            <w:t>4</w:t>
          </w:r>
        </w:p>
        <w:p>
          <w:pPr>
            <w:pStyle w:val="Contents2"/>
            <w:tabs>
              <w:tab w:val="left" w:pos="660" w:leader="none"/>
              <w:tab w:val="right" w:pos="9062" w:leader="dot"/>
            </w:tabs>
            <w:rPr/>
          </w:pPr>
          <w:hyperlink w:anchor="_Toc384847223">
            <w:r>
              <w:rPr>
                <w:webHidden/>
                <w:rStyle w:val="IndexLink"/>
                <w:rFonts w:ascii="Calibri" w:hAnsi="Calibri"/>
                <w:vanish w:val="false"/>
              </w:rPr>
              <w:t>2.</w:t>
            </w:r>
            <w:r>
              <w:rPr>
                <w:rStyle w:val="IndexLink"/>
                <w:rFonts w:ascii="Calibri" w:hAnsi="Calibri"/>
                <w:lang w:eastAsia="ro-RO"/>
              </w:rPr>
              <w:tab/>
            </w:r>
            <w:r>
              <w:rPr>
                <w:rStyle w:val="IndexLink"/>
                <w:rFonts w:ascii="Calibri" w:hAnsi="Calibri"/>
              </w:rPr>
              <w:t>Modelul prescriptiv al sarcinilor</w:t>
              <w:tab/>
            </w:r>
          </w:hyperlink>
          <w:r>
            <w:rPr>
              <w:rFonts w:ascii="Calibri" w:hAnsi="Calibri"/>
            </w:rPr>
            <w:t>5</w:t>
          </w:r>
        </w:p>
        <w:p>
          <w:pPr>
            <w:pStyle w:val="Contents1"/>
            <w:tabs>
              <w:tab w:val="left" w:pos="440" w:leader="none"/>
              <w:tab w:val="right" w:pos="9062" w:leader="dot"/>
            </w:tabs>
            <w:rPr/>
          </w:pPr>
          <w:hyperlink w:anchor="_Toc384847224">
            <w:r>
              <w:rPr>
                <w:webHidden/>
                <w:rStyle w:val="IndexLink"/>
                <w:rFonts w:ascii="Calibri" w:hAnsi="Calibri"/>
                <w:vanish w:val="false"/>
              </w:rPr>
              <w:t>4.</w:t>
            </w:r>
            <w:r>
              <w:rPr>
                <w:rStyle w:val="IndexLink"/>
                <w:rFonts w:ascii="Calibri" w:hAnsi="Calibri"/>
                <w:lang w:eastAsia="ro-RO"/>
              </w:rPr>
              <w:tab/>
            </w:r>
            <w:r>
              <w:rPr>
                <w:rStyle w:val="IndexLink"/>
                <w:rFonts w:ascii="Calibri" w:hAnsi="Calibri"/>
              </w:rPr>
              <w:t>Propunere prototip</w:t>
              <w:tab/>
            </w:r>
          </w:hyperlink>
          <w:r>
            <w:rPr>
              <w:rFonts w:ascii="Calibri" w:hAnsi="Calibri"/>
            </w:rPr>
            <w:t>6</w:t>
          </w:r>
        </w:p>
        <w:p>
          <w:pPr>
            <w:pStyle w:val="Contents1"/>
            <w:tabs>
              <w:tab w:val="left" w:pos="440" w:leader="none"/>
              <w:tab w:val="right" w:pos="9062" w:leader="dot"/>
            </w:tabs>
            <w:rPr/>
          </w:pPr>
          <w:hyperlink w:anchor="_Toc384847225">
            <w:r>
              <w:rPr>
                <w:webHidden/>
                <w:rStyle w:val="IndexLink"/>
                <w:rFonts w:ascii="Calibri" w:hAnsi="Calibri"/>
                <w:vanish w:val="false"/>
              </w:rPr>
              <w:t>5.</w:t>
            </w:r>
            <w:r>
              <w:rPr>
                <w:rStyle w:val="IndexLink"/>
                <w:rFonts w:ascii="Calibri" w:hAnsi="Calibri"/>
                <w:lang w:eastAsia="ro-RO"/>
              </w:rPr>
              <w:tab/>
            </w:r>
            <w:r>
              <w:rPr>
                <w:rStyle w:val="IndexLink"/>
                <w:rFonts w:ascii="Calibri" w:hAnsi="Calibri"/>
              </w:rPr>
              <w:t>Accesibilitate</w:t>
              <w:tab/>
            </w:r>
          </w:hyperlink>
          <w:r>
            <w:rPr>
              <w:rFonts w:ascii="Calibri" w:hAnsi="Calibri"/>
            </w:rPr>
            <w:t>7</w:t>
          </w:r>
        </w:p>
        <w:p>
          <w:pPr>
            <w:pStyle w:val="Contents1"/>
            <w:tabs>
              <w:tab w:val="left" w:pos="440" w:leader="none"/>
              <w:tab w:val="right" w:pos="9062" w:leader="dot"/>
            </w:tabs>
            <w:rPr/>
          </w:pPr>
          <w:hyperlink w:anchor="_Toc384847226">
            <w:r>
              <w:rPr>
                <w:webHidden/>
                <w:rStyle w:val="IndexLink"/>
                <w:rFonts w:ascii="Calibri" w:hAnsi="Calibri"/>
                <w:vanish w:val="false"/>
              </w:rPr>
              <w:t>6.</w:t>
            </w:r>
            <w:r>
              <w:rPr>
                <w:rStyle w:val="IndexLink"/>
                <w:rFonts w:ascii="Calibri" w:hAnsi="Calibri"/>
                <w:lang w:eastAsia="ro-RO"/>
              </w:rPr>
              <w:tab/>
            </w:r>
            <w:r>
              <w:rPr>
                <w:rStyle w:val="IndexLink"/>
                <w:rFonts w:ascii="Calibri" w:hAnsi="Calibri"/>
              </w:rPr>
              <w:t>Evaluare prototip</w:t>
              <w:tab/>
            </w:r>
          </w:hyperlink>
          <w:r>
            <w:rPr>
              <w:rFonts w:ascii="Calibri" w:hAnsi="Calibri"/>
            </w:rPr>
            <w:t>7</w:t>
          </w:r>
        </w:p>
        <w:p>
          <w:pPr>
            <w:pStyle w:val="Contents1"/>
            <w:tabs>
              <w:tab w:val="left" w:pos="440" w:leader="none"/>
              <w:tab w:val="right" w:pos="9062" w:leader="dot"/>
            </w:tabs>
            <w:rPr/>
          </w:pPr>
          <w:hyperlink w:anchor="_Toc384847227">
            <w:r>
              <w:rPr>
                <w:webHidden/>
                <w:rStyle w:val="IndexLink"/>
                <w:rFonts w:ascii="Calibri" w:hAnsi="Calibri"/>
                <w:vanish w:val="false"/>
              </w:rPr>
              <w:t>7.</w:t>
            </w:r>
            <w:r>
              <w:rPr>
                <w:rStyle w:val="IndexLink"/>
                <w:rFonts w:ascii="Calibri" w:hAnsi="Calibri"/>
                <w:lang w:eastAsia="ro-RO"/>
              </w:rPr>
              <w:tab/>
            </w:r>
            <w:r>
              <w:rPr>
                <w:rStyle w:val="IndexLink"/>
                <w:rFonts w:ascii="Calibri" w:hAnsi="Calibri"/>
              </w:rPr>
              <w:t>Fezabilitate</w:t>
              <w:tab/>
            </w:r>
          </w:hyperlink>
          <w:r>
            <w:rPr>
              <w:rFonts w:ascii="Calibri" w:hAnsi="Calibri"/>
            </w:rPr>
            <w:t>7</w:t>
          </w:r>
        </w:p>
        <w:p>
          <w:pPr>
            <w:pStyle w:val="Contents1"/>
            <w:tabs>
              <w:tab w:val="left" w:pos="440" w:leader="none"/>
              <w:tab w:val="right" w:pos="9062" w:leader="dot"/>
            </w:tabs>
            <w:rPr/>
          </w:pPr>
          <w:hyperlink w:anchor="_Toc384847228">
            <w:r>
              <w:rPr>
                <w:webHidden/>
                <w:rStyle w:val="IndexLink"/>
                <w:rFonts w:ascii="Calibri" w:hAnsi="Calibri"/>
                <w:vanish w:val="false"/>
              </w:rPr>
              <w:t>8.</w:t>
            </w:r>
            <w:r>
              <w:rPr>
                <w:rStyle w:val="IndexLink"/>
                <w:rFonts w:ascii="Calibri" w:hAnsi="Calibri"/>
                <w:lang w:eastAsia="ro-RO"/>
              </w:rPr>
              <w:tab/>
            </w:r>
            <w:r>
              <w:rPr>
                <w:rStyle w:val="IndexLink"/>
                <w:rFonts w:ascii="Calibri" w:hAnsi="Calibri"/>
              </w:rPr>
              <w:t>Concluzii</w:t>
              <w:tab/>
            </w:r>
          </w:hyperlink>
          <w:r>
            <w:rPr>
              <w:rFonts w:ascii="Calibri" w:hAnsi="Calibri"/>
            </w:rPr>
            <w:t>8</w:t>
          </w:r>
        </w:p>
        <w:p>
          <w:pPr>
            <w:pStyle w:val="Contents1"/>
            <w:tabs>
              <w:tab w:val="right" w:pos="9062" w:leader="dot"/>
            </w:tabs>
            <w:rPr/>
          </w:pPr>
          <w:hyperlink w:anchor="_Toc384847229">
            <w:r>
              <w:rPr>
                <w:webHidden/>
                <w:rStyle w:val="IndexLink"/>
                <w:rFonts w:ascii="Calibri" w:hAnsi="Calibri"/>
                <w:vanish w:val="false"/>
              </w:rPr>
              <w:t>Referin</w:t>
            </w:r>
            <w:r>
              <w:rPr>
                <w:rStyle w:val="IndexLink"/>
                <w:rFonts w:ascii="Calibri" w:hAnsi="Calibri"/>
              </w:rPr>
              <w:t>ţe bibliografice</w:t>
              <w:tab/>
            </w:r>
          </w:hyperlink>
          <w:r>
            <w:rPr>
              <w:rFonts w:ascii="Calibri" w:hAnsi="Calibri"/>
            </w:rPr>
            <w:t>9</w:t>
          </w:r>
        </w:p>
        <w:p>
          <w:pPr>
            <w:pStyle w:val="Normal"/>
            <w:rPr>
              <w:rFonts w:ascii="Calibri" w:hAnsi="Calibri"/>
            </w:rPr>
          </w:pPr>
          <w:r>
            <w:rPr>
              <w:rFonts w:ascii="Calibri" w:hAnsi="Calibri"/>
            </w:rPr>
          </w:r>
          <w:r>
            <w:fldChar w:fldCharType="end"/>
          </w:r>
        </w:p>
      </w:sdtContent>
    </w:sdt>
    <w:p>
      <w:pPr>
        <w:pStyle w:val="Normal"/>
        <w:rPr>
          <w:rFonts w:ascii="Calibri" w:hAnsi="Calibri"/>
        </w:rPr>
      </w:pPr>
      <w:r>
        <w:rPr>
          <w:rFonts w:ascii="Calibri" w:hAnsi="Calibri"/>
        </w:rPr>
      </w:r>
      <w:r>
        <w:br w:type="page"/>
      </w:r>
    </w:p>
    <w:p>
      <w:pPr>
        <w:pStyle w:val="Heading1"/>
        <w:numPr>
          <w:ilvl w:val="0"/>
          <w:numId w:val="1"/>
        </w:numPr>
        <w:rPr>
          <w:rFonts w:ascii="Calibri" w:hAnsi="Calibri"/>
        </w:rPr>
      </w:pPr>
      <w:bookmarkStart w:id="0" w:name="_Toc384847219"/>
      <w:r>
        <w:rPr>
          <w:rFonts w:ascii="Calibri" w:hAnsi="Calibri"/>
          <w:color w:val="000000" w:themeColor="text1"/>
        </w:rPr>
        <w:t>Cerinţ</w:t>
      </w:r>
      <w:bookmarkEnd w:id="0"/>
      <w:r>
        <w:rPr>
          <w:rFonts w:ascii="Calibri" w:hAnsi="Calibri"/>
          <w:color w:val="000000" w:themeColor="text1"/>
        </w:rPr>
        <w:t>a</w:t>
      </w:r>
    </w:p>
    <w:p>
      <w:pPr>
        <w:pStyle w:val="Normal"/>
        <w:rPr>
          <w:rFonts w:ascii="Calibri" w:hAnsi="Calibri"/>
        </w:rPr>
      </w:pPr>
      <w:r>
        <w:rPr>
          <w:rFonts w:ascii="Calibri" w:hAnsi="Calibri"/>
        </w:rPr>
      </w:r>
    </w:p>
    <w:p>
      <w:pPr>
        <w:pStyle w:val="Normal"/>
        <w:spacing w:lineRule="auto" w:line="360" w:before="0" w:after="0"/>
        <w:jc w:val="both"/>
        <w:rPr>
          <w:rFonts w:ascii="Calibri" w:hAnsi="Calibri"/>
        </w:rPr>
      </w:pPr>
      <w:r>
        <w:rPr>
          <w:rFonts w:cs="Times New Roman" w:ascii="Calibri" w:hAnsi="Calibri"/>
          <w:color w:val="000000"/>
        </w:rPr>
        <w:tab/>
        <w:t xml:space="preserve">Dezvoltați o aplicație desktop destinată copiilor cu vârsta cuprinsă între 4-6 ani având scop educațional. Aplicația îi va ajuta pe copii să înțeleagă anumite concepte din matematică și să învețe, distrându-se, mai multe aspecte din lumea fructelor, diversele categorii ale acestora precum și modul de consum. Totodată, ca aplicația să poată captiva ușor copiii, se sfătuiește utilizarea unor poezii, povești sau a rimelor. </w:t>
      </w:r>
    </w:p>
    <w:p>
      <w:pPr>
        <w:pStyle w:val="Normal"/>
        <w:spacing w:lineRule="auto" w:line="360" w:before="0" w:after="0"/>
        <w:jc w:val="both"/>
        <w:rPr>
          <w:rFonts w:ascii="Calibri" w:hAnsi="Calibri"/>
        </w:rPr>
      </w:pPr>
      <w:r>
        <w:rPr>
          <w:rFonts w:cs="Times New Roman" w:ascii="Calibri" w:hAnsi="Calibri"/>
          <w:color w:val="000000"/>
        </w:rPr>
        <w:tab/>
        <w:t xml:space="preserve">La prezentarea aplicației realizate trebuie să fie atașată și o documentație prin care se vor atinge următoarele aspecte: accesibilitatea aplicației, fezabilitatea ei și descrierea cerințelor. </w:t>
      </w:r>
    </w:p>
    <w:p>
      <w:pPr>
        <w:pStyle w:val="Normal"/>
        <w:rPr>
          <w:rFonts w:ascii="Calibri" w:hAnsi="Calibri"/>
          <w:color w:val="000000"/>
        </w:rPr>
      </w:pPr>
      <w:r>
        <w:rPr>
          <w:rFonts w:ascii="Calibri" w:hAnsi="Calibri"/>
          <w:color w:val="000000"/>
        </w:rPr>
      </w:r>
    </w:p>
    <w:p>
      <w:pPr>
        <w:pStyle w:val="Heading1"/>
        <w:numPr>
          <w:ilvl w:val="0"/>
          <w:numId w:val="1"/>
        </w:numPr>
        <w:rPr>
          <w:rFonts w:ascii="Calibri" w:hAnsi="Calibri"/>
        </w:rPr>
      </w:pPr>
      <w:bookmarkStart w:id="1" w:name="_Toc384847220"/>
      <w:r>
        <w:rPr>
          <w:rFonts w:ascii="Calibri" w:hAnsi="Calibri"/>
          <w:color w:val="000000" w:themeColor="text1"/>
        </w:rPr>
        <w:t>Identificarea utilizatorilor ţ</w:t>
      </w:r>
      <w:bookmarkEnd w:id="1"/>
      <w:r>
        <w:rPr>
          <w:rFonts w:ascii="Calibri" w:hAnsi="Calibri"/>
          <w:color w:val="000000" w:themeColor="text1"/>
        </w:rPr>
        <w:t>intă</w:t>
      </w:r>
    </w:p>
    <w:p>
      <w:pPr>
        <w:pStyle w:val="Normal"/>
        <w:rPr>
          <w:rFonts w:ascii="Calibri" w:hAnsi="Calibri"/>
          <w:color w:val="000000" w:themeColor="text1"/>
        </w:rPr>
      </w:pPr>
      <w:r>
        <w:rPr>
          <w:rFonts w:ascii="Calibri" w:hAnsi="Calibri"/>
          <w:color w:val="000000" w:themeColor="text1"/>
        </w:rPr>
      </w:r>
    </w:p>
    <w:p>
      <w:pPr>
        <w:pStyle w:val="Normal"/>
        <w:rPr>
          <w:rFonts w:ascii="Calibri" w:hAnsi="Calibri"/>
        </w:rPr>
      </w:pPr>
      <w:r>
        <w:rPr>
          <w:rFonts w:ascii="Calibri" w:hAnsi="Calibri"/>
          <w:color w:val="000000" w:themeColor="text1"/>
        </w:rPr>
        <w:tab/>
        <w:t xml:space="preserve">Aplicația realizată de echipa noastră a fost testată de un copil de grădiniță, în vârstă de 6 ani, preșcolar în grupa mare. Nivelul acestuia de operare cu tehnologia este unul </w:t>
      </w:r>
      <w:r>
        <w:rPr>
          <w:rFonts w:ascii="Calibri" w:hAnsi="Calibri"/>
          <w:color w:val="000000" w:themeColor="text1"/>
          <w:lang w:val="ro-RO"/>
        </w:rPr>
        <w:t>mai ridicat</w:t>
      </w:r>
      <w:r>
        <w:rPr>
          <w:rFonts w:ascii="Calibri" w:hAnsi="Calibri"/>
          <w:color w:val="000000" w:themeColor="text1"/>
        </w:rPr>
        <w:t xml:space="preserve"> în comparație cu </w:t>
      </w:r>
      <w:r>
        <w:rPr>
          <w:rFonts w:ascii="Calibri" w:hAnsi="Calibri"/>
          <w:color w:val="000000" w:themeColor="text1"/>
          <w:lang w:val="ro-RO"/>
        </w:rPr>
        <w:t xml:space="preserve">alți </w:t>
      </w:r>
      <w:r>
        <w:rPr>
          <w:rFonts w:ascii="Calibri" w:hAnsi="Calibri"/>
          <w:color w:val="000000" w:themeColor="text1"/>
        </w:rPr>
        <w:t xml:space="preserve">copii de vârsta lui, </w:t>
      </w:r>
      <w:r>
        <w:rPr>
          <w:rFonts w:ascii="Calibri" w:hAnsi="Calibri"/>
          <w:color w:val="000000" w:themeColor="text1"/>
          <w:lang w:val="ro-RO"/>
        </w:rPr>
        <w:t>în sensul</w:t>
      </w:r>
      <w:r>
        <w:rPr>
          <w:rFonts w:ascii="Calibri" w:hAnsi="Calibri"/>
          <w:color w:val="000000" w:themeColor="text1"/>
        </w:rPr>
        <w:t xml:space="preserve"> că, a mai interacționat cu un calculator, a jucat jocuri simple (Ex: jocuri de pe  www.friv.com) și știe să-și caute singur desene animate pe YouTube.  Am atașat acestui document un fișer în format MP4 ce conține o înregistrare cu Paul, băiețelul care a avut ocazia să încerce primul această aplicație.</w:t>
      </w:r>
    </w:p>
    <w:p>
      <w:pPr>
        <w:pStyle w:val="Normal"/>
        <w:rPr>
          <w:rFonts w:ascii="Calibri" w:hAnsi="Calibri"/>
        </w:rPr>
      </w:pPr>
      <w:r>
        <w:rPr>
          <w:rFonts w:ascii="Calibri" w:hAnsi="Calibri"/>
          <w:color w:val="000000" w:themeColor="text1"/>
        </w:rPr>
        <w:tab/>
      </w:r>
      <w:r>
        <w:rPr>
          <w:rFonts w:ascii="Calibri" w:hAnsi="Calibri"/>
          <w:color w:val="000000" w:themeColor="text1"/>
          <w:lang w:val="ro-RO"/>
        </w:rPr>
        <w:t>Pentru identificarea cerințelor utilizatorilor, am conceput un set de chestionare care au ca și conținut întrebări legate de așteptările acestora de la o aplicație educațională cu tema „</w:t>
      </w:r>
      <w:r>
        <w:rPr>
          <w:rFonts w:ascii="Calibri" w:hAnsi="Calibri"/>
          <w:color w:val="000000" w:themeColor="text1"/>
        </w:rPr>
        <w:t xml:space="preserve">Fructe”, </w:t>
      </w:r>
      <w:r>
        <w:rPr>
          <w:rFonts w:ascii="Calibri" w:hAnsi="Calibri"/>
          <w:color w:val="000000" w:themeColor="text1"/>
          <w:lang w:val="ro-RO"/>
        </w:rPr>
        <w:t>respectiv am încercat să identificăm noi funcționalități nedescoperite de către membrii echipei și înlocuirea unor sarcini inutile cu cele noi desprinse.</w:t>
      </w:r>
    </w:p>
    <w:p>
      <w:pPr>
        <w:pStyle w:val="Normal"/>
        <w:rPr>
          <w:rFonts w:ascii="Calibri" w:hAnsi="Calibri"/>
        </w:rPr>
      </w:pPr>
      <w:r>
        <w:rPr>
          <w:rFonts w:ascii="Calibri" w:hAnsi="Calibri"/>
          <w:color w:val="000000" w:themeColor="text1"/>
        </w:rPr>
        <w:tab/>
      </w:r>
      <w:r>
        <w:rPr>
          <w:rFonts w:ascii="Calibri" w:hAnsi="Calibri"/>
          <w:color w:val="000000" w:themeColor="text1"/>
          <w:lang w:val="ro-RO"/>
        </w:rPr>
        <w:t xml:space="preserve">În urma chestionarului pe care l-am solicitat, am ajuns la concluzia că preferințele utilizatorului au fost concentrate pe următoarele aspecte: estetica, dinamicitatea și simplitatea aplicației și informațiile cu scop educațional furnizate. </w:t>
      </w:r>
    </w:p>
    <w:p>
      <w:pPr>
        <w:pStyle w:val="Normal"/>
        <w:jc w:val="both"/>
        <w:rPr>
          <w:rFonts w:eastAsia="" w:cs="Arial" w:eastAsiaTheme="majorEastAsia"/>
          <w:bCs/>
          <w:color w:val="000000" w:themeColor="text1"/>
        </w:rPr>
      </w:pPr>
      <w:r>
        <w:rPr>
          <w:rFonts w:ascii="Calibri" w:hAnsi="Calibri"/>
        </w:rPr>
      </w:r>
    </w:p>
    <w:p>
      <w:pPr>
        <w:pStyle w:val="Normal"/>
        <w:jc w:val="both"/>
        <w:rPr>
          <w:rFonts w:eastAsia="" w:cs="Arial" w:eastAsiaTheme="majorEastAsia"/>
          <w:bCs/>
          <w:color w:val="000000" w:themeColor="text1"/>
        </w:rPr>
      </w:pPr>
      <w:r>
        <w:rPr>
          <w:rFonts w:ascii="Calibri" w:hAnsi="Calibri"/>
        </w:rPr>
      </w:r>
    </w:p>
    <w:p>
      <w:pPr>
        <w:pStyle w:val="Normal"/>
        <w:jc w:val="both"/>
        <w:rPr>
          <w:rFonts w:eastAsia="" w:cs="Arial" w:eastAsiaTheme="majorEastAsia"/>
          <w:bCs/>
          <w:color w:val="000000" w:themeColor="text1"/>
        </w:rPr>
      </w:pPr>
      <w:r>
        <w:rPr>
          <w:rFonts w:ascii="Calibri" w:hAnsi="Calibri"/>
        </w:rPr>
      </w:r>
    </w:p>
    <w:p>
      <w:pPr>
        <w:pStyle w:val="Normal"/>
        <w:jc w:val="both"/>
        <w:rPr>
          <w:rFonts w:eastAsia="" w:cs="Arial" w:eastAsiaTheme="majorEastAsia"/>
          <w:bCs/>
          <w:color w:val="000000" w:themeColor="text1"/>
        </w:rPr>
      </w:pPr>
      <w:r>
        <w:rPr>
          <w:rFonts w:ascii="Calibri" w:hAnsi="Calibri"/>
        </w:rPr>
      </w:r>
    </w:p>
    <w:p>
      <w:pPr>
        <w:pStyle w:val="Heading1"/>
        <w:numPr>
          <w:ilvl w:val="0"/>
          <w:numId w:val="1"/>
        </w:numPr>
        <w:rPr>
          <w:rFonts w:ascii="Calibri" w:hAnsi="Calibri"/>
        </w:rPr>
      </w:pPr>
      <w:bookmarkStart w:id="2" w:name="_Toc384847221"/>
      <w:bookmarkEnd w:id="2"/>
      <w:r>
        <w:rPr>
          <w:rFonts w:ascii="Calibri" w:hAnsi="Calibri"/>
          <w:color w:val="000000" w:themeColor="text1"/>
        </w:rPr>
        <w:t xml:space="preserve">Analiza sarcinilor </w:t>
      </w:r>
    </w:p>
    <w:p>
      <w:pPr>
        <w:pStyle w:val="Normal"/>
        <w:jc w:val="both"/>
        <w:rPr>
          <w:rFonts w:eastAsia="" w:cs="Arial" w:eastAsiaTheme="majorEastAsia"/>
          <w:bCs/>
          <w:color w:val="000000" w:themeColor="text1"/>
        </w:rPr>
      </w:pPr>
      <w:r>
        <w:rPr>
          <w:rFonts w:ascii="Calibri" w:hAnsi="Calibri"/>
        </w:rPr>
      </w:r>
    </w:p>
    <w:p>
      <w:pPr>
        <w:pStyle w:val="Normal"/>
        <w:jc w:val="both"/>
        <w:rPr>
          <w:rFonts w:ascii="Calibri" w:hAnsi="Calibri"/>
        </w:rPr>
      </w:pPr>
      <w:r>
        <w:rPr>
          <w:rFonts w:ascii="Calibri" w:hAnsi="Calibri"/>
        </w:rPr>
        <w:drawing>
          <wp:inline distT="0" distB="0" distL="0" distR="0">
            <wp:extent cx="5760720" cy="3002915"/>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5760720" cy="3002915"/>
                    </a:xfrm>
                    <a:prstGeom prst="rect">
                      <a:avLst/>
                    </a:prstGeom>
                  </pic:spPr>
                </pic:pic>
              </a:graphicData>
            </a:graphic>
          </wp:inline>
        </w:drawing>
      </w:r>
    </w:p>
    <w:p>
      <w:pPr>
        <w:pStyle w:val="Normal"/>
        <w:jc w:val="both"/>
        <w:rPr>
          <w:rFonts w:ascii="Calibri" w:hAnsi="Calibri"/>
        </w:rPr>
      </w:pPr>
      <w:r>
        <w:rPr>
          <w:rFonts w:ascii="Calibri" w:hAnsi="Calibri"/>
        </w:rPr>
      </w:r>
    </w:p>
    <w:p>
      <w:pPr>
        <w:pStyle w:val="Heading2"/>
        <w:numPr>
          <w:ilvl w:val="1"/>
          <w:numId w:val="1"/>
        </w:numPr>
        <w:rPr>
          <w:rFonts w:ascii="Calibri" w:hAnsi="Calibri"/>
        </w:rPr>
      </w:pPr>
      <w:bookmarkStart w:id="3" w:name="_Toc384847222"/>
      <w:bookmarkEnd w:id="3"/>
      <w:r>
        <w:rPr>
          <w:rFonts w:ascii="Calibri" w:hAnsi="Calibri"/>
          <w:color w:val="000000" w:themeColor="text1"/>
        </w:rPr>
        <w:t>Modelul descriptiv al sarcinilor</w:t>
      </w:r>
    </w:p>
    <w:p>
      <w:pPr>
        <w:pStyle w:val="Normal"/>
        <w:rPr>
          <w:rFonts w:ascii="Calibri" w:hAnsi="Calibri" w:eastAsia="" w:cs="Arial" w:eastAsiaTheme="majorEastAsia"/>
          <w:bCs/>
          <w:color w:val="000000" w:themeColor="text1"/>
        </w:rPr>
      </w:pPr>
      <w:r>
        <w:rPr/>
      </w:r>
    </w:p>
    <w:p>
      <w:pPr>
        <w:pStyle w:val="ListParagraph"/>
        <w:numPr>
          <w:ilvl w:val="0"/>
          <w:numId w:val="4"/>
        </w:numPr>
        <w:jc w:val="both"/>
        <w:rPr>
          <w:rFonts w:ascii="Calibri" w:hAnsi="Calibri"/>
        </w:rPr>
      </w:pPr>
      <w:r>
        <w:rPr>
          <w:rFonts w:eastAsia="" w:cs="Arial" w:ascii="Calibri" w:hAnsi="Calibri" w:eastAsiaTheme="majorEastAsia"/>
          <w:bCs/>
          <w:color w:val="000000" w:themeColor="text1"/>
        </w:rPr>
        <w:t>Pentru început, am realizat studiul de caz al aplicației și am identificat obiectivele principale care duc la realizarea acesteia, precum:</w:t>
      </w:r>
    </w:p>
    <w:p>
      <w:pPr>
        <w:pStyle w:val="ListParagraph"/>
        <w:numPr>
          <w:ilvl w:val="1"/>
          <w:numId w:val="4"/>
        </w:numPr>
        <w:jc w:val="both"/>
        <w:rPr>
          <w:rFonts w:ascii="Calibri" w:hAnsi="Calibri"/>
        </w:rPr>
      </w:pPr>
      <w:r>
        <w:rPr>
          <w:rFonts w:eastAsia="" w:cs="Arial" w:ascii="Calibri" w:hAnsi="Calibri" w:eastAsiaTheme="majorEastAsia"/>
          <w:bCs/>
          <w:color w:val="000000" w:themeColor="text1"/>
        </w:rPr>
        <w:t>Prezența unor elemente repetitive care au dus la afectarea caracterului unic al proiectelor</w:t>
      </w:r>
    </w:p>
    <w:p>
      <w:pPr>
        <w:pStyle w:val="ListParagraph"/>
        <w:numPr>
          <w:ilvl w:val="1"/>
          <w:numId w:val="4"/>
        </w:numPr>
        <w:jc w:val="both"/>
        <w:rPr>
          <w:rFonts w:ascii="Calibri" w:hAnsi="Calibri"/>
        </w:rPr>
      </w:pPr>
      <w:r>
        <w:rPr>
          <w:rFonts w:eastAsia="" w:cs="Arial" w:ascii="Calibri" w:hAnsi="Calibri" w:eastAsiaTheme="majorEastAsia"/>
          <w:bCs/>
          <w:color w:val="000000" w:themeColor="text1"/>
        </w:rPr>
        <w:t>Prezența anumitor riscuri care pot duce la omiterea unor funcționalități complementare datorită caracterului incert al cerinței</w:t>
      </w:r>
    </w:p>
    <w:p>
      <w:pPr>
        <w:pStyle w:val="ListParagraph"/>
        <w:numPr>
          <w:ilvl w:val="1"/>
          <w:numId w:val="4"/>
        </w:numPr>
        <w:jc w:val="both"/>
        <w:rPr>
          <w:rFonts w:ascii="Calibri" w:hAnsi="Calibri"/>
        </w:rPr>
      </w:pPr>
      <w:r>
        <w:rPr>
          <w:rFonts w:eastAsia="" w:cs="Arial" w:ascii="Calibri" w:hAnsi="Calibri" w:eastAsiaTheme="majorEastAsia"/>
          <w:bCs/>
          <w:color w:val="000000" w:themeColor="text1"/>
        </w:rPr>
        <w:t>Atributele esențiale care au trebuit implementate au fost elaborate în mod progresiv și acest lucru duce la nesiguranță</w:t>
      </w:r>
    </w:p>
    <w:p>
      <w:pPr>
        <w:pStyle w:val="ListParagraph"/>
        <w:numPr>
          <w:ilvl w:val="0"/>
          <w:numId w:val="4"/>
        </w:numPr>
        <w:jc w:val="both"/>
        <w:rPr>
          <w:rFonts w:ascii="Calibri" w:hAnsi="Calibri"/>
        </w:rPr>
      </w:pPr>
      <w:r>
        <w:rPr>
          <w:rFonts w:eastAsia="" w:cs="Arial" w:ascii="Calibri" w:hAnsi="Calibri" w:eastAsiaTheme="majorEastAsia"/>
          <w:bCs/>
          <w:color w:val="000000" w:themeColor="text1"/>
        </w:rPr>
        <w:t>În implementare, fiecare membru al echipei a contribuit prin finalizarea meticuloasă a sarcinilor atribuite în etapa procesului de inițiere, rezultând astfel următoarele:</w:t>
      </w:r>
    </w:p>
    <w:p>
      <w:pPr>
        <w:pStyle w:val="ListParagraph"/>
        <w:numPr>
          <w:ilvl w:val="1"/>
          <w:numId w:val="4"/>
        </w:numPr>
        <w:jc w:val="both"/>
        <w:rPr>
          <w:rFonts w:ascii="Calibri" w:hAnsi="Calibri"/>
        </w:rPr>
      </w:pPr>
      <w:r>
        <w:rPr>
          <w:rFonts w:eastAsia="" w:cs="Arial" w:ascii="Calibri" w:hAnsi="Calibri" w:eastAsiaTheme="majorEastAsia"/>
          <w:bCs/>
          <w:color w:val="000000" w:themeColor="text1"/>
        </w:rPr>
        <w:t>Apariția unor conflicte de interese în plan organizațional și tehnic</w:t>
      </w:r>
    </w:p>
    <w:p>
      <w:pPr>
        <w:pStyle w:val="ListParagraph"/>
        <w:numPr>
          <w:ilvl w:val="1"/>
          <w:numId w:val="4"/>
        </w:numPr>
        <w:jc w:val="both"/>
        <w:rPr>
          <w:rFonts w:ascii="Calibri" w:hAnsi="Calibri"/>
        </w:rPr>
      </w:pPr>
      <w:r>
        <w:rPr>
          <w:rFonts w:eastAsia="" w:cs="Arial" w:ascii="Calibri" w:hAnsi="Calibri" w:eastAsiaTheme="majorEastAsia"/>
          <w:bCs/>
          <w:color w:val="000000" w:themeColor="text1"/>
        </w:rPr>
        <w:t>Lipsa anumitor resurse considerate de mare folos în contextul rezolvării cerințelor referitoare la proiect</w:t>
      </w:r>
    </w:p>
    <w:p>
      <w:pPr>
        <w:pStyle w:val="ListParagraph"/>
        <w:jc w:val="both"/>
        <w:rPr>
          <w:rFonts w:eastAsia="" w:cs="Arial" w:eastAsiaTheme="majorEastAsia"/>
          <w:bCs/>
          <w:color w:val="000000" w:themeColor="text1"/>
        </w:rPr>
      </w:pPr>
      <w:r>
        <w:rPr>
          <w:rFonts w:ascii="Calibri" w:hAnsi="Calibri"/>
        </w:rPr>
      </w:r>
    </w:p>
    <w:p>
      <w:pPr>
        <w:pStyle w:val="ListParagraph"/>
        <w:jc w:val="both"/>
        <w:rPr>
          <w:rFonts w:eastAsia="" w:cs="Arial" w:eastAsiaTheme="majorEastAsia"/>
          <w:bCs/>
          <w:color w:val="000000" w:themeColor="text1"/>
        </w:rPr>
      </w:pPr>
      <w:r>
        <w:rPr>
          <w:rFonts w:ascii="Calibri" w:hAnsi="Calibri"/>
        </w:rPr>
      </w:r>
    </w:p>
    <w:p>
      <w:pPr>
        <w:pStyle w:val="ListParagraph"/>
        <w:jc w:val="both"/>
        <w:rPr>
          <w:rFonts w:eastAsia="" w:cs="Arial" w:eastAsiaTheme="majorEastAsia"/>
          <w:bCs/>
          <w:color w:val="000000" w:themeColor="text1"/>
        </w:rPr>
      </w:pPr>
      <w:r>
        <w:rPr>
          <w:rFonts w:ascii="Calibri" w:hAnsi="Calibri"/>
        </w:rPr>
      </w:r>
    </w:p>
    <w:p>
      <w:pPr>
        <w:pStyle w:val="ListParagraph"/>
        <w:jc w:val="both"/>
        <w:rPr>
          <w:rFonts w:eastAsia="" w:cs="Arial" w:eastAsiaTheme="majorEastAsia"/>
          <w:bCs/>
          <w:color w:val="000000" w:themeColor="text1"/>
        </w:rPr>
      </w:pPr>
      <w:r>
        <w:rPr>
          <w:rFonts w:ascii="Calibri" w:hAnsi="Calibri"/>
        </w:rPr>
      </w:r>
    </w:p>
    <w:p>
      <w:pPr>
        <w:pStyle w:val="Heading2"/>
        <w:numPr>
          <w:ilvl w:val="1"/>
          <w:numId w:val="1"/>
        </w:numPr>
        <w:rPr>
          <w:rFonts w:ascii="Calibri" w:hAnsi="Calibri"/>
        </w:rPr>
      </w:pPr>
      <w:bookmarkStart w:id="4" w:name="_Toc384847223"/>
      <w:bookmarkEnd w:id="4"/>
      <w:r>
        <w:rPr>
          <w:rFonts w:ascii="Calibri" w:hAnsi="Calibri"/>
          <w:color w:val="000000" w:themeColor="text1"/>
        </w:rPr>
        <w:t>Modelul prescriptiv al sarcinilor</w:t>
      </w:r>
    </w:p>
    <w:p>
      <w:pPr>
        <w:pStyle w:val="Normal"/>
        <w:rPr>
          <w:rFonts w:ascii="Calibri" w:hAnsi="Calibri" w:eastAsia="" w:cs="Arial" w:eastAsiaTheme="majorEastAsia"/>
          <w:bCs/>
          <w:color w:val="000000" w:themeColor="text1"/>
        </w:rPr>
      </w:pPr>
      <w:r>
        <w:rPr/>
      </w:r>
    </w:p>
    <w:p>
      <w:pPr>
        <w:pStyle w:val="ListParagraph"/>
        <w:numPr>
          <w:ilvl w:val="0"/>
          <w:numId w:val="5"/>
        </w:numPr>
        <w:rPr>
          <w:rFonts w:ascii="Calibri" w:hAnsi="Calibri"/>
        </w:rPr>
      </w:pPr>
      <w:r>
        <w:rPr>
          <w:rFonts w:ascii="Calibri" w:hAnsi="Calibri"/>
          <w:lang w:val="ro-RO"/>
        </w:rPr>
        <w:t xml:space="preserve">În ceea ce privește elementele repetitive, s-a încercat introducerea unor noi componente pentru interfață, jocuri cu tematică diversificată, respectiv, introducerea unui videoclip în care este prezentat ciclul de viață al fructelor și modul de consum al acestora. </w:t>
      </w:r>
    </w:p>
    <w:p>
      <w:pPr>
        <w:pStyle w:val="ListParagraph"/>
        <w:numPr>
          <w:ilvl w:val="1"/>
          <w:numId w:val="5"/>
        </w:numPr>
        <w:rPr>
          <w:rFonts w:ascii="Calibri" w:hAnsi="Calibri"/>
        </w:rPr>
      </w:pPr>
      <w:r>
        <w:rPr>
          <w:rFonts w:ascii="Calibri" w:hAnsi="Calibri"/>
        </w:rPr>
        <w:t>În urma clarificării și stabilirii soluției privind elementele repetitive, am reușit să realizăm sarcinile într-un mod mai facil și eficient.</w:t>
      </w:r>
    </w:p>
    <w:p>
      <w:pPr>
        <w:pStyle w:val="ListParagraph"/>
        <w:ind w:left="2858" w:hanging="0"/>
        <w:rPr>
          <w:rFonts w:ascii="Calibri" w:hAnsi="Calibri"/>
        </w:rPr>
      </w:pPr>
      <w:r>
        <w:rPr>
          <w:rFonts w:ascii="Calibri" w:hAnsi="Calibri"/>
        </w:rPr>
      </w:r>
    </w:p>
    <w:p>
      <w:pPr>
        <w:pStyle w:val="ListParagraph"/>
        <w:numPr>
          <w:ilvl w:val="0"/>
          <w:numId w:val="5"/>
        </w:numPr>
        <w:rPr>
          <w:rFonts w:ascii="Calibri" w:hAnsi="Calibri"/>
        </w:rPr>
      </w:pPr>
      <w:r>
        <w:rPr>
          <w:rFonts w:ascii="Calibri" w:hAnsi="Calibri"/>
        </w:rPr>
        <w:t>În cazul funcționalităților complementare neidentificate, echipa a ajuns la desfășurarea brainstorming-ului. Acest lucru presupune:</w:t>
      </w:r>
    </w:p>
    <w:p>
      <w:pPr>
        <w:pStyle w:val="Normal"/>
        <w:ind w:left="2498" w:hanging="0"/>
        <w:rPr>
          <w:rFonts w:ascii="Calibri" w:hAnsi="Calibri"/>
        </w:rPr>
      </w:pPr>
      <w:r>
        <w:rPr>
          <w:rFonts w:ascii="Calibri" w:hAnsi="Calibri"/>
          <w:lang w:val="ro-RO"/>
        </w:rPr>
        <w:t>1. identificarea obiectivelor în mod individual</w:t>
      </w:r>
    </w:p>
    <w:p>
      <w:pPr>
        <w:pStyle w:val="Normal"/>
        <w:ind w:left="2498" w:hanging="0"/>
        <w:rPr>
          <w:rFonts w:ascii="Calibri" w:hAnsi="Calibri"/>
        </w:rPr>
      </w:pPr>
      <w:r>
        <w:rPr>
          <w:rFonts w:ascii="Calibri" w:hAnsi="Calibri"/>
          <w:lang w:val="ro-RO"/>
        </w:rPr>
        <w:t>2. expunerea ideilor identificate la care se anexează și clarificările corespunzătoare</w:t>
      </w:r>
    </w:p>
    <w:p>
      <w:pPr>
        <w:pStyle w:val="Normal"/>
        <w:ind w:left="1789" w:firstLine="709"/>
        <w:rPr>
          <w:rFonts w:ascii="Calibri" w:hAnsi="Calibri"/>
        </w:rPr>
      </w:pPr>
      <w:r>
        <w:rPr>
          <w:rFonts w:ascii="Calibri" w:hAnsi="Calibri"/>
          <w:lang w:val="ro-RO"/>
        </w:rPr>
        <w:t>3. ordonarea ideilor după importanță concluzionate în urma unui vot</w:t>
      </w:r>
    </w:p>
    <w:p>
      <w:pPr>
        <w:pStyle w:val="ListParagraph"/>
        <w:numPr>
          <w:ilvl w:val="0"/>
          <w:numId w:val="6"/>
        </w:numPr>
        <w:rPr>
          <w:rFonts w:ascii="Calibri" w:hAnsi="Calibri"/>
        </w:rPr>
      </w:pPr>
      <w:r>
        <w:rPr>
          <w:rFonts w:ascii="Calibri" w:hAnsi="Calibri"/>
        </w:rPr>
        <w:t>Prin efectele aplicării acestei tehnici de identificare a obiectivelor, am reușit să ne expunem fiecare părerea personală privind țelurile aplicației fără a fi criticați de ceilalți membrii ai echipei și am identificat elementele ce compun aplicația.</w:t>
      </w:r>
    </w:p>
    <w:p>
      <w:pPr>
        <w:pStyle w:val="ListParagraph"/>
        <w:numPr>
          <w:ilvl w:val="0"/>
          <w:numId w:val="0"/>
        </w:numPr>
        <w:ind w:left="2858" w:hanging="0"/>
        <w:rPr>
          <w:rFonts w:ascii="Calibri" w:hAnsi="Calibri"/>
        </w:rPr>
      </w:pPr>
      <w:r>
        <w:rPr>
          <w:rFonts w:ascii="Calibri" w:hAnsi="Calibri"/>
        </w:rPr>
      </w:r>
    </w:p>
    <w:p>
      <w:pPr>
        <w:pStyle w:val="ListParagraph"/>
        <w:numPr>
          <w:ilvl w:val="0"/>
          <w:numId w:val="5"/>
        </w:numPr>
        <w:rPr>
          <w:rFonts w:ascii="Calibri" w:hAnsi="Calibri"/>
        </w:rPr>
      </w:pPr>
      <w:r>
        <w:rPr>
          <w:rFonts w:ascii="Calibri" w:hAnsi="Calibri"/>
        </w:rPr>
        <w:t xml:space="preserve">Pentru a reduce cât mai mult gradul de nesiguranță, s-au efectuat întâlniri regulate la care s-a încercat prezicerea cât mai exactă a atributelor esențiale care compun aplicația. </w:t>
      </w:r>
    </w:p>
    <w:p>
      <w:pPr>
        <w:pStyle w:val="ListParagraph"/>
        <w:numPr>
          <w:ilvl w:val="1"/>
          <w:numId w:val="5"/>
        </w:numPr>
        <w:rPr>
          <w:rFonts w:ascii="Calibri" w:hAnsi="Calibri"/>
        </w:rPr>
      </w:pPr>
      <w:r>
        <w:rPr>
          <w:rFonts w:ascii="Calibri" w:hAnsi="Calibri"/>
          <w:lang w:val="ro-RO"/>
        </w:rPr>
        <w:t>În urma acestor acestor întâlniri, am putut stabili în mod conctret însușirile centrale ale proiectului</w:t>
      </w:r>
    </w:p>
    <w:p>
      <w:pPr>
        <w:pStyle w:val="Normal"/>
        <w:rPr>
          <w:rFonts w:ascii="Calibri" w:hAnsi="Calibri"/>
        </w:rPr>
      </w:pPr>
      <w:r>
        <w:rPr>
          <w:rFonts w:ascii="Calibri" w:hAnsi="Calibri"/>
        </w:rPr>
      </w:r>
    </w:p>
    <w:p>
      <w:pPr>
        <w:pStyle w:val="ListParagraph"/>
        <w:numPr>
          <w:ilvl w:val="0"/>
          <w:numId w:val="5"/>
        </w:numPr>
        <w:rPr>
          <w:rFonts w:ascii="Calibri" w:hAnsi="Calibri"/>
        </w:rPr>
      </w:pPr>
      <w:r>
        <w:rPr>
          <w:rFonts w:ascii="Calibri" w:hAnsi="Calibri"/>
        </w:rPr>
        <w:t>Împărțirea task-urilor în asa fel încât diferența dintre dificultatea acestora, atribuite oricăror doi membrii a echipei, să fie minimă.</w:t>
      </w:r>
    </w:p>
    <w:p>
      <w:pPr>
        <w:pStyle w:val="ListParagraph"/>
        <w:numPr>
          <w:ilvl w:val="1"/>
          <w:numId w:val="5"/>
        </w:numPr>
        <w:rPr>
          <w:rFonts w:ascii="Calibri" w:hAnsi="Calibri"/>
        </w:rPr>
      </w:pPr>
      <w:r>
        <w:rPr>
          <w:rFonts w:ascii="Calibri" w:hAnsi="Calibri"/>
        </w:rPr>
        <w:t>Aplanarea situației conflictuale care ar fi putu să apară în îndeplinirea sarcinilor, respectiv, prezicerea timpului necesar de realizare a aplicației a fost cât mai aproape de realitate</w:t>
      </w:r>
    </w:p>
    <w:p>
      <w:pPr>
        <w:pStyle w:val="ListParagraph"/>
        <w:ind w:left="2858" w:hanging="0"/>
        <w:rPr>
          <w:rFonts w:ascii="Calibri" w:hAnsi="Calibri"/>
        </w:rPr>
      </w:pPr>
      <w:r>
        <w:rPr>
          <w:rFonts w:ascii="Calibri" w:hAnsi="Calibri"/>
        </w:rPr>
      </w:r>
    </w:p>
    <w:p>
      <w:pPr>
        <w:pStyle w:val="ListParagraph"/>
        <w:numPr>
          <w:ilvl w:val="0"/>
          <w:numId w:val="5"/>
        </w:numPr>
        <w:rPr>
          <w:rFonts w:ascii="Calibri" w:hAnsi="Calibri"/>
        </w:rPr>
      </w:pPr>
      <w:r>
        <w:rPr>
          <w:rFonts w:ascii="Calibri" w:hAnsi="Calibri"/>
        </w:rPr>
        <w:t>Lipsa anumitor resurse a fost acoperită prin combinarea și ajustarea componentelor deja existente și implementarea codului de legătură între acestea.</w:t>
      </w:r>
    </w:p>
    <w:p>
      <w:pPr>
        <w:pStyle w:val="ListParagraph"/>
        <w:numPr>
          <w:ilvl w:val="1"/>
          <w:numId w:val="5"/>
        </w:numPr>
        <w:rPr>
          <w:rFonts w:ascii="Calibri" w:hAnsi="Calibri"/>
        </w:rPr>
      </w:pPr>
      <w:r>
        <w:rPr>
          <w:rFonts w:ascii="Calibri" w:hAnsi="Calibri"/>
        </w:rPr>
        <w:t>Acest proces ne-a ajutat la menținerea obiectivelor tehnologice stabilite inițial</w:t>
      </w:r>
    </w:p>
    <w:p>
      <w:pPr>
        <w:pStyle w:val="Normal"/>
        <w:ind w:left="720" w:hanging="0"/>
        <w:jc w:val="both"/>
        <w:rPr>
          <w:rFonts w:ascii="Calibri" w:hAnsi="Calibri"/>
        </w:rPr>
      </w:pPr>
      <w:bookmarkStart w:id="5" w:name="_GoBack"/>
      <w:bookmarkStart w:id="6" w:name="_GoBack"/>
      <w:bookmarkEnd w:id="6"/>
      <w:r>
        <w:rPr>
          <w:rFonts w:ascii="Calibri" w:hAnsi="Calibri"/>
        </w:rPr>
      </w:r>
    </w:p>
    <w:p>
      <w:pPr>
        <w:pStyle w:val="Heading1"/>
        <w:numPr>
          <w:ilvl w:val="0"/>
          <w:numId w:val="1"/>
        </w:numPr>
        <w:rPr>
          <w:rFonts w:ascii="Calibri" w:hAnsi="Calibri"/>
        </w:rPr>
      </w:pPr>
      <w:bookmarkStart w:id="7" w:name="_Toc384847224"/>
      <w:bookmarkEnd w:id="7"/>
      <w:r>
        <w:rPr>
          <w:rFonts w:ascii="Calibri" w:hAnsi="Calibri"/>
          <w:color w:val="000000" w:themeColor="text1"/>
        </w:rPr>
        <w:t>Propunere prototip</w:t>
      </w:r>
    </w:p>
    <w:p>
      <w:pPr>
        <w:pStyle w:val="Normal"/>
        <w:rPr>
          <w:rFonts w:ascii="Calibri" w:hAnsi="Calibri"/>
        </w:rPr>
      </w:pPr>
      <w:r>
        <w:rPr>
          <w:rFonts w:ascii="Calibri" w:hAnsi="Calibri"/>
          <w:color w:val="000000" w:themeColor="text1"/>
        </w:rPr>
        <w:tab/>
      </w:r>
    </w:p>
    <w:p>
      <w:pPr>
        <w:pStyle w:val="Normal"/>
        <w:rPr>
          <w:rFonts w:ascii="Calibri" w:hAnsi="Calibri"/>
        </w:rPr>
      </w:pPr>
      <w:r>
        <w:rPr>
          <w:rFonts w:ascii="Calibri" w:hAnsi="Calibri"/>
          <w:color w:val="000000" w:themeColor="text1"/>
          <w:lang w:val="ro-RO"/>
        </w:rPr>
        <w:tab/>
        <w:t xml:space="preserve">În contextul prototipului componentele fundamentale sunt în stare de funcționare, ele urmând a fi  conectate prin flow-ul de legătură. </w:t>
      </w:r>
      <w:r>
        <w:rPr>
          <w:rFonts w:ascii="Calibri" w:hAnsi="Calibri"/>
        </w:rPr>
        <w:t>Acestea  au fost concepute să fie cât mai ușor de descifrat și cât mai ușor de folosit de o gamă largă de utilizatori.</w:t>
      </w:r>
    </w:p>
    <w:p>
      <w:pPr>
        <w:pStyle w:val="Normal"/>
        <w:rPr>
          <w:rFonts w:ascii="Calibri" w:hAnsi="Calibri"/>
          <w:color w:val="000000" w:themeColor="text1"/>
          <w:lang w:val="ro-RO"/>
        </w:rPr>
      </w:pPr>
      <w:r>
        <w:rPr>
          <w:rFonts w:ascii="Calibri" w:hAnsi="Calibri"/>
          <w:color w:val="000000" w:themeColor="text1"/>
          <w:lang w:val="ro-RO"/>
        </w:rPr>
      </w:r>
    </w:p>
    <w:p>
      <w:pPr>
        <w:pStyle w:val="Normal"/>
        <w:rPr>
          <w:rFonts w:ascii="Calibri" w:hAnsi="Calibri"/>
          <w:color w:val="000000" w:themeColor="text1"/>
          <w:lang w:val="ro-RO"/>
        </w:rPr>
      </w:pPr>
      <w:r>
        <w:rPr>
          <w:rFonts w:ascii="Calibri" w:hAnsi="Calibri"/>
          <w:color w:val="000000" w:themeColor="text1"/>
          <w:lang w:val="ro-RO"/>
        </w:rPr>
        <w:drawing>
          <wp:anchor behindDoc="0" distT="0" distB="0" distL="0" distR="0" simplePos="0" locked="0" layoutInCell="1" allowOverlap="1" relativeHeight="2">
            <wp:simplePos x="0" y="0"/>
            <wp:positionH relativeFrom="column">
              <wp:posOffset>24130</wp:posOffset>
            </wp:positionH>
            <wp:positionV relativeFrom="paragraph">
              <wp:posOffset>-75565</wp:posOffset>
            </wp:positionV>
            <wp:extent cx="2731135" cy="1535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731135" cy="153543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3121025</wp:posOffset>
            </wp:positionH>
            <wp:positionV relativeFrom="paragraph">
              <wp:posOffset>-75565</wp:posOffset>
            </wp:positionV>
            <wp:extent cx="2697480" cy="1516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697480" cy="1516380"/>
                    </a:xfrm>
                    <a:prstGeom prst="rect">
                      <a:avLst/>
                    </a:prstGeom>
                  </pic:spPr>
                </pic:pic>
              </a:graphicData>
            </a:graphic>
          </wp:anchor>
        </w:drawing>
      </w:r>
    </w:p>
    <w:p>
      <w:pPr>
        <w:pStyle w:val="Normal"/>
        <w:rPr>
          <w:rFonts w:ascii="Calibri" w:hAnsi="Calibri"/>
          <w:color w:val="000000" w:themeColor="text1"/>
          <w:lang w:val="ro-RO"/>
        </w:rPr>
      </w:pPr>
      <w:r>
        <w:rPr>
          <w:rFonts w:ascii="Calibri" w:hAnsi="Calibri"/>
          <w:color w:val="000000" w:themeColor="text1"/>
          <w:lang w:val="ro-RO"/>
        </w:rPr>
      </w:r>
    </w:p>
    <w:p>
      <w:pPr>
        <w:pStyle w:val="Normal"/>
        <w:rPr>
          <w:rFonts w:ascii="Calibri" w:hAnsi="Calibri"/>
          <w:color w:val="000000" w:themeColor="text1"/>
          <w:lang w:val="ro-RO"/>
        </w:rPr>
      </w:pPr>
      <w:r>
        <w:rPr>
          <w:rFonts w:ascii="Calibri" w:hAnsi="Calibri"/>
          <w:color w:val="000000" w:themeColor="text1"/>
          <w:lang w:val="ro-RO"/>
        </w:rPr>
      </w:r>
    </w:p>
    <w:p>
      <w:pPr>
        <w:pStyle w:val="Normal"/>
        <w:rPr>
          <w:rFonts w:ascii="Calibri" w:hAnsi="Calibri"/>
          <w:color w:val="000000" w:themeColor="text1"/>
          <w:lang w:val="ro-RO"/>
        </w:rPr>
      </w:pPr>
      <w:r>
        <w:rPr>
          <w:rFonts w:ascii="Calibri" w:hAnsi="Calibri"/>
          <w:color w:val="000000" w:themeColor="text1"/>
          <w:lang w:val="ro-RO"/>
        </w:rPr>
      </w:r>
    </w:p>
    <w:p>
      <w:pPr>
        <w:pStyle w:val="Normal"/>
        <w:rPr>
          <w:rFonts w:ascii="Calibri" w:hAnsi="Calibri"/>
          <w:color w:val="000000" w:themeColor="text1"/>
          <w:lang w:val="ro-RO"/>
        </w:rPr>
      </w:pPr>
      <w:r>
        <w:rPr>
          <w:rFonts w:ascii="Calibri" w:hAnsi="Calibri"/>
          <w:color w:val="000000" w:themeColor="text1"/>
          <w:lang w:val="ro-RO"/>
        </w:rPr>
      </w:r>
    </w:p>
    <w:p>
      <w:pPr>
        <w:pStyle w:val="Normal"/>
        <w:rPr>
          <w:rFonts w:ascii="Calibri" w:hAnsi="Calibri"/>
        </w:rPr>
      </w:pPr>
      <w:r>
        <w:drawing>
          <wp:anchor behindDoc="0" distT="0" distB="0" distL="0" distR="0" simplePos="0" locked="0" layoutInCell="1" allowOverlap="1" relativeHeight="3">
            <wp:simplePos x="0" y="0"/>
            <wp:positionH relativeFrom="column">
              <wp:posOffset>3016885</wp:posOffset>
            </wp:positionH>
            <wp:positionV relativeFrom="paragraph">
              <wp:posOffset>11430</wp:posOffset>
            </wp:positionV>
            <wp:extent cx="2858770" cy="13671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858770" cy="136715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-25400</wp:posOffset>
            </wp:positionH>
            <wp:positionV relativeFrom="paragraph">
              <wp:posOffset>72390</wp:posOffset>
            </wp:positionV>
            <wp:extent cx="2734310" cy="12915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734310" cy="1291590"/>
                    </a:xfrm>
                    <a:prstGeom prst="rect">
                      <a:avLst/>
                    </a:prstGeom>
                  </pic:spPr>
                </pic:pic>
              </a:graphicData>
            </a:graphic>
          </wp:anchor>
        </w:drawing>
      </w:r>
      <w:r>
        <w:rPr>
          <w:rFonts w:ascii="Calibri" w:hAnsi="Calibri"/>
          <w:color w:val="000000" w:themeColor="text1"/>
          <w:lang w:val="ro-RO"/>
        </w:rPr>
        <w:tab/>
      </w:r>
    </w:p>
    <w:p>
      <w:pPr>
        <w:pStyle w:val="Normal"/>
        <w:ind w:firstLine="709"/>
        <w:rPr>
          <w:rFonts w:ascii="Calibri" w:hAnsi="Calibri"/>
        </w:rPr>
      </w:pPr>
      <w:r>
        <w:rPr>
          <w:rFonts w:ascii="Calibri" w:hAnsi="Calibri"/>
          <w:color w:val="000000" w:themeColor="text1"/>
          <w:lang w:val="ro-RO"/>
        </w:rPr>
        <w:t>În următoarea etapă s-a stabilit adaptarea și implementarea unei povești cu scop în educarea limbajului având ca și protagonist un reprezentant al familiei fructelor, mărul. Aceasta se axează pe îmbunătățirea educației alimentare a utilizatorilor și descrie succint ciclulul de viață și modul de consum, proprietățile (compoziție chimică: vitamine, minerale) și atributele (culoare, formă, mărime) unui măr.  În ceea ce privește știința matematicii, am conceput simple joculețe care pun la încercare cunoștințele și aptitudinile utilizatorilor în acest domeniu (Ex: jocuri cu mulțimi, jocuri de numărare, dimensiuni). De asemenea, am creat jocuri care dezvoltă abilitățile și spiritul de observație al copiilor (Ex: observare obiect plasat într-un anumit loc).</w:t>
      </w:r>
    </w:p>
    <w:p>
      <w:pPr>
        <w:pStyle w:val="Normal"/>
        <w:ind w:firstLine="709"/>
        <w:rPr>
          <w:rFonts w:eastAsia="" w:cs="Arial" w:eastAsiaTheme="majorEastAsia"/>
          <w:bCs/>
          <w:color w:val="000000" w:themeColor="text1"/>
          <w:lang w:val="ro-RO"/>
        </w:rPr>
      </w:pPr>
      <w:r>
        <w:rPr>
          <w:rFonts w:ascii="Calibri" w:hAnsi="Calibri"/>
        </w:rPr>
      </w:r>
    </w:p>
    <w:p>
      <w:pPr>
        <w:pStyle w:val="Normal"/>
        <w:ind w:firstLine="709"/>
        <w:rPr>
          <w:rFonts w:eastAsia="" w:cs="Arial" w:eastAsiaTheme="majorEastAsia"/>
          <w:bCs/>
          <w:color w:val="000000" w:themeColor="text1"/>
          <w:lang w:val="ro-RO"/>
        </w:rPr>
      </w:pPr>
      <w:r>
        <w:rPr>
          <w:rFonts w:ascii="Calibri" w:hAnsi="Calibri"/>
        </w:rPr>
      </w:r>
    </w:p>
    <w:p>
      <w:pPr>
        <w:pStyle w:val="Heading1"/>
        <w:numPr>
          <w:ilvl w:val="0"/>
          <w:numId w:val="1"/>
        </w:numPr>
        <w:rPr>
          <w:rFonts w:ascii="Calibri" w:hAnsi="Calibri"/>
        </w:rPr>
      </w:pPr>
      <w:bookmarkStart w:id="8" w:name="_Toc384847225"/>
      <w:bookmarkEnd w:id="8"/>
      <w:r>
        <w:rPr>
          <w:rFonts w:ascii="Calibri" w:hAnsi="Calibri"/>
          <w:color w:val="000000" w:themeColor="text1"/>
        </w:rPr>
        <w:t>Accesibilitate</w:t>
      </w:r>
    </w:p>
    <w:p>
      <w:pPr>
        <w:pStyle w:val="Normal"/>
        <w:rPr>
          <w:rFonts w:ascii="Calibri" w:hAnsi="Calibri" w:eastAsia="" w:cs="Arial" w:eastAsiaTheme="majorEastAsia"/>
          <w:bCs/>
          <w:color w:val="000000" w:themeColor="text1"/>
        </w:rPr>
      </w:pPr>
      <w:r>
        <w:rPr/>
      </w:r>
    </w:p>
    <w:p>
      <w:pPr>
        <w:pStyle w:val="Normal"/>
        <w:ind w:firstLine="360"/>
        <w:jc w:val="both"/>
        <w:rPr>
          <w:rFonts w:ascii="Calibri" w:hAnsi="Calibri"/>
        </w:rPr>
      </w:pPr>
      <w:r>
        <w:rPr>
          <w:rFonts w:eastAsia="" w:cs="Arial" w:ascii="Calibri" w:hAnsi="Calibri" w:eastAsiaTheme="majorEastAsia"/>
          <w:bCs/>
          <w:color w:val="000000" w:themeColor="text1"/>
        </w:rPr>
        <w:t>Orice aplicație trebuie să poată fi folosită de către toți clienții doritori. Așadar, printre aceștia se numără si persoanele cu handicap. Aplicația noastră a fost gândită de la bun început să poată fi folosită de către toată lumea. Astfel, ne-am axat pe urmatoarele obiective:</w:t>
      </w:r>
    </w:p>
    <w:p>
      <w:pPr>
        <w:pStyle w:val="ListParagraph"/>
        <w:numPr>
          <w:ilvl w:val="0"/>
          <w:numId w:val="3"/>
        </w:numPr>
        <w:jc w:val="both"/>
        <w:rPr>
          <w:rFonts w:ascii="Calibri" w:hAnsi="Calibri"/>
        </w:rPr>
      </w:pPr>
      <w:r>
        <w:rPr>
          <w:rFonts w:eastAsia="" w:cs="Arial" w:ascii="Calibri" w:hAnsi="Calibri" w:eastAsiaTheme="majorEastAsia"/>
          <w:bCs/>
          <w:color w:val="000000" w:themeColor="text1"/>
        </w:rPr>
        <w:t>Pentru nevăzători aplicația dispune de o interfață prietenoasă având suport audio, ușor de utilizat și de adaptat. Utilizarea funcționalităților aplicației se poate realiza foarte facil datorită componentelor interactive simple si descriptive (butoane cu sunet, înregistrări respectiv navigarea între interfețe cu un singur buton - TAB)</w:t>
      </w:r>
    </w:p>
    <w:p>
      <w:pPr>
        <w:pStyle w:val="ListParagraph"/>
        <w:numPr>
          <w:ilvl w:val="0"/>
          <w:numId w:val="3"/>
        </w:numPr>
        <w:jc w:val="both"/>
        <w:rPr>
          <w:rFonts w:ascii="Calibri" w:hAnsi="Calibri"/>
        </w:rPr>
      </w:pPr>
      <w:r>
        <w:rPr>
          <w:rFonts w:eastAsia="" w:cs="Arial" w:ascii="Calibri" w:hAnsi="Calibri" w:eastAsiaTheme="majorEastAsia"/>
          <w:bCs/>
          <w:color w:val="000000" w:themeColor="text1"/>
        </w:rPr>
        <w:t>Pentru persoanele cu semi-handicap locomotor, aplicația noastră dispune de un anumit avantaj, și anume: mouse-ul este instrumentul de control de bază al aplicației! Toate meniurile si componentele interactive pot fi stăpânite doar prin simpla utilizare a acetui dispozitiv de bază (lipsit de impedimentul folosirii combinațiilor de taste pentru exercitarea anumitor cerințe).</w:t>
      </w:r>
    </w:p>
    <w:p>
      <w:pPr>
        <w:pStyle w:val="ListParagraph"/>
        <w:numPr>
          <w:ilvl w:val="0"/>
          <w:numId w:val="3"/>
        </w:numPr>
        <w:jc w:val="both"/>
        <w:rPr>
          <w:rFonts w:ascii="Calibri" w:hAnsi="Calibri"/>
        </w:rPr>
      </w:pPr>
      <w:r>
        <w:rPr>
          <w:rFonts w:eastAsia="" w:cs="Arial" w:ascii="Calibri" w:hAnsi="Calibri" w:eastAsiaTheme="majorEastAsia"/>
          <w:bCs/>
          <w:color w:val="000000" w:themeColor="text1"/>
        </w:rPr>
        <w:t>Pentru persoanele cu deficiențe de auz, aplicația dispune si de suport text. Acest suport ajută persoanele respective sa navigheze prin aplicație cu mai multă ușurință.</w:t>
      </w:r>
    </w:p>
    <w:p>
      <w:pPr>
        <w:pStyle w:val="Heading1"/>
        <w:numPr>
          <w:ilvl w:val="0"/>
          <w:numId w:val="1"/>
        </w:numPr>
        <w:rPr>
          <w:rFonts w:ascii="Calibri" w:hAnsi="Calibri"/>
        </w:rPr>
      </w:pPr>
      <w:bookmarkStart w:id="9" w:name="_Toc384847226"/>
      <w:bookmarkEnd w:id="9"/>
      <w:r>
        <w:rPr>
          <w:rFonts w:ascii="Calibri" w:hAnsi="Calibri"/>
          <w:color w:val="000000" w:themeColor="text1"/>
        </w:rPr>
        <w:t>Evaluare prototip</w:t>
      </w:r>
    </w:p>
    <w:p>
      <w:pPr>
        <w:pStyle w:val="Normal"/>
        <w:rPr>
          <w:rFonts w:ascii="Calibri" w:hAnsi="Calibri" w:eastAsia="" w:cs="Arial" w:eastAsiaTheme="majorEastAsia"/>
          <w:bCs/>
          <w:color w:val="000000" w:themeColor="text1"/>
        </w:rPr>
      </w:pPr>
      <w:r>
        <w:rPr/>
      </w:r>
    </w:p>
    <w:p>
      <w:pPr>
        <w:pStyle w:val="Normal"/>
        <w:jc w:val="both"/>
        <w:rPr>
          <w:rFonts w:ascii="Calibri" w:hAnsi="Calibri"/>
        </w:rPr>
      </w:pPr>
      <w:r>
        <w:rPr>
          <w:rFonts w:ascii="Calibri" w:hAnsi="Calibri"/>
          <w:color w:val="000000" w:themeColor="text1"/>
        </w:rPr>
        <w:tab/>
        <w:t>Prototipul aplicației a fost expus reprezentantului utilizatorilor, iar mai apoi au fost prezentate funcționalitățile ce trebuiesc a fi implementate în continuare.  Acesta a fost încântat și chiar dornic să încerce și versiunile viitoare ale aplicației,  întrucât cea actuală i-a stârnit interesul. Înaintea începerii interacțiunii, utilizatorului i s-a adus la cunoștință faptul că prototipul este cel vizat evaluării și nu capacitățile acestuia de a-l folosi, așadar nu au existat rețineri sau evitări în interacțiunea cu aplicația.</w:t>
      </w:r>
    </w:p>
    <w:p>
      <w:pPr>
        <w:pStyle w:val="Heading1"/>
        <w:numPr>
          <w:ilvl w:val="0"/>
          <w:numId w:val="1"/>
        </w:numPr>
        <w:rPr>
          <w:rFonts w:ascii="Calibri" w:hAnsi="Calibri"/>
        </w:rPr>
      </w:pPr>
      <w:bookmarkStart w:id="10" w:name="_Toc384847227"/>
      <w:bookmarkEnd w:id="10"/>
      <w:r>
        <w:rPr>
          <w:rFonts w:ascii="Calibri" w:hAnsi="Calibri"/>
          <w:color w:val="000000" w:themeColor="text1"/>
        </w:rPr>
        <w:t>Fezabilitate</w:t>
      </w:r>
    </w:p>
    <w:p>
      <w:pPr>
        <w:pStyle w:val="Normal"/>
        <w:rPr>
          <w:rFonts w:ascii="Calibri" w:hAnsi="Calibri"/>
          <w:color w:val="000000" w:themeColor="text1"/>
        </w:rPr>
      </w:pPr>
      <w:r>
        <w:rPr/>
      </w:r>
    </w:p>
    <w:p>
      <w:pPr>
        <w:pStyle w:val="Normal"/>
        <w:jc w:val="both"/>
        <w:rPr>
          <w:rFonts w:ascii="Calibri" w:hAnsi="Calibri"/>
        </w:rPr>
      </w:pPr>
      <w:r>
        <w:rPr>
          <w:rFonts w:ascii="Calibri" w:hAnsi="Calibri"/>
        </w:rPr>
        <w:tab/>
        <w:t xml:space="preserve">Soluția cerinței nu presupune un grad ridicat de dificultate, așadar poate fi implementată folosind o varietate de tehnologii. </w:t>
      </w:r>
    </w:p>
    <w:p>
      <w:pPr>
        <w:pStyle w:val="Normal"/>
        <w:jc w:val="both"/>
        <w:rPr>
          <w:rFonts w:ascii="Calibri" w:hAnsi="Calibri"/>
        </w:rPr>
      </w:pPr>
      <w:r>
        <w:rPr>
          <w:rFonts w:ascii="Calibri" w:hAnsi="Calibri"/>
        </w:rPr>
        <w:tab/>
        <w:t xml:space="preserve">Datorită faptului că ni s-a pretins o aplicație desktop, am ales să o implementăm în JavaFX. </w:t>
      </w:r>
      <w:r>
        <w:rPr>
          <w:rFonts w:ascii="Calibri" w:hAnsi="Calibri"/>
          <w:color w:val="000000"/>
        </w:rPr>
        <w:t>Motivul pentru care am ales această tehnologie este că ne este cunoscut tuturor membrilor echipei și asta nu mai presupunea pierderea timpului cu învățarea unor noi tehnologii, ci dezvoltarea directă a aplicației. O modalitate de depășire a acestei limitări este folosirea de framework-uri pentru a scurta timpul de dezvoltare a aplicației, având același rezultat.</w:t>
      </w:r>
    </w:p>
    <w:p>
      <w:pPr>
        <w:pStyle w:val="Normal"/>
        <w:jc w:val="both"/>
        <w:rPr>
          <w:rFonts w:ascii="Calibri" w:hAnsi="Calibri"/>
        </w:rPr>
      </w:pPr>
      <w:r>
        <w:rPr>
          <w:rFonts w:ascii="Calibri" w:hAnsi="Calibri"/>
          <w:color w:val="000000"/>
        </w:rPr>
        <w:tab/>
        <w:t>O altă problemă pe care am întâmpinat-o a fost lipsa unor resurse considerate de mare folos în contextul dezvoltării aplicației. Această limitare a fost acoperită de combinarea și ajustarea componentelor deja existente si implementarea codului de legătură între acestea.</w:t>
      </w:r>
    </w:p>
    <w:p>
      <w:pPr>
        <w:pStyle w:val="Heading1"/>
        <w:numPr>
          <w:ilvl w:val="0"/>
          <w:numId w:val="1"/>
        </w:numPr>
        <w:rPr>
          <w:rFonts w:ascii="Calibri" w:hAnsi="Calibri"/>
        </w:rPr>
      </w:pPr>
      <w:bookmarkStart w:id="11" w:name="_Toc384847228"/>
      <w:bookmarkEnd w:id="11"/>
      <w:r>
        <w:rPr>
          <w:rFonts w:ascii="Calibri" w:hAnsi="Calibri"/>
          <w:color w:val="000000" w:themeColor="text1"/>
        </w:rPr>
        <w:t>Concluzii</w:t>
      </w:r>
    </w:p>
    <w:p>
      <w:pPr>
        <w:pStyle w:val="Normal"/>
        <w:rPr>
          <w:rFonts w:ascii="Calibri" w:hAnsi="Calibri"/>
        </w:rPr>
      </w:pPr>
      <w:r>
        <w:rPr>
          <w:rFonts w:ascii="Calibri" w:hAnsi="Calibri"/>
          <w:color w:val="000000" w:themeColor="text1"/>
        </w:rPr>
        <w:tab/>
      </w:r>
    </w:p>
    <w:p>
      <w:pPr>
        <w:pStyle w:val="Normal"/>
        <w:rPr>
          <w:rFonts w:ascii="Calibri" w:hAnsi="Calibri"/>
        </w:rPr>
      </w:pPr>
      <w:r>
        <w:rPr>
          <w:rFonts w:ascii="Calibri" w:hAnsi="Calibri"/>
          <w:color w:val="000000" w:themeColor="text1"/>
        </w:rPr>
        <w:tab/>
      </w:r>
      <w:r>
        <w:rPr>
          <w:rFonts w:ascii="Calibri" w:hAnsi="Calibri"/>
          <w:color w:val="000000" w:themeColor="text1"/>
          <w:lang w:val="ro-RO"/>
        </w:rPr>
        <w:t>Aplicația echipei noastre a fost special creată pentru a servi la educarea și amuzamentul copiilor de pretutindeni, implicându-i și pe cei cu dizabilități (Ex: indicații audio-text). În principal, produsul nostru se concentrează pe ușurința în utilizare, flexibilitate în procedeul educațional și pe satisfacerea nevoilor clienților, acestea fiind deduse din testarea aplicației direct de către un copil, respectiv din sfaturile preluate de la reprezentantul consumatorilor țintă.</w:t>
      </w:r>
    </w:p>
    <w:p>
      <w:pPr>
        <w:pStyle w:val="Normal"/>
        <w:rPr>
          <w:rFonts w:ascii="Calibri" w:hAnsi="Calibri"/>
        </w:rPr>
      </w:pPr>
      <w:r>
        <w:rPr>
          <w:rFonts w:ascii="Calibri" w:hAnsi="Calibri"/>
          <w:color w:val="000000" w:themeColor="text1"/>
          <w:lang w:val="ro-RO"/>
        </w:rPr>
        <w:tab/>
        <w:t>Pe viitor ne gândim să realizăm suport mobile pentru aplicație, să utilizăm noi tehnici de dezvoltare a interfeței și a componentelor ce interacționează cu utilizatorul. De asemenea, dorim să realizăm un studiu mai amănunțit de piață, să dezvoltăm mai multe prototipuri în a fi date spre testare de către o gamă mai largă de utilizatori pentru a obține un feedback cât mai realist.</w:t>
      </w:r>
    </w:p>
    <w:p>
      <w:pPr>
        <w:pStyle w:val="Normal"/>
        <w:rPr>
          <w:rFonts w:ascii="Calibri" w:hAnsi="Calibri"/>
        </w:rPr>
      </w:pPr>
      <w:r>
        <w:rPr>
          <w:rFonts w:ascii="Calibri" w:hAnsi="Calibri"/>
          <w:color w:val="000000" w:themeColor="text1"/>
          <w:lang w:val="ro-RO"/>
        </w:rPr>
        <w:tab/>
        <w:t>În ceea ce privește lecțiile desprinse din experiența dobândită odată cu dezvoltarea proiectului, am constatat următoarele: dezvoltarea aptitudinilor în comunicare, întărirea punctelor strategice în contextul muncii prestate în echipă, obligația de a utiliza cât mai multe cunoștințe, abilități și tehnici în toate activitățile proiectului pentru atingerea sau depășirea așteptărilor asupra acestora. Totodată, o lecție foarte importantă constă în respectarea deciziilor celorlalți colegi și atingerea țelurilor sau obiectivelor predefinite care necesită resurse și efort, reprezentând o întreprindere unică.</w:t>
      </w:r>
    </w:p>
    <w:p>
      <w:pPr>
        <w:pStyle w:val="Normal"/>
        <w:rPr>
          <w:rFonts w:ascii="Calibri" w:hAnsi="Calibri" w:eastAsia="" w:cs="Arial" w:eastAsiaTheme="majorEastAsia"/>
          <w:bCs/>
          <w:color w:val="000000" w:themeColor="text1"/>
        </w:rPr>
      </w:pPr>
      <w:r>
        <w:rPr>
          <w:rFonts w:eastAsia="" w:cs="Arial" w:eastAsiaTheme="majorEastAsia" w:ascii="Calibri" w:hAnsi="Calibri"/>
          <w:bCs/>
          <w:color w:val="000000" w:themeColor="text1"/>
        </w:rPr>
      </w:r>
      <w:r>
        <w:br w:type="page"/>
      </w:r>
    </w:p>
    <w:p>
      <w:pPr>
        <w:pStyle w:val="Heading1"/>
        <w:rPr>
          <w:rFonts w:ascii="Calibri" w:hAnsi="Calibri"/>
        </w:rPr>
      </w:pPr>
      <w:bookmarkStart w:id="12" w:name="_Toc384847229"/>
      <w:r>
        <w:rPr>
          <w:rFonts w:ascii="Calibri" w:hAnsi="Calibri"/>
          <w:color w:val="000000" w:themeColor="text1"/>
        </w:rPr>
        <w:t>Referinţ</w:t>
      </w:r>
      <w:bookmarkEnd w:id="12"/>
      <w:r>
        <w:rPr>
          <w:rFonts w:ascii="Calibri" w:hAnsi="Calibri"/>
          <w:color w:val="000000" w:themeColor="text1"/>
        </w:rPr>
        <w:t>e bibliografice</w:t>
      </w:r>
    </w:p>
    <w:p>
      <w:pPr>
        <w:pStyle w:val="Normal"/>
        <w:rPr>
          <w:rFonts w:ascii="Calibri" w:hAnsi="Calibri"/>
          <w:color w:val="000000" w:themeColor="text1"/>
        </w:rPr>
      </w:pPr>
      <w:r>
        <w:rPr>
          <w:rFonts w:ascii="Calibri" w:hAnsi="Calibri"/>
          <w:color w:val="000000" w:themeColor="text1"/>
        </w:rPr>
      </w:r>
    </w:p>
    <w:p>
      <w:pPr>
        <w:pStyle w:val="Normal"/>
        <w:numPr>
          <w:ilvl w:val="0"/>
          <w:numId w:val="2"/>
        </w:numPr>
        <w:jc w:val="both"/>
        <w:rPr>
          <w:rFonts w:ascii="Calibri" w:hAnsi="Calibri"/>
        </w:rPr>
      </w:pPr>
      <w:r>
        <w:rPr>
          <w:rFonts w:ascii="Calibri" w:hAnsi="Calibri"/>
          <w:color w:val="000000" w:themeColor="text1"/>
          <w:lang w:val="ro-RO"/>
        </w:rPr>
        <w:t>Cursuri - Interacțiunea Om-Calculator, Guran Adriana</w:t>
      </w:r>
    </w:p>
    <w:p>
      <w:pPr>
        <w:pStyle w:val="Normal"/>
        <w:numPr>
          <w:ilvl w:val="0"/>
          <w:numId w:val="2"/>
        </w:numPr>
        <w:spacing w:before="0" w:after="200"/>
        <w:jc w:val="both"/>
        <w:rPr>
          <w:rFonts w:ascii="Calibri" w:hAnsi="Calibri"/>
        </w:rPr>
      </w:pPr>
      <w:r>
        <w:rPr>
          <w:rFonts w:ascii="Calibri" w:hAnsi="Calibri"/>
          <w:color w:val="000000" w:themeColor="text1"/>
          <w:lang w:val="ro-RO"/>
        </w:rPr>
        <w:t>Cursuri – Gestiunea Proiectelor Soft, Suciu Dan-Mircea</w:t>
      </w:r>
    </w:p>
    <w:sectPr>
      <w:headerReference w:type="default" r:id="rId7"/>
      <w:headerReference w:type="first" r:id="rId8"/>
      <w:footerReference w:type="default" r:id="rId9"/>
      <w:footerReference w:type="first" r:id="rId10"/>
      <w:type w:val="nextPage"/>
      <w:pgSz w:w="11906" w:h="16838"/>
      <w:pgMar w:left="1417" w:right="1417" w:header="708"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3354897"/>
    </w:sdtPr>
    <w:sdtContent>
      <w:p>
        <w:pPr>
          <w:pStyle w:val="Footer"/>
          <w:jc w:val="center"/>
          <w:rPr/>
        </w:pPr>
        <w:r>
          <w:rPr/>
          <w:fldChar w:fldCharType="begin"/>
        </w:r>
        <w:r>
          <w:instrText> PAGE </w:instrText>
        </w:r>
        <w:r>
          <w:fldChar w:fldCharType="separate"/>
        </w:r>
        <w:r>
          <w:t>9</w:t>
        </w:r>
        <w: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2014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580" w:leader="none"/>
        <w:tab w:val="left" w:pos="2985" w:leader="none"/>
        <w:tab w:val="center" w:pos="4536" w:leader="none"/>
        <w:tab w:val="right" w:pos="9072" w:leader="none"/>
      </w:tabs>
      <w:spacing w:lineRule="auto" w:line="276" w:before="0" w:after="120"/>
      <w:jc w:val="center"/>
      <w:rPr>
        <w:b/>
        <w:b/>
        <w:bCs/>
        <w:color w:val="1F497D" w:themeColor="text2"/>
        <w:sz w:val="28"/>
        <w:szCs w:val="28"/>
      </w:rPr>
    </w:pPr>
    <w:r>
      <w:rPr>
        <w:b/>
        <w:bCs/>
        <w:color w:val="1F497D" w:themeColor="text2"/>
        <w:sz w:val="28"/>
        <w:szCs w:val="28"/>
      </w:rPr>
    </w:r>
  </w:p>
  <w:tbl>
    <w:tblPr>
      <w:tblStyle w:val="TableGrid"/>
      <w:tblW w:w="9288" w:type="dxa"/>
      <w:jc w:val="left"/>
      <w:tblInd w:w="0" w:type="dxa"/>
      <w:tblCellMar>
        <w:top w:w="0" w:type="dxa"/>
        <w:left w:w="153" w:type="dxa"/>
        <w:bottom w:w="0" w:type="dxa"/>
        <w:right w:w="108" w:type="dxa"/>
      </w:tblCellMar>
      <w:tblLook w:firstRow="1" w:noVBand="1" w:lastRow="0" w:firstColumn="1" w:lastColumn="0" w:noHBand="0" w:val="04a0"/>
    </w:tblPr>
    <w:tblGrid>
      <w:gridCol w:w="8117"/>
      <w:gridCol w:w="1170"/>
    </w:tblGrid>
    <w:tr>
      <w:trPr/>
      <w:tc>
        <w:tcPr>
          <w:tcW w:w="8117" w:type="dxa"/>
          <w:tcBorders>
            <w:top w:val="nil"/>
            <w:left w:val="nil"/>
            <w:bottom w:val="nil"/>
            <w:right w:val="nil"/>
            <w:insideH w:val="nil"/>
            <w:insideV w:val="nil"/>
          </w:tcBorders>
          <w:shd w:fill="auto" w:val="clear"/>
        </w:tcPr>
        <w:sdt>
          <w:sdtPr>
            <w:picture/>
            <w:id w:val="2029574637"/>
          </w:sdtPr>
          <w:sdtContent>
            <w:p>
              <w:pPr>
                <w:pStyle w:val="Header"/>
                <w:tabs>
                  <w:tab w:val="left" w:pos="2580" w:leader="none"/>
                  <w:tab w:val="left" w:pos="2985" w:leader="none"/>
                  <w:tab w:val="center" w:pos="4536" w:leader="none"/>
                  <w:tab w:val="right" w:pos="9072" w:leader="none"/>
                </w:tabs>
                <w:spacing w:lineRule="auto" w:line="276"/>
                <w:jc w:val="right"/>
                <w:rPr>
                  <w:b/>
                  <w:b/>
                  <w:bCs/>
                  <w:color w:val="1F497D" w:themeColor="text2"/>
                  <w:sz w:val="28"/>
                  <w:szCs w:val="28"/>
                </w:rPr>
              </w:pPr>
              <w:r>
                <w:rPr/>
                <w:drawing>
                  <wp:inline distT="0" distB="0" distL="0" distR="0">
                    <wp:extent cx="228600" cy="2286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
                            <a:stretch>
                              <a:fillRect/>
                            </a:stretch>
                          </pic:blipFill>
                          <pic:spPr bwMode="auto">
                            <a:xfrm>
                              <a:off x="0" y="0"/>
                              <a:ext cx="228600" cy="228600"/>
                            </a:xfrm>
                            <a:prstGeom prst="rect">
                              <a:avLst/>
                            </a:prstGeom>
                          </pic:spPr>
                        </pic:pic>
                      </a:graphicData>
                    </a:graphic>
                  </wp:inline>
                </w:drawing>
              </w:r>
            </w:p>
          </w:sdtContent>
        </w:sdt>
      </w:tc>
      <w:tc>
        <w:tcPr>
          <w:tcW w:w="1170" w:type="dxa"/>
          <w:tcBorders>
            <w:top w:val="nil"/>
            <w:left w:val="nil"/>
            <w:bottom w:val="nil"/>
            <w:right w:val="nil"/>
            <w:insideH w:val="nil"/>
            <w:insideV w:val="nil"/>
          </w:tcBorders>
          <w:shd w:fill="auto" w:val="clear"/>
          <w:vAlign w:val="bottom"/>
        </w:tcPr>
        <w:sdt>
          <w:sdtPr>
            <w:text/>
            <w:id w:val="425780203"/>
          </w:sdtPr>
          <w:sdtContent>
            <w:p>
              <w:pPr>
                <w:pStyle w:val="Header"/>
                <w:tabs>
                  <w:tab w:val="left" w:pos="2580" w:leader="none"/>
                  <w:tab w:val="left" w:pos="2985" w:leader="none"/>
                  <w:tab w:val="center" w:pos="4536" w:leader="none"/>
                  <w:tab w:val="right" w:pos="9072" w:leader="none"/>
                </w:tabs>
                <w:spacing w:lineRule="auto" w:line="276"/>
                <w:jc w:val="right"/>
                <w:rPr>
                  <w:b/>
                  <w:b/>
                  <w:bCs/>
                  <w:color w:val="1F497D" w:themeColor="text2"/>
                  <w:sz w:val="28"/>
                  <w:szCs w:val="28"/>
                </w:rPr>
              </w:pPr>
              <w:r>
                <w:rPr>
                  <w:b/>
                  <w:bCs/>
                  <w:color w:val="1F497D" w:themeColor="text2"/>
                  <w:sz w:val="16"/>
                  <w:szCs w:val="16"/>
                </w:rPr>
                <w:t>BigBelly</w:t>
              </w:r>
            </w:p>
          </w:sdtContent>
        </w:sdt>
      </w:tc>
    </w:tr>
  </w:tbl>
  <w:p>
    <w:pPr>
      <w:pStyle w:val="Header"/>
      <w:pBdr>
        <w:bottom w:val="single" w:sz="4" w:space="1" w:color="A5A5A5"/>
      </w:pBdr>
      <w:tabs>
        <w:tab w:val="left" w:pos="2580" w:leader="none"/>
        <w:tab w:val="left" w:pos="2985" w:leader="none"/>
        <w:tab w:val="center" w:pos="4536" w:leader="none"/>
        <w:tab w:val="right" w:pos="9072" w:leader="none"/>
      </w:tabs>
      <w:spacing w:lineRule="auto" w:line="276" w:before="0" w:after="120"/>
      <w:rPr>
        <w:color w:val="7F7F7F" w:themeColor="text1" w:themeTint="80"/>
      </w:rPr>
    </w:pPr>
    <w:r>
      <w:rPr>
        <w:color w:val="7F7F7F" w:themeColor="text1" w:themeTint="80"/>
      </w:rPr>
    </w:r>
  </w:p>
  <w:p>
    <w:pPr>
      <w:pStyle w:val="Header"/>
      <w:tabs>
        <w:tab w:val="left" w:pos="1080" w:leader="none"/>
        <w:tab w:val="center" w:pos="4536" w:leader="none"/>
        <w:tab w:val="right" w:pos="9072" w:leader="none"/>
      </w:tabs>
      <w:rPr/>
    </w:pPr>
    <w:r>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24"/>
      </w:rPr>
    </w:pPr>
    <w:r>
      <w:rPr/>
      <w:drawing>
        <wp:inline distT="0" distB="0" distL="0" distR="0">
          <wp:extent cx="4475480" cy="770255"/>
          <wp:effectExtent l="0" t="0" r="0" b="0"/>
          <wp:docPr id="7" name="Picture 1"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Facultatea de Matematică şi Informatică"/>
                  <pic:cNvPicPr>
                    <a:picLocks noChangeAspect="1" noChangeArrowheads="1"/>
                  </pic:cNvPicPr>
                </pic:nvPicPr>
                <pic:blipFill>
                  <a:blip r:embed="rId1"/>
                  <a:stretch>
                    <a:fillRect/>
                  </a:stretch>
                </pic:blipFill>
                <pic:spPr bwMode="auto">
                  <a:xfrm>
                    <a:off x="0" y="0"/>
                    <a:ext cx="4475480" cy="77025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40" w:hanging="360"/>
      </w:pPr>
      <w:rPr>
        <w:rFonts w:ascii="Calibri" w:hAnsi="Calibri" w:cs="Calibri" w:hint="default"/>
        <w:b/>
        <w:rFonts w:cs="Calibri"/>
      </w:rPr>
    </w:lvl>
    <w:lvl w:ilvl="1">
      <w:start w:val="1"/>
      <w:numFmt w:val="bullet"/>
      <w:lvlText w:val="o"/>
      <w:lvlJc w:val="left"/>
      <w:pPr>
        <w:ind w:left="2160" w:hanging="360"/>
      </w:pPr>
      <w:rPr>
        <w:rFonts w:ascii="Courier New" w:hAnsi="Courier New" w:cs="Courier New" w:hint="default"/>
        <w:b/>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1"/>
      <w:numFmt w:val="bullet"/>
      <w:lvlText w:val="o"/>
      <w:lvlJc w:val="left"/>
      <w:pPr>
        <w:ind w:left="2138" w:hanging="360"/>
      </w:pPr>
      <w:rPr>
        <w:rFonts w:ascii="Courier New" w:hAnsi="Courier New" w:cs="Courier New" w:hint="default"/>
        <w:rFonts w:cs="Courier New"/>
      </w:rPr>
    </w:lvl>
    <w:lvl w:ilvl="1">
      <w:start w:val="1"/>
      <w:numFmt w:val="bullet"/>
      <w:lvlText w:val=""/>
      <w:lvlJc w:val="left"/>
      <w:pPr>
        <w:ind w:left="2858" w:hanging="360"/>
      </w:pPr>
      <w:rPr>
        <w:rFonts w:ascii="Symbol" w:hAnsi="Symbol" w:cs="Symbol" w:hint="default"/>
        <w:rFonts w:cs="Symbol"/>
      </w:rPr>
    </w:lvl>
    <w:lvl w:ilvl="2">
      <w:start w:val="1"/>
      <w:numFmt w:val="bullet"/>
      <w:lvlText w:val=""/>
      <w:lvlJc w:val="left"/>
      <w:pPr>
        <w:ind w:left="3578" w:hanging="360"/>
      </w:pPr>
      <w:rPr>
        <w:rFonts w:ascii="Wingdings" w:hAnsi="Wingdings" w:cs="Wingdings" w:hint="default"/>
        <w:rFonts w:cs="Wingdings"/>
      </w:rPr>
    </w:lvl>
    <w:lvl w:ilvl="3">
      <w:start w:val="1"/>
      <w:numFmt w:val="bullet"/>
      <w:lvlText w:val=""/>
      <w:lvlJc w:val="left"/>
      <w:pPr>
        <w:ind w:left="4298" w:hanging="360"/>
      </w:pPr>
      <w:rPr>
        <w:rFonts w:ascii="Symbol" w:hAnsi="Symbol" w:cs="Symbol" w:hint="default"/>
        <w:rFonts w:cs="Symbol"/>
      </w:rPr>
    </w:lvl>
    <w:lvl w:ilvl="4">
      <w:start w:val="1"/>
      <w:numFmt w:val="bullet"/>
      <w:lvlText w:val="o"/>
      <w:lvlJc w:val="left"/>
      <w:pPr>
        <w:ind w:left="5018" w:hanging="360"/>
      </w:pPr>
      <w:rPr>
        <w:rFonts w:ascii="Courier New" w:hAnsi="Courier New" w:cs="Courier New" w:hint="default"/>
        <w:rFonts w:cs="Courier New"/>
      </w:rPr>
    </w:lvl>
    <w:lvl w:ilvl="5">
      <w:start w:val="1"/>
      <w:numFmt w:val="bullet"/>
      <w:lvlText w:val=""/>
      <w:lvlJc w:val="left"/>
      <w:pPr>
        <w:ind w:left="5738" w:hanging="360"/>
      </w:pPr>
      <w:rPr>
        <w:rFonts w:ascii="Wingdings" w:hAnsi="Wingdings" w:cs="Wingdings" w:hint="default"/>
        <w:rFonts w:cs="Wingdings"/>
      </w:rPr>
    </w:lvl>
    <w:lvl w:ilvl="6">
      <w:start w:val="1"/>
      <w:numFmt w:val="bullet"/>
      <w:lvlText w:val=""/>
      <w:lvlJc w:val="left"/>
      <w:pPr>
        <w:ind w:left="6458" w:hanging="360"/>
      </w:pPr>
      <w:rPr>
        <w:rFonts w:ascii="Symbol" w:hAnsi="Symbol" w:cs="Symbol" w:hint="default"/>
        <w:rFonts w:cs="Symbol"/>
      </w:rPr>
    </w:lvl>
    <w:lvl w:ilvl="7">
      <w:start w:val="1"/>
      <w:numFmt w:val="bullet"/>
      <w:lvlText w:val="o"/>
      <w:lvlJc w:val="left"/>
      <w:pPr>
        <w:ind w:left="7178" w:hanging="360"/>
      </w:pPr>
      <w:rPr>
        <w:rFonts w:ascii="Courier New" w:hAnsi="Courier New" w:cs="Courier New" w:hint="default"/>
        <w:rFonts w:cs="Courier New"/>
      </w:rPr>
    </w:lvl>
    <w:lvl w:ilvl="8">
      <w:start w:val="1"/>
      <w:numFmt w:val="bullet"/>
      <w:lvlText w:val=""/>
      <w:lvlJc w:val="left"/>
      <w:pPr>
        <w:ind w:left="7898" w:hanging="360"/>
      </w:pPr>
      <w:rPr>
        <w:rFonts w:ascii="Wingdings" w:hAnsi="Wingdings" w:cs="Wingdings" w:hint="default"/>
        <w:rFonts w:cs="Wingdings"/>
      </w:rPr>
    </w:lvl>
  </w:abstractNum>
  <w:abstractNum w:abstractNumId="6">
    <w:lvl w:ilvl="0">
      <w:start w:val="1"/>
      <w:numFmt w:val="bullet"/>
      <w:lvlText w:val=""/>
      <w:lvlJc w:val="left"/>
      <w:pPr>
        <w:ind w:left="2858" w:hanging="360"/>
      </w:pPr>
      <w:rPr>
        <w:rFonts w:ascii="Symbol" w:hAnsi="Symbol" w:cs="Symbol" w:hint="default"/>
        <w:rFonts w:cs="Symbol"/>
      </w:rPr>
    </w:lvl>
    <w:lvl w:ilvl="1">
      <w:start w:val="1"/>
      <w:numFmt w:val="bullet"/>
      <w:lvlText w:val="o"/>
      <w:lvlJc w:val="left"/>
      <w:pPr>
        <w:ind w:left="3578" w:hanging="360"/>
      </w:pPr>
      <w:rPr>
        <w:rFonts w:ascii="Courier New" w:hAnsi="Courier New" w:cs="Courier New" w:hint="default"/>
        <w:rFonts w:cs="Courier New"/>
      </w:rPr>
    </w:lvl>
    <w:lvl w:ilvl="2">
      <w:start w:val="1"/>
      <w:numFmt w:val="bullet"/>
      <w:lvlText w:val=""/>
      <w:lvlJc w:val="left"/>
      <w:pPr>
        <w:ind w:left="4298" w:hanging="360"/>
      </w:pPr>
      <w:rPr>
        <w:rFonts w:ascii="Wingdings" w:hAnsi="Wingdings" w:cs="Wingdings" w:hint="default"/>
        <w:rFonts w:cs="Wingdings"/>
      </w:rPr>
    </w:lvl>
    <w:lvl w:ilvl="3">
      <w:start w:val="1"/>
      <w:numFmt w:val="bullet"/>
      <w:lvlText w:val=""/>
      <w:lvlJc w:val="left"/>
      <w:pPr>
        <w:ind w:left="5018" w:hanging="360"/>
      </w:pPr>
      <w:rPr>
        <w:rFonts w:ascii="Symbol" w:hAnsi="Symbol" w:cs="Symbol" w:hint="default"/>
        <w:rFonts w:cs="Symbol"/>
      </w:rPr>
    </w:lvl>
    <w:lvl w:ilvl="4">
      <w:start w:val="1"/>
      <w:numFmt w:val="bullet"/>
      <w:lvlText w:val="o"/>
      <w:lvlJc w:val="left"/>
      <w:pPr>
        <w:ind w:left="5738" w:hanging="360"/>
      </w:pPr>
      <w:rPr>
        <w:rFonts w:ascii="Courier New" w:hAnsi="Courier New" w:cs="Courier New" w:hint="default"/>
        <w:rFonts w:cs="Courier New"/>
      </w:rPr>
    </w:lvl>
    <w:lvl w:ilvl="5">
      <w:start w:val="1"/>
      <w:numFmt w:val="bullet"/>
      <w:lvlText w:val=""/>
      <w:lvlJc w:val="left"/>
      <w:pPr>
        <w:ind w:left="6458" w:hanging="360"/>
      </w:pPr>
      <w:rPr>
        <w:rFonts w:ascii="Wingdings" w:hAnsi="Wingdings" w:cs="Wingdings" w:hint="default"/>
        <w:rFonts w:cs="Wingdings"/>
      </w:rPr>
    </w:lvl>
    <w:lvl w:ilvl="6">
      <w:start w:val="1"/>
      <w:numFmt w:val="bullet"/>
      <w:lvlText w:val=""/>
      <w:lvlJc w:val="left"/>
      <w:pPr>
        <w:ind w:left="7178" w:hanging="360"/>
      </w:pPr>
      <w:rPr>
        <w:rFonts w:ascii="Symbol" w:hAnsi="Symbol" w:cs="Symbol" w:hint="default"/>
        <w:rFonts w:cs="Symbol"/>
      </w:rPr>
    </w:lvl>
    <w:lvl w:ilvl="7">
      <w:start w:val="1"/>
      <w:numFmt w:val="bullet"/>
      <w:lvlText w:val="o"/>
      <w:lvlJc w:val="left"/>
      <w:pPr>
        <w:ind w:left="7898" w:hanging="360"/>
      </w:pPr>
      <w:rPr>
        <w:rFonts w:ascii="Courier New" w:hAnsi="Courier New" w:cs="Courier New" w:hint="default"/>
        <w:rFonts w:cs="Courier New"/>
      </w:rPr>
    </w:lvl>
    <w:lvl w:ilvl="8">
      <w:start w:val="1"/>
      <w:numFmt w:val="bullet"/>
      <w:lvlText w:val=""/>
      <w:lvlJc w:val="left"/>
      <w:pPr>
        <w:ind w:left="8618" w:hanging="360"/>
      </w:pPr>
      <w:rPr>
        <w:rFonts w:ascii="Wingdings" w:hAnsi="Wingdings" w:cs="Wingdings" w:hint="default"/>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Lucida Sans"/>
      <w:color w:val="00000A"/>
      <w:kern w:val="2"/>
      <w:sz w:val="22"/>
      <w:szCs w:val="24"/>
      <w:lang w:val="en-US" w:eastAsia="zh-CN" w:bidi="hi-IN"/>
    </w:rPr>
  </w:style>
  <w:style w:type="paragraph" w:styleId="Heading1">
    <w:name w:val="Heading 1"/>
    <w:basedOn w:val="Normal"/>
    <w:next w:val="Normal"/>
    <w:link w:val="Heading1Char"/>
    <w:uiPriority w:val="9"/>
    <w:qFormat/>
    <w:rsid w:val="006e4ca1"/>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60373c"/>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f3071"/>
    <w:rPr/>
  </w:style>
  <w:style w:type="character" w:styleId="FooterChar" w:customStyle="1">
    <w:name w:val="Footer Char"/>
    <w:basedOn w:val="DefaultParagraphFont"/>
    <w:link w:val="Footer"/>
    <w:uiPriority w:val="99"/>
    <w:qFormat/>
    <w:rsid w:val="000f3071"/>
    <w:rPr/>
  </w:style>
  <w:style w:type="character" w:styleId="BalloonTextChar" w:customStyle="1">
    <w:name w:val="Balloon Text Char"/>
    <w:basedOn w:val="DefaultParagraphFont"/>
    <w:link w:val="BalloonText"/>
    <w:uiPriority w:val="99"/>
    <w:semiHidden/>
    <w:qFormat/>
    <w:rsid w:val="000f3071"/>
    <w:rPr>
      <w:rFonts w:ascii="Tahoma" w:hAnsi="Tahoma" w:cs="Tahoma"/>
      <w:sz w:val="16"/>
      <w:szCs w:val="16"/>
    </w:rPr>
  </w:style>
  <w:style w:type="character" w:styleId="NoSpacingChar" w:customStyle="1">
    <w:name w:val="No Spacing Char"/>
    <w:basedOn w:val="DefaultParagraphFont"/>
    <w:link w:val="NoSpacing"/>
    <w:uiPriority w:val="1"/>
    <w:qFormat/>
    <w:rsid w:val="000f3071"/>
    <w:rPr>
      <w:rFonts w:eastAsia="" w:eastAsiaTheme="minorEastAsia"/>
      <w:lang w:val="en-US" w:eastAsia="ja-JP"/>
    </w:rPr>
  </w:style>
  <w:style w:type="character" w:styleId="PlaceholderText">
    <w:name w:val="Placeholder Text"/>
    <w:basedOn w:val="DefaultParagraphFont"/>
    <w:uiPriority w:val="99"/>
    <w:semiHidden/>
    <w:qFormat/>
    <w:rsid w:val="003f6d98"/>
    <w:rPr>
      <w:color w:val="808080"/>
    </w:rPr>
  </w:style>
  <w:style w:type="character" w:styleId="Heading1Char" w:customStyle="1">
    <w:name w:val="Heading 1 Char"/>
    <w:basedOn w:val="DefaultParagraphFont"/>
    <w:link w:val="Heading1"/>
    <w:uiPriority w:val="9"/>
    <w:qFormat/>
    <w:rsid w:val="006e4ca1"/>
    <w:rPr>
      <w:rFonts w:ascii="Cambria" w:hAnsi="Cambria" w:eastAsia="" w:cs="" w:asciiTheme="majorHAnsi" w:cstheme="majorBidi" w:eastAsiaTheme="majorEastAsia" w:hAnsiTheme="majorHAnsi"/>
      <w:b/>
      <w:bCs/>
      <w:color w:val="365F91" w:themeColor="accent1" w:themeShade="bf"/>
      <w:sz w:val="28"/>
      <w:szCs w:val="28"/>
    </w:rPr>
  </w:style>
  <w:style w:type="character" w:styleId="InternetLink" w:customStyle="1">
    <w:name w:val="Internet Link"/>
    <w:basedOn w:val="DefaultParagraphFont"/>
    <w:uiPriority w:val="99"/>
    <w:unhideWhenUsed/>
    <w:rsid w:val="006e4ca1"/>
    <w:rPr>
      <w:color w:val="0000FF" w:themeColor="hyperlink"/>
      <w:u w:val="single"/>
    </w:rPr>
  </w:style>
  <w:style w:type="character" w:styleId="Heading2Char" w:customStyle="1">
    <w:name w:val="Heading 2 Char"/>
    <w:basedOn w:val="DefaultParagraphFont"/>
    <w:link w:val="Heading2"/>
    <w:uiPriority w:val="9"/>
    <w:qFormat/>
    <w:rsid w:val="0060373c"/>
    <w:rPr>
      <w:rFonts w:ascii="Cambria" w:hAnsi="Cambria" w:eastAsia="" w:cs="" w:asciiTheme="majorHAnsi" w:cstheme="majorBidi" w:eastAsiaTheme="majorEastAsia" w:hAnsiTheme="majorHAnsi"/>
      <w:b/>
      <w:bCs/>
      <w:color w:val="4F81BD" w:themeColor="accent1"/>
      <w:sz w:val="26"/>
      <w:szCs w:val="26"/>
    </w:rPr>
  </w:style>
  <w:style w:type="character" w:styleId="IndexLink" w:customStyle="1">
    <w:name w:val="Index Link"/>
    <w:qFormat/>
    <w:rPr/>
  </w:style>
  <w:style w:type="character" w:styleId="ListLabel1" w:customStyle="1">
    <w:name w:val="ListLabel 1"/>
    <w:qFormat/>
    <w:rPr>
      <w:rFonts w:ascii="Calibri" w:hAnsi="Calibri" w:cs="Calibri"/>
      <w:b/>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alibri"/>
      <w:b/>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Calibri"/>
      <w:b/>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eastAsia="Calibri" w:cs="Calibri"/>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alibri"/>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alibri"/>
      <w:b/>
    </w:rPr>
  </w:style>
  <w:style w:type="character" w:styleId="ListLabel32" w:customStyle="1">
    <w:name w:val="ListLabel 32"/>
    <w:qFormat/>
    <w:rPr>
      <w:rFonts w:cs="Courier New"/>
      <w:b/>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name w:val="ListLabel 35"/>
    <w:qFormat/>
    <w:rPr>
      <w:rFonts w:cs="Calibri"/>
      <w:b/>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Calibri"/>
      <w:b/>
    </w:rPr>
  </w:style>
  <w:style w:type="character" w:styleId="ListLabel45">
    <w:name w:val="ListLabel 45"/>
    <w:qFormat/>
    <w:rPr>
      <w:rFonts w:cs="Courier New"/>
      <w:b/>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alibri"/>
      <w:b/>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Calibri"/>
      <w:b/>
    </w:rPr>
  </w:style>
  <w:style w:type="character" w:styleId="ListLabel77">
    <w:name w:val="ListLabel 77"/>
    <w:qFormat/>
    <w:rPr>
      <w:rFonts w:cs="Courier New"/>
      <w:b/>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Courier New"/>
    </w:rPr>
  </w:style>
  <w:style w:type="character" w:styleId="ListLabel86">
    <w:name w:val="ListLabel 86"/>
    <w:qFormat/>
    <w:rPr>
      <w:rFonts w:cs="Symbol"/>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Calibri"/>
      <w:b/>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alibri"/>
      <w:b/>
    </w:rPr>
  </w:style>
  <w:style w:type="character" w:styleId="ListLabel113">
    <w:name w:val="ListLabel 113"/>
    <w:qFormat/>
    <w:rPr>
      <w:rFonts w:cs="Courier New"/>
      <w:b/>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Courier New"/>
    </w:rPr>
  </w:style>
  <w:style w:type="character" w:styleId="ListLabel122">
    <w:name w:val="ListLabel 122"/>
    <w:qFormat/>
    <w:rPr>
      <w:rFonts w:cs="Symbol"/>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rPr>
  </w:style>
  <w:style w:type="paragraph" w:styleId="Header">
    <w:name w:val="Header"/>
    <w:basedOn w:val="Normal"/>
    <w:link w:val="HeaderChar"/>
    <w:uiPriority w:val="99"/>
    <w:unhideWhenUsed/>
    <w:rsid w:val="000f3071"/>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0f3071"/>
    <w:pPr>
      <w:tabs>
        <w:tab w:val="center" w:pos="4536" w:leader="none"/>
        <w:tab w:val="right" w:pos="9072" w:leader="none"/>
      </w:tabs>
      <w:spacing w:lineRule="auto" w:line="240" w:before="0" w:after="0"/>
    </w:pPr>
    <w:rPr/>
  </w:style>
  <w:style w:type="paragraph" w:styleId="BalloonText">
    <w:name w:val="Balloon Text"/>
    <w:basedOn w:val="Normal"/>
    <w:link w:val="BalloonTextChar"/>
    <w:uiPriority w:val="99"/>
    <w:semiHidden/>
    <w:unhideWhenUsed/>
    <w:qFormat/>
    <w:rsid w:val="000f3071"/>
    <w:pPr>
      <w:spacing w:lineRule="auto" w:line="240" w:before="0" w:after="0"/>
    </w:pPr>
    <w:rPr>
      <w:rFonts w:ascii="Tahoma" w:hAnsi="Tahoma" w:cs="Tahoma"/>
      <w:sz w:val="16"/>
      <w:szCs w:val="16"/>
    </w:rPr>
  </w:style>
  <w:style w:type="paragraph" w:styleId="NoSpacing">
    <w:name w:val="No Spacing"/>
    <w:link w:val="NoSpacingChar"/>
    <w:uiPriority w:val="1"/>
    <w:qFormat/>
    <w:rsid w:val="000f3071"/>
    <w:pPr>
      <w:widowControl/>
      <w:bidi w:val="0"/>
      <w:jc w:val="left"/>
    </w:pPr>
    <w:rPr>
      <w:rFonts w:ascii="Calibri" w:hAnsi="Calibri" w:eastAsia="" w:cs="Lucida Sans" w:eastAsiaTheme="minorEastAsia"/>
      <w:color w:val="00000A"/>
      <w:kern w:val="2"/>
      <w:sz w:val="22"/>
      <w:szCs w:val="24"/>
      <w:lang w:val="en-US" w:eastAsia="ja-JP" w:bidi="hi-IN"/>
    </w:rPr>
  </w:style>
  <w:style w:type="paragraph" w:styleId="TOCHeading">
    <w:name w:val="TOC Heading"/>
    <w:basedOn w:val="Heading1"/>
    <w:next w:val="Normal"/>
    <w:uiPriority w:val="39"/>
    <w:semiHidden/>
    <w:unhideWhenUsed/>
    <w:qFormat/>
    <w:rsid w:val="006e4ca1"/>
    <w:pPr/>
    <w:rPr/>
  </w:style>
  <w:style w:type="paragraph" w:styleId="Contents2">
    <w:name w:val="TOC 2"/>
    <w:basedOn w:val="Normal"/>
    <w:next w:val="Normal"/>
    <w:autoRedefine/>
    <w:uiPriority w:val="39"/>
    <w:unhideWhenUsed/>
    <w:qFormat/>
    <w:rsid w:val="006e4ca1"/>
    <w:pPr>
      <w:spacing w:before="0" w:after="100"/>
      <w:ind w:left="220" w:hanging="0"/>
    </w:pPr>
    <w:rPr>
      <w:rFonts w:eastAsia="" w:eastAsiaTheme="minorEastAsia"/>
    </w:rPr>
  </w:style>
  <w:style w:type="paragraph" w:styleId="Contents1">
    <w:name w:val="TOC 1"/>
    <w:basedOn w:val="Normal"/>
    <w:next w:val="Normal"/>
    <w:autoRedefine/>
    <w:uiPriority w:val="39"/>
    <w:unhideWhenUsed/>
    <w:qFormat/>
    <w:rsid w:val="006e4ca1"/>
    <w:pPr>
      <w:spacing w:before="0" w:after="100"/>
    </w:pPr>
    <w:rPr>
      <w:rFonts w:eastAsia="" w:eastAsiaTheme="minorEastAsia"/>
    </w:rPr>
  </w:style>
  <w:style w:type="paragraph" w:styleId="Contents3">
    <w:name w:val="TOC 3"/>
    <w:basedOn w:val="Normal"/>
    <w:next w:val="Normal"/>
    <w:autoRedefine/>
    <w:uiPriority w:val="39"/>
    <w:semiHidden/>
    <w:unhideWhenUsed/>
    <w:qFormat/>
    <w:rsid w:val="006e4ca1"/>
    <w:pPr>
      <w:spacing w:before="0" w:after="100"/>
      <w:ind w:left="440" w:hanging="0"/>
    </w:pPr>
    <w:rPr>
      <w:rFonts w:eastAsia="" w:eastAsiaTheme="minorEastAsia"/>
    </w:rPr>
  </w:style>
  <w:style w:type="paragraph" w:styleId="ListParagraph">
    <w:name w:val="List Paragraph"/>
    <w:basedOn w:val="Normal"/>
    <w:uiPriority w:val="34"/>
    <w:qFormat/>
    <w:rsid w:val="006e4ca1"/>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746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png"/>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A2384-5A98-44DF-BA98-FA6659C0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Application>LibreOffice/5.4.2.2$Windows_X86_64 LibreOffice_project/22b09f6418e8c2d508a9eaf86b2399209b0990f4</Application>
  <Pages>9</Pages>
  <Words>1487</Words>
  <Characters>8872</Characters>
  <CharactersWithSpaces>10289</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2018-01-01T19:10:00Z</dcterms:created>
  <dc:creator>Windows User</dc:creator>
  <dc:description/>
  <dc:language>en-US</dc:language>
  <cp:lastModifiedBy/>
  <dcterms:modified xsi:type="dcterms:W3CDTF">2018-01-17T12:38:35Z</dcterms:modified>
  <cp:revision>95</cp:revision>
  <dc:subject/>
  <dc:title>Nume echipa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