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CC0FE" w14:textId="77777777" w:rsidR="003B3689" w:rsidRDefault="003B3689" w:rsidP="00034727">
      <w:pPr>
        <w:pStyle w:val="p1"/>
        <w:jc w:val="center"/>
        <w:rPr>
          <w:b/>
          <w:bCs/>
          <w:lang w:val="ro-RO"/>
        </w:rPr>
      </w:pPr>
    </w:p>
    <w:p w14:paraId="7E44B546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UNIVERSITATEA TEHNICĂ A MOLDOVEI</w:t>
      </w:r>
    </w:p>
    <w:p w14:paraId="2CEB38F0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 xml:space="preserve">FACULTATEA CALCULATOARE, INFORMATICĂ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</w:t>
      </w:r>
    </w:p>
    <w:p w14:paraId="56F4286D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MICROELECTRONICĂ</w:t>
      </w:r>
    </w:p>
    <w:p w14:paraId="6FBFC43F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 xml:space="preserve">DEPARTAMENTUL INGINERIA SOFTWARE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 AUTOMATICĂ</w:t>
      </w:r>
    </w:p>
    <w:p w14:paraId="2AD89F3F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5361FF30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7187C35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05D6721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A4A08F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254703D7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06B069C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14E960DF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  <w:r w:rsidRPr="00F84DCF">
        <w:rPr>
          <w:b/>
          <w:bCs/>
          <w:sz w:val="40"/>
          <w:szCs w:val="40"/>
          <w:lang w:val="ro-RO"/>
        </w:rPr>
        <w:t xml:space="preserve">Lucrare de laborator Nr. </w:t>
      </w:r>
      <w:r w:rsidR="00BC3305">
        <w:rPr>
          <w:b/>
          <w:bCs/>
          <w:sz w:val="40"/>
          <w:szCs w:val="40"/>
          <w:lang w:val="ro-RO"/>
        </w:rPr>
        <w:t>6</w:t>
      </w:r>
    </w:p>
    <w:p w14:paraId="58360874" w14:textId="77777777" w:rsidR="00034727" w:rsidRPr="00F84DCF" w:rsidRDefault="00006A4C" w:rsidP="00034727">
      <w:pPr>
        <w:pStyle w:val="p2"/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Tehnici de Programare</w:t>
      </w:r>
    </w:p>
    <w:p w14:paraId="2BEF21E2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</w:p>
    <w:p w14:paraId="0FF3A97B" w14:textId="77777777" w:rsidR="00034727" w:rsidRPr="00F84DCF" w:rsidRDefault="00034727" w:rsidP="00006A4C">
      <w:pPr>
        <w:pStyle w:val="p1"/>
        <w:rPr>
          <w:b/>
          <w:bCs/>
          <w:lang w:val="ro-RO"/>
        </w:rPr>
      </w:pPr>
    </w:p>
    <w:p w14:paraId="11B9870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57D41D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1531D4A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6C9746FE" w14:textId="77777777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 xml:space="preserve">Realizat: </w:t>
      </w:r>
      <w:r w:rsidR="007E4163">
        <w:rPr>
          <w:b/>
          <w:bCs/>
          <w:lang w:val="ro-RO"/>
        </w:rPr>
        <w:t>Tataru Viktor</w:t>
      </w:r>
      <w:r w:rsidRPr="00F84DCF">
        <w:rPr>
          <w:b/>
          <w:bCs/>
          <w:lang w:val="ro-RO"/>
        </w:rPr>
        <w:t>,</w:t>
      </w:r>
    </w:p>
    <w:p w14:paraId="028B777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st. gr. SI-26</w:t>
      </w:r>
      <w:r w:rsidR="00E806BC">
        <w:rPr>
          <w:b/>
          <w:bCs/>
          <w:lang w:val="ro-RO"/>
        </w:rPr>
        <w:t>3</w:t>
      </w:r>
    </w:p>
    <w:p w14:paraId="3B71B7C3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14A396E6" w14:textId="77777777" w:rsidR="00034727" w:rsidRPr="00AD00C7" w:rsidRDefault="00AD00C7" w:rsidP="00034727">
      <w:pPr>
        <w:pStyle w:val="p3"/>
        <w:jc w:val="right"/>
        <w:rPr>
          <w:b/>
          <w:bCs/>
          <w:lang w:val="ro-RO"/>
        </w:rPr>
      </w:pPr>
      <w:r>
        <w:rPr>
          <w:b/>
          <w:bCs/>
          <w:lang w:val="ro-RO"/>
        </w:rPr>
        <w:t xml:space="preserve">Verificat </w:t>
      </w:r>
      <w:proofErr w:type="spellStart"/>
      <w:r>
        <w:rPr>
          <w:b/>
          <w:bCs/>
          <w:lang w:val="ro-RO"/>
        </w:rPr>
        <w:t>Reițman</w:t>
      </w:r>
      <w:proofErr w:type="spellEnd"/>
      <w:r>
        <w:rPr>
          <w:b/>
          <w:bCs/>
          <w:lang w:val="ro-RO"/>
        </w:rPr>
        <w:t xml:space="preserve"> Patricia </w:t>
      </w:r>
    </w:p>
    <w:p w14:paraId="62E0C4FA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3F1995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694755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867A46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B1A52D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BE9CD8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37E03A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45E776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716A50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AC68AE8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DCBE668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25314F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859661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8AE1FC1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B04E6C8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6168549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9041A7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D77EBA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C97FD6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DE1E1F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DA69062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9FDB64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5477261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0FBB4E1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356D3B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504BAE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182AB8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CFA0BD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FA515BE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1B3FDD6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>Chi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inău, 2026</w:t>
      </w:r>
    </w:p>
    <w:p w14:paraId="7C1CDDC0" w14:textId="77777777" w:rsidR="00FE3740" w:rsidRDefault="00000000">
      <w:pPr>
        <w:pStyle w:val="Heading1"/>
        <w:keepLines/>
        <w:pageBreakBefore/>
        <w:spacing w:after="440" w:line="252" w:lineRule="auto"/>
      </w:pPr>
      <w:r>
        <w:rPr>
          <w:color w:val="000000"/>
        </w:rPr>
        <w:lastRenderedPageBreak/>
        <w:t>CUPRINS</w:t>
      </w:r>
    </w:p>
    <w:p w14:paraId="7A741731" w14:textId="77777777" w:rsidR="00FE3740" w:rsidRDefault="00000000">
      <w:pPr>
        <w:keepLines/>
        <w:tabs>
          <w:tab w:val="right" w:leader="dot" w:pos="9288"/>
        </w:tabs>
        <w:spacing w:after="120" w:line="252" w:lineRule="auto"/>
      </w:pPr>
      <w:bookmarkStart w:id="0" w:name="toc_line_0"/>
      <w:r>
        <w:rPr>
          <w:rFonts w:ascii="Times New Roman" w:hAnsi="Times New Roman"/>
          <w:b/>
          <w:color w:val="000000"/>
        </w:rPr>
        <w:t>Partea 1 Decoderul universal</w:t>
      </w:r>
      <w:r>
        <w:rPr>
          <w:rFonts w:ascii="Times New Roman" w:hAnsi="Times New Roman"/>
          <w:b/>
          <w:color w:val="000000"/>
        </w:rPr>
        <w:tab/>
        <w:t>3</w:t>
      </w:r>
      <w:bookmarkEnd w:id="0"/>
    </w:p>
    <w:p w14:paraId="52AAAA29" w14:textId="77777777" w:rsidR="00FE3740" w:rsidRDefault="00000000">
      <w:pPr>
        <w:keepLines/>
        <w:spacing w:after="340" w:line="252" w:lineRule="auto"/>
      </w:pPr>
      <w:r>
        <w:rPr>
          <w:rFonts w:ascii="Times New Roman" w:hAnsi="Times New Roman"/>
          <w:color w:val="000000"/>
          <w:sz w:val="22"/>
        </w:rPr>
        <w:t>Exercițiile A1–A7</w:t>
      </w:r>
    </w:p>
    <w:p w14:paraId="784ECE5E" w14:textId="77777777" w:rsidR="00FE3740" w:rsidRDefault="00000000">
      <w:pPr>
        <w:keepLines/>
        <w:tabs>
          <w:tab w:val="right" w:leader="dot" w:pos="9288"/>
        </w:tabs>
        <w:spacing w:after="120" w:line="252" w:lineRule="auto"/>
      </w:pPr>
      <w:bookmarkStart w:id="1" w:name="toc_line_1"/>
      <w:r>
        <w:rPr>
          <w:rFonts w:ascii="Times New Roman" w:hAnsi="Times New Roman"/>
          <w:b/>
          <w:color w:val="000000"/>
        </w:rPr>
        <w:t>Partea 2 Forensics și steganografie</w:t>
      </w:r>
      <w:r>
        <w:rPr>
          <w:rFonts w:ascii="Times New Roman" w:hAnsi="Times New Roman"/>
          <w:b/>
          <w:color w:val="000000"/>
        </w:rPr>
        <w:tab/>
        <w:t>18</w:t>
      </w:r>
      <w:bookmarkEnd w:id="1"/>
    </w:p>
    <w:p w14:paraId="024FE66F" w14:textId="77777777" w:rsidR="00FE3740" w:rsidRDefault="00000000">
      <w:pPr>
        <w:keepLines/>
        <w:spacing w:after="340" w:line="252" w:lineRule="auto"/>
      </w:pPr>
      <w:r>
        <w:rPr>
          <w:rFonts w:ascii="Times New Roman" w:hAnsi="Times New Roman"/>
          <w:color w:val="000000"/>
          <w:sz w:val="22"/>
        </w:rPr>
        <w:t>Exercițiile B1–B6</w:t>
      </w:r>
    </w:p>
    <w:p w14:paraId="4E47F495" w14:textId="77777777" w:rsidR="00FE3740" w:rsidRDefault="00000000">
      <w:pPr>
        <w:keepLines/>
        <w:tabs>
          <w:tab w:val="right" w:leader="dot" w:pos="9288"/>
        </w:tabs>
        <w:spacing w:after="120" w:line="252" w:lineRule="auto"/>
      </w:pPr>
      <w:bookmarkStart w:id="2" w:name="toc_line_2"/>
      <w:r>
        <w:rPr>
          <w:rFonts w:ascii="Times New Roman" w:hAnsi="Times New Roman"/>
          <w:b/>
          <w:color w:val="000000"/>
        </w:rPr>
        <w:t>CONCLUZIE</w:t>
      </w:r>
      <w:r>
        <w:rPr>
          <w:rFonts w:ascii="Times New Roman" w:hAnsi="Times New Roman"/>
          <w:b/>
          <w:color w:val="000000"/>
        </w:rPr>
        <w:tab/>
        <w:t>29</w:t>
      </w:r>
      <w:bookmarkEnd w:id="2"/>
    </w:p>
    <w:p w14:paraId="397EE42E" w14:textId="77777777" w:rsidR="00FE3740" w:rsidRDefault="00000000">
      <w:pPr>
        <w:pStyle w:val="Heading1"/>
        <w:keepLines/>
        <w:pageBreakBefore/>
        <w:spacing w:line="252" w:lineRule="auto"/>
      </w:pPr>
      <w:bookmarkStart w:id="3" w:name="part_a"/>
      <w:r>
        <w:rPr>
          <w:color w:val="000000"/>
        </w:rPr>
        <w:lastRenderedPageBreak/>
        <w:t>Partea 1 Decoderul universal</w:t>
      </w:r>
      <w:bookmarkEnd w:id="3"/>
    </w:p>
    <w:p w14:paraId="54048057" w14:textId="77777777" w:rsidR="00FE3740" w:rsidRDefault="00000000">
      <w:pPr>
        <w:pStyle w:val="Heading2"/>
        <w:keepNext/>
        <w:keepLines/>
        <w:spacing w:after="340" w:line="252" w:lineRule="auto"/>
      </w:pPr>
      <w:r>
        <w:rPr>
          <w:color w:val="000000"/>
        </w:rPr>
        <w:t>IMPLEMENTARE</w:t>
      </w:r>
    </w:p>
    <w:p w14:paraId="4BBC7C52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Pregătirea probelor de laborator</w:t>
      </w:r>
    </w:p>
    <w:p w14:paraId="18FA3327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5125CEA6" wp14:editId="3275A5B9">
            <wp:extent cx="5943600" cy="4446556"/>
            <wp:effectExtent l="0" t="0" r="0" b="0"/>
            <wp:docPr id="2001" name="P_1" descr="Reconstituire a interfeței VS Code Vim Dark Hard cu codul și rezultatele laboratorului. Fig. 1.0 captura 1 — probe/pregates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1F15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1.0 captura 1 — probe/pregateste.py</w:t>
      </w:r>
    </w:p>
    <w:p w14:paraId="147A4026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importat bibliotecile necesare și am început construirea arhivei de test care va fi ascunsă în imagine.</w:t>
      </w:r>
    </w:p>
    <w:p w14:paraId="30FBAB47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6387DE" wp14:editId="13602B70">
            <wp:extent cx="5943600" cy="3971068"/>
            <wp:effectExtent l="0" t="0" r="0" b="0"/>
            <wp:docPr id="2002" name="P_2" descr="Reconstituire a interfeței VS Code Vim Dark Hard cu codul și rezultatele laboratorului. Fig. 1.0 captura 2 — probe/pregates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827B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1.0 captura 2 — probe/pregateste.py</w:t>
      </w:r>
    </w:p>
    <w:p w14:paraId="432891A9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pregătit mesajul cu straturi base64, hex și URL, mesajul XOR și hash-urile pentru dicționarul local.</w:t>
      </w:r>
    </w:p>
    <w:p w14:paraId="0668C63B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6F2EB8" wp14:editId="23602A2D">
            <wp:extent cx="5943600" cy="4446556"/>
            <wp:effectExtent l="0" t="0" r="0" b="0"/>
            <wp:docPr id="2003" name="P_3" descr="Reconstituire a interfeței VS Code Vim Dark Hard cu codul și rezultatele laboratorului. Fig. 1.0 captura 3 — probe/pregates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83FF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1.0 captura 3 — probe/pregateste.py</w:t>
      </w:r>
    </w:p>
    <w:p w14:paraId="4299C12D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creat imaginea RGB și am introdus EXIF și GPS fictive. Apoi am salvat fotografia JPEG și imaginea PNG cu arhiva lipită la final.</w:t>
      </w:r>
    </w:p>
    <w:p w14:paraId="1F94B8C9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3B3ED864" wp14:editId="75003836">
            <wp:extent cx="5943600" cy="1931670"/>
            <wp:effectExtent l="0" t="0" r="0" b="0"/>
            <wp:docPr id="2004" name="P_4" descr="Reconstituire a interfeței VS Code Vim Dark Hard cu codul și rezultatele laboratorului. Fig. 1.0 captura 4 — probe/pregates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BDE7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1.0 captura 4 — probe/pregateste.py</w:t>
      </w:r>
    </w:p>
    <w:p w14:paraId="375F1A5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Blocul de lansare apelează pregateste() și afișează numele fișierelor create în probe/.</w:t>
      </w:r>
    </w:p>
    <w:p w14:paraId="56814F45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795F30" wp14:editId="5F4579BF">
            <wp:extent cx="5943600" cy="2377440"/>
            <wp:effectExtent l="0" t="0" r="0" b="0"/>
            <wp:docPr id="2005" name="P_5" descr="Reconstituire a interfeței VS Code Vim Dark Hard cu codul și rezultatele laboratorului. Fig. 1.0 captura 5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EC99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1.0 captura 5 — Rezultatul rulării</w:t>
      </w:r>
    </w:p>
    <w:p w14:paraId="38E37DF4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Scriptul generează cele șase fișiere folosite la rezolvarea lucrărilor A și B.</w:t>
      </w:r>
    </w:p>
    <w:p w14:paraId="0A63C15A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A1 Text și octeți</w:t>
      </w:r>
    </w:p>
    <w:p w14:paraId="2FFD46A7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075C6EE7" wp14:editId="00175795">
            <wp:extent cx="5943600" cy="4130802"/>
            <wp:effectExtent l="0" t="0" r="0" b="0"/>
            <wp:docPr id="2006" name="A1_1" descr="Reconstituire a interfeței VS Code Vim Dark Hard cu codul și rezultatele laboratorului. Fig. 1.A1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DE9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1.A1 captura 1 — arsenal/forensics/decode.py</w:t>
      </w:r>
    </w:p>
    <w:p w14:paraId="7B95A3EE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importat bibliotecile necesare și am definit încălzirea: textul este transformat în octeți, apoi în hex și înapoi.</w:t>
      </w:r>
    </w:p>
    <w:p w14:paraId="36BEDBD2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87A36E" wp14:editId="6095848F">
            <wp:extent cx="5943600" cy="2377440"/>
            <wp:effectExtent l="0" t="0" r="0" b="0"/>
            <wp:docPr id="2007" name="A1_2" descr="Reconstituire a interfeței VS Code Vim Dark Hard cu codul și rezultatele laboratorului. Fig. 1.A1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D297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1.A1 captura 2 — Rezultatul rulării</w:t>
      </w:r>
    </w:p>
    <w:p w14:paraId="54B2D9C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Primul octet are valoarea 83. Reprezentarea hex 53616c7574 se transformă înapoi în b'Salut'.</w:t>
      </w:r>
    </w:p>
    <w:p w14:paraId="6C586DFE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A2 Recunoașterea stratului</w:t>
      </w:r>
    </w:p>
    <w:p w14:paraId="1780A1E9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630B4206" wp14:editId="41F0D345">
            <wp:extent cx="5943600" cy="2228850"/>
            <wp:effectExtent l="0" t="0" r="0" b="0"/>
            <wp:docPr id="2008" name="A2_1" descr="Reconstituire a interfeței VS Code Vim Dark Hard cu codul și rezultatele laboratorului. Fig. 1.A2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2C34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1.A2 captura 1 — arsenal/forensics/decode.py</w:t>
      </w:r>
    </w:p>
    <w:p w14:paraId="193CA873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verificat în ordine URL, hex și base64, folosind alfabetul, lungimea și padding-ul șirului.</w:t>
      </w:r>
    </w:p>
    <w:p w14:paraId="47170A49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E5D7E8" wp14:editId="6298B0F4">
            <wp:extent cx="5943600" cy="2377440"/>
            <wp:effectExtent l="0" t="0" r="0" b="0"/>
            <wp:docPr id="2009" name="A2_2" descr="Reconstituire a interfeței VS Code Vim Dark Hard cu codul și rezultatele laboratorului. Fig. 1.A2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696F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1.A2 captura 2 — Rezultatul rulării</w:t>
      </w:r>
    </w:p>
    <w:p w14:paraId="43C3BC23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Cele trei intrări sunt clasificate ca URL, hex și base64 fără a le decoda în această etapă.</w:t>
      </w:r>
    </w:p>
    <w:p w14:paraId="47156B5F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A3 Desfacerea stratului</w:t>
      </w:r>
    </w:p>
    <w:p w14:paraId="1BC5017E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16C95A08" wp14:editId="458FB322">
            <wp:extent cx="5943600" cy="3339560"/>
            <wp:effectExtent l="0" t="0" r="0" b="0"/>
            <wp:docPr id="2010" name="A3_1" descr="Reconstituire a interfeței VS Code Vim Dark Hard cu codul și rezultatele laboratorului. Fig. 1.A3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FA6A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1.A3 captura 1 — arsenal/forensics/decode.py</w:t>
      </w:r>
    </w:p>
    <w:p w14:paraId="2551A4D4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Funcția desfa() aplică operația corespunzătoare și întoarce tipul și rezultatul în bytes. Base64 este validat, iar URL este decodat direct în octeți.</w:t>
      </w:r>
    </w:p>
    <w:p w14:paraId="482D1748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D7EB1B" wp14:editId="5A6336C9">
            <wp:extent cx="5943600" cy="2377440"/>
            <wp:effectExtent l="0" t="0" r="0" b="0"/>
            <wp:docPr id="2011" name="A3_2" descr="Reconstituire a interfeței VS Code Vim Dark Hard cu codul și rezultatele laboratorului. Fig. 1.A3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FCD4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1.A3 captura 2 — Rezultatul rulării</w:t>
      </w:r>
    </w:p>
    <w:p w14:paraId="1309F21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obținut mesajele Salut și Hello și calea /etc/passwd din cele trei forme de codare.</w:t>
      </w:r>
    </w:p>
    <w:p w14:paraId="7F980742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A4 Decodarea mai multor straturi</w:t>
      </w:r>
    </w:p>
    <w:p w14:paraId="065B58B4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2B399DE7" wp14:editId="5C6B7B70">
            <wp:extent cx="5943600" cy="4446556"/>
            <wp:effectExtent l="0" t="0" r="0" b="0"/>
            <wp:docPr id="2012" name="A4_1" descr="Reconstituire a interfeței VS Code Vim Dark Hard cu codul și rezultatele laboratorului. Fig. 1.A4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B04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1.A4 captura 1 — arsenal/forensics/decode.py</w:t>
      </w:r>
    </w:p>
    <w:p w14:paraId="738496A9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definit criteriul ASCII imprimabil și reprezentarea rezultatelor. Bucla urmărește valorile deja întâlnite și încearcă cel mult opt straturi.</w:t>
      </w:r>
    </w:p>
    <w:p w14:paraId="4094C4B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6B4D55" wp14:editId="098280F6">
            <wp:extent cx="5943600" cy="3339560"/>
            <wp:effectExtent l="0" t="0" r="0" b="0"/>
            <wp:docPr id="2013" name="A4_2" descr="Reconstituire a interfeței VS Code Vim Dark Hard cu codul și rezultatele laboratorului. Fig. 1.A4 captura 2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4293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1.A4 captura 2 — arsenal/forensics/decode.py</w:t>
      </w:r>
    </w:p>
    <w:p w14:paraId="3045CDAE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tratat codările invalide și am păstrat ultimul rezultat citibil când o nouă încercare ar produce octeți neimprimabili. Fiecare pas valid este înregistrat.</w:t>
      </w:r>
    </w:p>
    <w:p w14:paraId="00F0629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6E9A10FE" wp14:editId="278ABFE2">
            <wp:extent cx="5943600" cy="2377440"/>
            <wp:effectExtent l="0" t="0" r="0" b="0"/>
            <wp:docPr id="2014" name="A4_3" descr="Reconstituire a interfeței VS Code Vim Dark Hard cu codul și rezultatele laboratorului. Fig. 1.A4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9858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1.A4 captura 3 — Rezultatul rulării</w:t>
      </w:r>
    </w:p>
    <w:p w14:paraId="21F83F1D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Mesajul trece prin base64, hex și URL. Textul final recuperat este FLAG{straturi_base64_hex_url}.</w:t>
      </w:r>
    </w:p>
    <w:p w14:paraId="4B9A0407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A5 XOR cu cheie de un octet</w:t>
      </w:r>
    </w:p>
    <w:p w14:paraId="6E99637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10F01241" wp14:editId="64F8F039">
            <wp:extent cx="5943600" cy="4290536"/>
            <wp:effectExtent l="0" t="0" r="0" b="0"/>
            <wp:docPr id="2015" name="A5_1" descr="Reconstituire a interfeței VS Code Vim Dark Hard cu codul și rezultatele laboratorului. Fig. 1.A5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39A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1.A5 captura 1 — arsenal/forensics/decode.py</w:t>
      </w:r>
    </w:p>
    <w:p w14:paraId="13818F9F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încercat toate cele 256 de chei XOR și am păstrat candidații cu octeți ASCII imprimabili. Scorul ordonează candidații; simpla citibilitate nu dovedește cheia.</w:t>
      </w:r>
    </w:p>
    <w:p w14:paraId="6C6F94D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3D24A5C8" wp14:editId="41F8B2C9">
            <wp:extent cx="5943600" cy="1931670"/>
            <wp:effectExtent l="0" t="0" r="0" b="0"/>
            <wp:docPr id="2016" name="A5_2" descr="Reconstituire a interfeței VS Code Vim Dark Hard cu codul și rezultatele laboratorului. Fig. 1.A5 captura 2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B9ED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1.A5 captura 2 — arsenal/forensics/decode.py</w:t>
      </w:r>
    </w:p>
    <w:p w14:paraId="16C26708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ordonat candidații după scor, păstrând toate cheile care produc text imprimabil pentru verificarea rezultatului.</w:t>
      </w:r>
    </w:p>
    <w:p w14:paraId="3AF75EA5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EFADA5" wp14:editId="11E590F9">
            <wp:extent cx="5943600" cy="2377440"/>
            <wp:effectExtent l="0" t="0" r="0" b="0"/>
            <wp:docPr id="2017" name="A5_3" descr="Reconstituire a interfeței VS Code Vim Dark Hard cu codul și rezultatele laboratorului. Fig. 1.A5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B762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1.A5 captura 3 — Rezultatul rulării</w:t>
      </w:r>
    </w:p>
    <w:p w14:paraId="19E60378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Cheia candidatului cel mai plauzibil este 66, adică 0x42, iar textul rezultat conține mesajul de laborator.</w:t>
      </w:r>
    </w:p>
    <w:p w14:paraId="281FD668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A6 Spargerea hash-urilor prin dicționar</w:t>
      </w:r>
    </w:p>
    <w:p w14:paraId="68711604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2EF76804" wp14:editId="645E26D6">
            <wp:extent cx="5943600" cy="4290536"/>
            <wp:effectExtent l="0" t="0" r="0" b="0"/>
            <wp:docPr id="2018" name="A6_1" descr="Reconstituire a interfeței VS Code Vim Dark Hard cu codul și rezultatele laboratorului. Fig. 1.A6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872C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1.A6 captura 1 — arsenal/forensics/decode.py</w:t>
      </w:r>
    </w:p>
    <w:p w14:paraId="595C7627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ales algoritmul probabil după lungimea hash-ului și am comparat amprenta fiecărui cuvânt din lista locală cu ținta.</w:t>
      </w:r>
    </w:p>
    <w:p w14:paraId="4B2DA7D5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04C13A" wp14:editId="50758D9C">
            <wp:extent cx="5943600" cy="2496312"/>
            <wp:effectExtent l="0" t="0" r="0" b="0"/>
            <wp:docPr id="2019" name="A6_2" descr="Reconstituire a interfeței VS Code Vim Dark Hard cu codul și rezultatele laboratorului. Fig. 1.A6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8546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1.A6 captura 2 — Rezultatul rulării</w:t>
      </w:r>
    </w:p>
    <w:p w14:paraId="76E1A1AC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Pentru MD5, SHA-1 și SHA-256 am găsit parolele password, laborator6 și steganografie. Hash-urile au fost ghicite prin dicționar, nu decriptate.</w:t>
      </w:r>
    </w:p>
    <w:p w14:paraId="49043C1E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A7 Argparse fișa JSON și testul</w:t>
      </w:r>
    </w:p>
    <w:p w14:paraId="428335D2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48C674B6" wp14:editId="00783832">
            <wp:extent cx="5943600" cy="3971068"/>
            <wp:effectExtent l="0" t="0" r="0" b="0"/>
            <wp:docPr id="2020" name="A7_1" descr="Reconstituire a interfeței VS Code Vim Dark Hard cu codul și rezultatele laboratorului. Fig. 1.A7 captura 1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9AD9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1 — arsenal/forensics/decode.py</w:t>
      </w:r>
    </w:p>
    <w:p w14:paraId="31A53D57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Funcția analizeaza() selectează analiza hash, XOR sau decodarea în straturi și construiește rezultatul care va fi salvat.</w:t>
      </w:r>
    </w:p>
    <w:p w14:paraId="2B2F098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1093FB" wp14:editId="5A09D867">
            <wp:extent cx="5943600" cy="3997071"/>
            <wp:effectExtent l="0" t="0" r="0" b="0"/>
            <wp:docPr id="2021" name="A7_2" descr="Reconstituire a interfeței VS Code Vim Dark Hard cu codul și rezultatele laboratorului. Fig. 1.A7 captura 2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282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2 — arsenal/forensics/decode.py</w:t>
      </w:r>
    </w:p>
    <w:p w14:paraId="30495AA6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definit argumentele din terminal, am citit șirul sau fișierul și am salvat rezultatul ca JSON. Erorile de intrare sunt afișate explicit.</w:t>
      </w:r>
    </w:p>
    <w:p w14:paraId="092751E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46BFD30D" wp14:editId="481083F9">
            <wp:extent cx="5943600" cy="1931670"/>
            <wp:effectExtent l="0" t="0" r="0" b="0"/>
            <wp:docPr id="2022" name="A7_3" descr="Reconstituire a interfeței VS Code Vim Dark Hard cu codul și rezultatele laboratorului. Fig. 1.A7 captura 3 — arsenal/forensics/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866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3 — arsenal/forensics/decode.py</w:t>
      </w:r>
    </w:p>
    <w:p w14:paraId="44F60131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Blocul de lansare execută interfața de terminal numai când fișierul este pornit ca program.</w:t>
      </w:r>
    </w:p>
    <w:p w14:paraId="2C98995B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A3B0AA" wp14:editId="6EBD2EFD">
            <wp:extent cx="5943600" cy="4130802"/>
            <wp:effectExtent l="0" t="0" r="0" b="0"/>
            <wp:docPr id="2023" name="A7_4" descr="Reconstituire a interfeței VS Code Vim Dark Hard cu codul și rezultatele laboratorului. Fig. 1.A7 captura 4 — arsenal/forensics/fisa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08C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4 — arsenal/forensics/fisa.json</w:t>
      </w:r>
    </w:p>
    <w:p w14:paraId="349CC601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Fișa păstrează tipurile codărilor, mesajul final și cele trei rezultate intermediare.</w:t>
      </w:r>
    </w:p>
    <w:p w14:paraId="7D64F1C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6AC099D1" wp14:editId="79D9D524">
            <wp:extent cx="5943600" cy="2069116"/>
            <wp:effectExtent l="0" t="0" r="0" b="0"/>
            <wp:docPr id="2024" name="A7_5" descr="Reconstituire a interfeței VS Code Vim Dark Hard cu codul și rezultatele laboratorului. Fig. 1.A7 captura 5 — teste/test_decod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0C5B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5 — teste/test_decode.py</w:t>
      </w:r>
    </w:p>
    <w:p w14:paraId="37EFD29B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Testul verifică faptul că U2FsdXQ= este recunoscut ca base64 și produce exact octeții b'Salut'.</w:t>
      </w:r>
    </w:p>
    <w:p w14:paraId="066F4C18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D2CDB3" wp14:editId="162A1D2D">
            <wp:extent cx="5943600" cy="2377440"/>
            <wp:effectExtent l="0" t="0" r="0" b="0"/>
            <wp:docPr id="2025" name="A7_6" descr="Reconstituire a interfeței VS Code Vim Dark Hard cu codul și rezultatele laboratorului. Fig. 1.A7 captura 6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E8A4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1.A7 captura 6 — Rezultatul rulării</w:t>
      </w:r>
    </w:p>
    <w:p w14:paraId="47D7D70F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Testul cerut trece la rulare. Parametrul no:cacheprovider evită crearea unui folder de cache în lucrare.</w:t>
      </w:r>
    </w:p>
    <w:p w14:paraId="3E62417A" w14:textId="77777777" w:rsidR="00FE3740" w:rsidRDefault="00000000">
      <w:pPr>
        <w:pStyle w:val="Heading1"/>
        <w:keepLines/>
        <w:pageBreakBefore/>
        <w:spacing w:line="252" w:lineRule="auto"/>
      </w:pPr>
      <w:bookmarkStart w:id="4" w:name="part_b"/>
      <w:r>
        <w:rPr>
          <w:color w:val="000000"/>
        </w:rPr>
        <w:lastRenderedPageBreak/>
        <w:t>Partea 2 Forensics și steganografie</w:t>
      </w:r>
      <w:bookmarkEnd w:id="4"/>
    </w:p>
    <w:p w14:paraId="5A76B5CB" w14:textId="77777777" w:rsidR="00FE3740" w:rsidRDefault="00000000">
      <w:pPr>
        <w:pStyle w:val="Heading2"/>
        <w:keepNext/>
        <w:keepLines/>
        <w:spacing w:after="340" w:line="252" w:lineRule="auto"/>
      </w:pPr>
      <w:r>
        <w:rPr>
          <w:color w:val="000000"/>
        </w:rPr>
        <w:t>IMPLEMENTARE</w:t>
      </w:r>
    </w:p>
    <w:p w14:paraId="172909BC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B1 Tipul real al fișierelor</w:t>
      </w:r>
    </w:p>
    <w:p w14:paraId="1C6734B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68AE1652" wp14:editId="799B32DC">
            <wp:extent cx="5943600" cy="4290536"/>
            <wp:effectExtent l="0" t="0" r="0" b="0"/>
            <wp:docPr id="2026" name="B1_1" descr="Reconstituire a interfeței VS Code Vim Dark Hard cu codul și rezultatele laboratorului. Fig. 2.B1 captura 1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D60E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2.B1 captura 1 — forensics.py</w:t>
      </w:r>
    </w:p>
    <w:p w14:paraId="5746B50B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citit primii octeți în mod binar și i-am comparat cu semnăturile PDF, PNG, JPEG și ZIP/DOCX, indiferent de extensie.</w:t>
      </w:r>
    </w:p>
    <w:p w14:paraId="4E9C5EA8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1FB116A" wp14:editId="27D7F423">
            <wp:extent cx="5943600" cy="2377440"/>
            <wp:effectExtent l="0" t="0" r="0" b="0"/>
            <wp:docPr id="2027" name="B1_2" descr="Reconstituire a interfeței VS Code Vim Dark Hard cu codul și rezultatele laboratorului. Fig. 2.B1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2FF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2.B1 captura 2 — Rezultatul rulării</w:t>
      </w:r>
    </w:p>
    <w:p w14:paraId="69841361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Imaginea foto.jpg este JPEG, ascuns.png este PNG, iar arhiva recuperată are semnătura ZIP.</w:t>
      </w:r>
    </w:p>
    <w:p w14:paraId="0AE8607C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t>Exercițiul B2 Strings dintr-un binar</w:t>
      </w:r>
    </w:p>
    <w:p w14:paraId="0FCA2C4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22BDBA62" wp14:editId="63A40902">
            <wp:extent cx="5943600" cy="1931670"/>
            <wp:effectExtent l="0" t="0" r="0" b="0"/>
            <wp:docPr id="2028" name="B2_1" descr="Reconstituire a interfeței VS Code Vim Dark Hard cu codul și rezultatele laboratorului. Fig. 2.B2 captura 1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27E2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2.B2 captura 1 — forensics.py</w:t>
      </w:r>
    </w:p>
    <w:p w14:paraId="5F33FA9E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folosit o expresie regulată pe bytes pentru secvențele de cel puțin patru caractere ASCII imprimabile și am păstrat offset-ul lor.</w:t>
      </w:r>
    </w:p>
    <w:p w14:paraId="6822605B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FA6F8A" wp14:editId="7095C47E">
            <wp:extent cx="5943600" cy="3358134"/>
            <wp:effectExtent l="0" t="0" r="0" b="0"/>
            <wp:docPr id="2029" name="B2_2" descr="Reconstituire a interfeței VS Code Vim Dark Hard cu codul și rezultatele laboratorului. Fig. 2.B2 captura 2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5E8D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2.B2 captura 2 — Rezultatul rulării</w:t>
      </w:r>
    </w:p>
    <w:p w14:paraId="2652F262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Șirurile indiciu.txt, citeste.txt și FLAG{arhiva_ascunsa_la_coada} indică datele suplimentare din fișierul PNG.</w:t>
      </w:r>
    </w:p>
    <w:p w14:paraId="5729650E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B3 Metadate EXIF și GPS</w:t>
      </w:r>
    </w:p>
    <w:p w14:paraId="6A16A08D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3C9FFAED" wp14:editId="606A3854">
            <wp:extent cx="5943600" cy="4446556"/>
            <wp:effectExtent l="0" t="0" r="0" b="0"/>
            <wp:docPr id="2030" name="B3_1" descr="Reconstituire a interfeței VS Code Vim Dark Hard cu codul și rezultatele laboratorului. Fig. 2.B3 captura 1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3298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2.B3 captura 1 — forensics.py</w:t>
      </w:r>
    </w:p>
    <w:p w14:paraId="65139DE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definit conversia din grade, minute și secunde în grade zecimale și conversia valorilor EXIF pentru afișare.</w:t>
      </w:r>
    </w:p>
    <w:p w14:paraId="3C9C7E1B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FFCD5F" wp14:editId="2176B411">
            <wp:extent cx="5943600" cy="4130802"/>
            <wp:effectExtent l="0" t="0" r="0" b="0"/>
            <wp:docPr id="2031" name="B3_2" descr="Reconstituire a interfeței VS Code Vim Dark Hard cu codul și rezultatele laboratorului. Fig. 2.B3 captura 2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E0B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2.B3 captura 2 — forensics.py</w:t>
      </w:r>
    </w:p>
    <w:p w14:paraId="1487CCD7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citit metadatele imaginii și subdirectorul GPS. Dacă sunt prezente toate câmpurile necesare, am calculat latitudinea și longitudinea.</w:t>
      </w:r>
    </w:p>
    <w:p w14:paraId="38CA1CB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61E6C1FF" wp14:editId="6CAD3AF6">
            <wp:extent cx="5943600" cy="2496312"/>
            <wp:effectExtent l="0" t="0" r="0" b="0"/>
            <wp:docPr id="2032" name="B3_3" descr="Reconstituire a interfeței VS Code Vim Dark Hard cu codul și rezultatele laboratorului. Fig. 2.B3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4C55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2.B3 captura 3 — Rezultatul rulării</w:t>
      </w:r>
    </w:p>
    <w:p w14:paraId="1EC92708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recuperat modelul camerei virtuale, data EXIF și coordonatele fictive 47.02277778 N și 28.83194444 E.</w:t>
      </w:r>
    </w:p>
    <w:p w14:paraId="25EB22B1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B4 Extragerea arhivei ascunse</w:t>
      </w:r>
    </w:p>
    <w:p w14:paraId="489EB066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4CBBDBB7" wp14:editId="5DE8C821">
            <wp:extent cx="5943600" cy="4446556"/>
            <wp:effectExtent l="0" t="0" r="0" b="0"/>
            <wp:docPr id="2033" name="B4_1" descr="Reconstituire a interfeței VS Code Vim Dark Hard cu codul și rezultatele laboratorului. Fig. 2.B4 captura 1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991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2.B4 captura 1 — forensics.py</w:t>
      </w:r>
    </w:p>
    <w:p w14:paraId="1EFB815B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căutat semnătura PK, am verificat arhiva și am salvat-o în gasit.zip. Conținutul este dezarhivat în memorie pentru a fi afișat.</w:t>
      </w:r>
    </w:p>
    <w:p w14:paraId="319E43F2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6529339" wp14:editId="68E6C77F">
            <wp:extent cx="5943600" cy="3971068"/>
            <wp:effectExtent l="0" t="0" r="0" b="0"/>
            <wp:docPr id="2034" name="B4_2" descr="Reconstituire a interfeței VS Code Vim Dark Hard cu codul și rezultatele laboratorului. Fig. 2.B4 captura 2 — forensic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641F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2.B4 captura 2 — forensics.py</w:t>
      </w:r>
    </w:p>
    <w:p w14:paraId="0D8ABE8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grupat identificarea tipului, strings, metadatele și extragerea arhivei într-un singur rezultat afișat de forensics.py.</w:t>
      </w:r>
    </w:p>
    <w:p w14:paraId="1EBAE1AF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78805283" wp14:editId="6DEA63B3">
            <wp:extent cx="5943600" cy="2388584"/>
            <wp:effectExtent l="0" t="0" r="0" b="0"/>
            <wp:docPr id="2035" name="B4_3" descr="Reconstituire a interfeței VS Code Vim Dark Hard cu codul și rezultatele laboratorului. Fig. 2.B4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E5C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2.B4 captura 3 — Rezultatul rulării</w:t>
      </w:r>
    </w:p>
    <w:p w14:paraId="3A438359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Arhiva are 300 de octeți și începe la offset-ul 1019. În indiciu.txt se află FLAG{arhiva_ascunsa_la_coada}.</w:t>
      </w:r>
    </w:p>
    <w:p w14:paraId="4B12C274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B5 Ascunderea mesajului prin LSB</w:t>
      </w:r>
    </w:p>
    <w:p w14:paraId="29BAB3CF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53FFAA76" wp14:editId="123B4205">
            <wp:extent cx="5943600" cy="4290536"/>
            <wp:effectExtent l="0" t="0" r="0" b="0"/>
            <wp:docPr id="2036" name="B5_1" descr="Reconstituire a interfeței VS Code Vim Dark Hard cu codul și rezultatele laboratorului. Fig. 2.B5 captura 1 — steg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D39A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2.B5 captura 1 — stego.py</w:t>
      </w:r>
    </w:p>
    <w:p w14:paraId="2112BF1F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convertit gazda în RGB, am adăugat terminatorul zero și am verificat dacă mesajul încape în capacitatea imaginii.</w:t>
      </w:r>
    </w:p>
    <w:p w14:paraId="673ACB9F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0660626E" wp14:editId="3AACDAAC">
            <wp:extent cx="5943600" cy="1950244"/>
            <wp:effectExtent l="0" t="0" r="0" b="0"/>
            <wp:docPr id="2037" name="B5_2" descr="Reconstituire a interfeței VS Code Vim Dark Hard cu codul și rezultatele laboratorului. Fig. 2.B5 captura 2 — steg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77EA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2.B5 captura 2 — stego.py</w:t>
      </w:r>
    </w:p>
    <w:p w14:paraId="54DF2E17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scris câte un bit în ultimul bit al fiecărui canal RGB și am salvat imaginea rezultată în format PNG.</w:t>
      </w:r>
    </w:p>
    <w:p w14:paraId="10F7F948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4DC19E" wp14:editId="060988AB">
            <wp:extent cx="5943600" cy="2377440"/>
            <wp:effectExtent l="0" t="0" r="0" b="0"/>
            <wp:docPr id="2038" name="B5_3" descr="Reconstituire a interfeței VS Code Vim Dark Hard cu codul și rezultatele laboratorului. Fig. 2.B5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F93B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2.B5 captura 3 — Rezultatul rulării</w:t>
      </w:r>
    </w:p>
    <w:p w14:paraId="1CBFF725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Mesajul are 22 de octeți, iar împreună cu terminatorul ocupă 184 de biți. Rezultatul este salvat fără pierdere în stego.png.</w:t>
      </w:r>
    </w:p>
    <w:p w14:paraId="0B790E73" w14:textId="77777777" w:rsidR="00FE3740" w:rsidRDefault="00000000">
      <w:pPr>
        <w:keepNext/>
        <w:keepLines/>
        <w:spacing w:before="160" w:after="140" w:line="252" w:lineRule="auto"/>
      </w:pPr>
      <w:r>
        <w:rPr>
          <w:rFonts w:ascii="Times New Roman" w:hAnsi="Times New Roman"/>
          <w:b/>
          <w:color w:val="000000"/>
        </w:rPr>
        <w:lastRenderedPageBreak/>
        <w:t>Exercițiul B6 Dezvăluirea mesajului LSB</w:t>
      </w:r>
    </w:p>
    <w:p w14:paraId="3E2C1A9C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36CCB96D" wp14:editId="66F25201">
            <wp:extent cx="5943600" cy="4290536"/>
            <wp:effectExtent l="0" t="0" r="0" b="0"/>
            <wp:docPr id="2039" name="B6_1" descr="Reconstituire a interfeței VS Code Vim Dark Hard cu codul și rezultatele laboratorului. Fig. 2.B6 captura 1 — steg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B6E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2.B6 captura 1 — stego.py</w:t>
      </w:r>
    </w:p>
    <w:p w14:paraId="1B288CC0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reconstruit octeții din ultimii biți ai canalelor RGB și am oprit citirea la primul octet zero. Am pregătit și comenzile interfeței.</w:t>
      </w:r>
    </w:p>
    <w:p w14:paraId="7DAC67A8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drawing>
          <wp:inline distT="0" distB="0" distL="0" distR="0" wp14:anchorId="7940CE2C" wp14:editId="463257B5">
            <wp:extent cx="5943600" cy="2228850"/>
            <wp:effectExtent l="0" t="0" r="0" b="0"/>
            <wp:docPr id="2040" name="B6_2" descr="Reconstituire a interfeței VS Code Vim Dark Hard cu codul și rezultatele laboratorului. Fig. 2.B6 captura 2 — steg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83ED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2.B6 captura 2 — stego.py</w:t>
      </w:r>
    </w:p>
    <w:p w14:paraId="6CFF0A83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Am conectat comenzile ascunde și dezvaluie la funcțiile corespunzătoare și am tratat erorile de fișier, capacitate sau text.</w:t>
      </w:r>
    </w:p>
    <w:p w14:paraId="0F43479E" w14:textId="77777777" w:rsidR="00FE3740" w:rsidRDefault="00000000">
      <w:pPr>
        <w:keepNext/>
        <w:keepLines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5B9FFC" wp14:editId="1A15493C">
            <wp:extent cx="5943600" cy="2377440"/>
            <wp:effectExtent l="0" t="0" r="0" b="0"/>
            <wp:docPr id="2041" name="B6_3" descr="Reconstituire a interfeței VS Code Vim Dark Hard cu codul și rezultatele laboratorului. Fig. 2.B6 captura 3 — Rezultatul rulă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01_0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2DF9" w14:textId="77777777" w:rsidR="00FE3740" w:rsidRDefault="00000000">
      <w:pPr>
        <w:keepNext/>
        <w:keepLines/>
        <w:spacing w:after="100" w:line="252" w:lineRule="auto"/>
        <w:jc w:val="center"/>
      </w:pPr>
      <w:r>
        <w:rPr>
          <w:rFonts w:ascii="Times New Roman" w:hAnsi="Times New Roman"/>
          <w:color w:val="000000"/>
          <w:sz w:val="20"/>
        </w:rPr>
        <w:t>Fig. 2.B6 captura 3 — Rezultatul rulării</w:t>
      </w:r>
    </w:p>
    <w:p w14:paraId="7E337E6C" w14:textId="77777777" w:rsidR="00FE3740" w:rsidRDefault="00000000">
      <w:pPr>
        <w:keepLines/>
        <w:spacing w:after="280" w:line="252" w:lineRule="auto"/>
        <w:jc w:val="both"/>
      </w:pPr>
      <w:r>
        <w:rPr>
          <w:rFonts w:ascii="Times New Roman" w:hAnsi="Times New Roman"/>
          <w:color w:val="000000"/>
          <w:sz w:val="22"/>
        </w:rPr>
        <w:t>Mesajul recuperat din imaginea salvată este identic cu cel introdus: FLAG{ascuns_in_pixeli}.</w:t>
      </w:r>
    </w:p>
    <w:p w14:paraId="1885F4B1" w14:textId="77777777" w:rsidR="00FE3740" w:rsidRDefault="00000000">
      <w:pPr>
        <w:pStyle w:val="Heading1"/>
        <w:keepLines/>
        <w:pageBreakBefore/>
        <w:spacing w:after="400" w:line="252" w:lineRule="auto"/>
      </w:pPr>
      <w:bookmarkStart w:id="5" w:name="conclusion"/>
      <w:r>
        <w:rPr>
          <w:color w:val="000000"/>
        </w:rPr>
        <w:lastRenderedPageBreak/>
        <w:t>CONCLUZIE</w:t>
      </w:r>
      <w:bookmarkEnd w:id="5"/>
    </w:p>
    <w:p w14:paraId="2B3EFD7F" w14:textId="77777777" w:rsidR="005A6BA9" w:rsidRPr="005A6BA9" w:rsidRDefault="005A6BA9" w:rsidP="005A6BA9">
      <w:pPr>
        <w:keepLines/>
        <w:spacing w:after="240" w:line="252" w:lineRule="auto"/>
        <w:jc w:val="both"/>
        <w:rPr>
          <w:rFonts w:ascii="Times New Roman" w:hAnsi="Times New Roman"/>
          <w:color w:val="000000"/>
        </w:rPr>
      </w:pPr>
      <w:proofErr w:type="spellStart"/>
      <w:r w:rsidRPr="005A6BA9">
        <w:rPr>
          <w:rFonts w:ascii="Times New Roman" w:hAnsi="Times New Roman"/>
          <w:color w:val="000000"/>
        </w:rPr>
        <w:t>Pentru</w:t>
      </w:r>
      <w:proofErr w:type="spellEnd"/>
      <w:r w:rsidRPr="005A6BA9">
        <w:rPr>
          <w:rFonts w:ascii="Times New Roman" w:hAnsi="Times New Roman"/>
          <w:color w:val="000000"/>
        </w:rPr>
        <w:t xml:space="preserve"> mine, </w:t>
      </w:r>
      <w:proofErr w:type="spellStart"/>
      <w:r w:rsidRPr="005A6BA9">
        <w:rPr>
          <w:rFonts w:ascii="Times New Roman" w:hAnsi="Times New Roman"/>
          <w:color w:val="000000"/>
        </w:rPr>
        <w:t>această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lucrare</w:t>
      </w:r>
      <w:proofErr w:type="spellEnd"/>
      <w:r w:rsidRPr="005A6BA9">
        <w:rPr>
          <w:rFonts w:ascii="Times New Roman" w:hAnsi="Times New Roman"/>
          <w:color w:val="000000"/>
        </w:rPr>
        <w:t xml:space="preserve"> de </w:t>
      </w:r>
      <w:proofErr w:type="spellStart"/>
      <w:r w:rsidRPr="005A6BA9">
        <w:rPr>
          <w:rFonts w:ascii="Times New Roman" w:hAnsi="Times New Roman"/>
          <w:color w:val="000000"/>
        </w:rPr>
        <w:t>laborator</w:t>
      </w:r>
      <w:proofErr w:type="spellEnd"/>
      <w:r w:rsidRPr="005A6BA9">
        <w:rPr>
          <w:rFonts w:ascii="Times New Roman" w:hAnsi="Times New Roman"/>
          <w:color w:val="000000"/>
        </w:rPr>
        <w:t xml:space="preserve"> a </w:t>
      </w:r>
      <w:proofErr w:type="spellStart"/>
      <w:r w:rsidRPr="005A6BA9">
        <w:rPr>
          <w:rFonts w:ascii="Times New Roman" w:hAnsi="Times New Roman"/>
          <w:color w:val="000000"/>
        </w:rPr>
        <w:t>fost</w:t>
      </w:r>
      <w:proofErr w:type="spellEnd"/>
      <w:r w:rsidRPr="005A6BA9">
        <w:rPr>
          <w:rFonts w:ascii="Times New Roman" w:hAnsi="Times New Roman"/>
          <w:color w:val="000000"/>
        </w:rPr>
        <w:t xml:space="preserve"> o </w:t>
      </w:r>
      <w:proofErr w:type="spellStart"/>
      <w:r w:rsidRPr="005A6BA9">
        <w:rPr>
          <w:rFonts w:ascii="Times New Roman" w:hAnsi="Times New Roman"/>
          <w:color w:val="000000"/>
        </w:rPr>
        <w:t>ocazie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înțeleg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bine </w:t>
      </w:r>
      <w:proofErr w:type="spellStart"/>
      <w:r w:rsidRPr="005A6BA9">
        <w:rPr>
          <w:rFonts w:ascii="Times New Roman" w:hAnsi="Times New Roman"/>
          <w:color w:val="000000"/>
        </w:rPr>
        <w:t>ce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poate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ascunde</w:t>
      </w:r>
      <w:proofErr w:type="spellEnd"/>
      <w:r w:rsidRPr="005A6BA9">
        <w:rPr>
          <w:rFonts w:ascii="Times New Roman" w:hAnsi="Times New Roman"/>
          <w:color w:val="000000"/>
        </w:rPr>
        <w:t xml:space="preserve"> un </w:t>
      </w:r>
      <w:proofErr w:type="spellStart"/>
      <w:r w:rsidRPr="005A6BA9">
        <w:rPr>
          <w:rFonts w:ascii="Times New Roman" w:hAnsi="Times New Roman"/>
          <w:color w:val="000000"/>
        </w:rPr>
        <w:t>fișier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aparent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obișnuit</w:t>
      </w:r>
      <w:proofErr w:type="spellEnd"/>
      <w:r w:rsidRPr="005A6BA9">
        <w:rPr>
          <w:rFonts w:ascii="Times New Roman" w:hAnsi="Times New Roman"/>
          <w:color w:val="000000"/>
        </w:rPr>
        <w:t xml:space="preserve">. </w:t>
      </w:r>
      <w:proofErr w:type="spellStart"/>
      <w:r w:rsidRPr="005A6BA9">
        <w:rPr>
          <w:rFonts w:ascii="Times New Roman" w:hAnsi="Times New Roman"/>
          <w:color w:val="000000"/>
        </w:rPr>
        <w:t>Până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acum</w:t>
      </w:r>
      <w:proofErr w:type="spellEnd"/>
      <w:r w:rsidRPr="005A6BA9">
        <w:rPr>
          <w:rFonts w:ascii="Times New Roman" w:hAnsi="Times New Roman"/>
          <w:color w:val="000000"/>
        </w:rPr>
        <w:t xml:space="preserve">, </w:t>
      </w:r>
      <w:proofErr w:type="spellStart"/>
      <w:r w:rsidRPr="005A6BA9">
        <w:rPr>
          <w:rFonts w:ascii="Times New Roman" w:hAnsi="Times New Roman"/>
          <w:color w:val="000000"/>
        </w:rPr>
        <w:t>priveam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imaginile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șirurile</w:t>
      </w:r>
      <w:proofErr w:type="spellEnd"/>
      <w:r w:rsidRPr="005A6BA9">
        <w:rPr>
          <w:rFonts w:ascii="Times New Roman" w:hAnsi="Times New Roman"/>
          <w:color w:val="000000"/>
        </w:rPr>
        <w:t xml:space="preserve"> de </w:t>
      </w:r>
      <w:proofErr w:type="spellStart"/>
      <w:r w:rsidRPr="005A6BA9">
        <w:rPr>
          <w:rFonts w:ascii="Times New Roman" w:hAnsi="Times New Roman"/>
          <w:color w:val="000000"/>
        </w:rPr>
        <w:t>caractere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ales </w:t>
      </w:r>
      <w:proofErr w:type="spellStart"/>
      <w:r w:rsidRPr="005A6BA9">
        <w:rPr>
          <w:rFonts w:ascii="Times New Roman" w:hAnsi="Times New Roman"/>
          <w:color w:val="000000"/>
        </w:rPr>
        <w:t>prin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conținutul</w:t>
      </w:r>
      <w:proofErr w:type="spellEnd"/>
      <w:r w:rsidRPr="005A6BA9">
        <w:rPr>
          <w:rFonts w:ascii="Times New Roman" w:hAnsi="Times New Roman"/>
          <w:color w:val="000000"/>
        </w:rPr>
        <w:t xml:space="preserve"> lor </w:t>
      </w:r>
      <w:proofErr w:type="spellStart"/>
      <w:r w:rsidRPr="005A6BA9">
        <w:rPr>
          <w:rFonts w:ascii="Times New Roman" w:hAnsi="Times New Roman"/>
          <w:color w:val="000000"/>
        </w:rPr>
        <w:t>vizibil</w:t>
      </w:r>
      <w:proofErr w:type="spellEnd"/>
      <w:r w:rsidRPr="005A6BA9">
        <w:rPr>
          <w:rFonts w:ascii="Times New Roman" w:hAnsi="Times New Roman"/>
          <w:color w:val="000000"/>
        </w:rPr>
        <w:t xml:space="preserve">. </w:t>
      </w:r>
      <w:proofErr w:type="spellStart"/>
      <w:r w:rsidRPr="005A6BA9">
        <w:rPr>
          <w:rFonts w:ascii="Times New Roman" w:hAnsi="Times New Roman"/>
          <w:color w:val="000000"/>
        </w:rPr>
        <w:t>Lucrând</w:t>
      </w:r>
      <w:proofErr w:type="spellEnd"/>
      <w:r w:rsidRPr="005A6BA9">
        <w:rPr>
          <w:rFonts w:ascii="Times New Roman" w:hAnsi="Times New Roman"/>
          <w:color w:val="000000"/>
        </w:rPr>
        <w:t xml:space="preserve"> la </w:t>
      </w:r>
      <w:proofErr w:type="spellStart"/>
      <w:r w:rsidRPr="005A6BA9">
        <w:rPr>
          <w:rFonts w:ascii="Times New Roman" w:hAnsi="Times New Roman"/>
          <w:color w:val="000000"/>
        </w:rPr>
        <w:t>exerciții</w:t>
      </w:r>
      <w:proofErr w:type="spellEnd"/>
      <w:r w:rsidRPr="005A6BA9">
        <w:rPr>
          <w:rFonts w:ascii="Times New Roman" w:hAnsi="Times New Roman"/>
          <w:color w:val="000000"/>
        </w:rPr>
        <w:t xml:space="preserve">, am </w:t>
      </w:r>
      <w:proofErr w:type="spellStart"/>
      <w:r w:rsidRPr="005A6BA9">
        <w:rPr>
          <w:rFonts w:ascii="Times New Roman" w:hAnsi="Times New Roman"/>
          <w:color w:val="000000"/>
        </w:rPr>
        <w:t>început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fiu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atent</w:t>
      </w:r>
      <w:proofErr w:type="spellEnd"/>
      <w:r w:rsidRPr="005A6BA9">
        <w:rPr>
          <w:rFonts w:ascii="Times New Roman" w:hAnsi="Times New Roman"/>
          <w:color w:val="000000"/>
        </w:rPr>
        <w:t xml:space="preserve"> la </w:t>
      </w:r>
      <w:proofErr w:type="spellStart"/>
      <w:r w:rsidRPr="005A6BA9">
        <w:rPr>
          <w:rFonts w:ascii="Times New Roman" w:hAnsi="Times New Roman"/>
          <w:color w:val="000000"/>
        </w:rPr>
        <w:t>octeți</w:t>
      </w:r>
      <w:proofErr w:type="spellEnd"/>
      <w:r w:rsidRPr="005A6BA9">
        <w:rPr>
          <w:rFonts w:ascii="Times New Roman" w:hAnsi="Times New Roman"/>
          <w:color w:val="000000"/>
        </w:rPr>
        <w:t xml:space="preserve">, la </w:t>
      </w:r>
      <w:proofErr w:type="spellStart"/>
      <w:r w:rsidRPr="005A6BA9">
        <w:rPr>
          <w:rFonts w:ascii="Times New Roman" w:hAnsi="Times New Roman"/>
          <w:color w:val="000000"/>
        </w:rPr>
        <w:t>structura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datelor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la </w:t>
      </w:r>
      <w:proofErr w:type="spellStart"/>
      <w:r w:rsidRPr="005A6BA9">
        <w:rPr>
          <w:rFonts w:ascii="Times New Roman" w:hAnsi="Times New Roman"/>
          <w:color w:val="000000"/>
        </w:rPr>
        <w:t>informațiile</w:t>
      </w:r>
      <w:proofErr w:type="spellEnd"/>
      <w:r w:rsidRPr="005A6BA9">
        <w:rPr>
          <w:rFonts w:ascii="Times New Roman" w:hAnsi="Times New Roman"/>
          <w:color w:val="000000"/>
        </w:rPr>
        <w:t xml:space="preserve"> care nu apar </w:t>
      </w:r>
      <w:proofErr w:type="spellStart"/>
      <w:r w:rsidRPr="005A6BA9">
        <w:rPr>
          <w:rFonts w:ascii="Times New Roman" w:hAnsi="Times New Roman"/>
          <w:color w:val="000000"/>
        </w:rPr>
        <w:t>imediat</w:t>
      </w:r>
      <w:proofErr w:type="spellEnd"/>
      <w:r w:rsidRPr="005A6BA9">
        <w:rPr>
          <w:rFonts w:ascii="Times New Roman" w:hAnsi="Times New Roman"/>
          <w:color w:val="000000"/>
        </w:rPr>
        <w:t xml:space="preserve"> pe </w:t>
      </w:r>
      <w:proofErr w:type="spellStart"/>
      <w:r w:rsidRPr="005A6BA9">
        <w:rPr>
          <w:rFonts w:ascii="Times New Roman" w:hAnsi="Times New Roman"/>
          <w:color w:val="000000"/>
        </w:rPr>
        <w:t>ecran</w:t>
      </w:r>
      <w:proofErr w:type="spellEnd"/>
      <w:r w:rsidRPr="005A6BA9">
        <w:rPr>
          <w:rFonts w:ascii="Times New Roman" w:hAnsi="Times New Roman"/>
          <w:color w:val="000000"/>
        </w:rPr>
        <w:t>.</w:t>
      </w:r>
    </w:p>
    <w:p w14:paraId="2A8FC56F" w14:textId="77777777" w:rsidR="005A6BA9" w:rsidRPr="005A6BA9" w:rsidRDefault="005A6BA9" w:rsidP="005A6BA9">
      <w:pPr>
        <w:keepLines/>
        <w:spacing w:after="240" w:line="252" w:lineRule="auto"/>
        <w:jc w:val="both"/>
        <w:rPr>
          <w:rFonts w:ascii="Times New Roman" w:hAnsi="Times New Roman"/>
          <w:color w:val="000000"/>
        </w:rPr>
      </w:pPr>
      <w:proofErr w:type="spellStart"/>
      <w:r w:rsidRPr="005A6BA9">
        <w:rPr>
          <w:rFonts w:ascii="Times New Roman" w:hAnsi="Times New Roman"/>
          <w:color w:val="000000"/>
        </w:rPr>
        <w:t>În</w:t>
      </w:r>
      <w:proofErr w:type="spellEnd"/>
      <w:r w:rsidRPr="005A6BA9">
        <w:rPr>
          <w:rFonts w:ascii="Times New Roman" w:hAnsi="Times New Roman"/>
          <w:color w:val="000000"/>
        </w:rPr>
        <w:t xml:space="preserve"> prima </w:t>
      </w:r>
      <w:proofErr w:type="spellStart"/>
      <w:r w:rsidRPr="005A6BA9">
        <w:rPr>
          <w:rFonts w:ascii="Times New Roman" w:hAnsi="Times New Roman"/>
          <w:color w:val="000000"/>
        </w:rPr>
        <w:t>parte</w:t>
      </w:r>
      <w:proofErr w:type="spellEnd"/>
      <w:r w:rsidRPr="005A6BA9">
        <w:rPr>
          <w:rFonts w:ascii="Times New Roman" w:hAnsi="Times New Roman"/>
          <w:color w:val="000000"/>
        </w:rPr>
        <w:t xml:space="preserve">, </w:t>
      </w:r>
      <w:proofErr w:type="spellStart"/>
      <w:r w:rsidRPr="005A6BA9">
        <w:rPr>
          <w:rFonts w:ascii="Times New Roman" w:hAnsi="Times New Roman"/>
          <w:color w:val="000000"/>
        </w:rPr>
        <w:t>realizarea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decoderului</w:t>
      </w:r>
      <w:proofErr w:type="spellEnd"/>
      <w:r w:rsidRPr="005A6BA9">
        <w:rPr>
          <w:rFonts w:ascii="Times New Roman" w:hAnsi="Times New Roman"/>
          <w:color w:val="000000"/>
        </w:rPr>
        <w:t xml:space="preserve"> m-</w:t>
      </w:r>
      <w:proofErr w:type="gramStart"/>
      <w:r w:rsidRPr="005A6BA9">
        <w:rPr>
          <w:rFonts w:ascii="Times New Roman" w:hAnsi="Times New Roman"/>
          <w:color w:val="000000"/>
        </w:rPr>
        <w:t>a</w:t>
      </w:r>
      <w:proofErr w:type="gram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ajutat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să</w:t>
      </w:r>
      <w:proofErr w:type="spellEnd"/>
      <w:r w:rsidRPr="005A6BA9">
        <w:rPr>
          <w:rFonts w:ascii="Times New Roman" w:hAnsi="Times New Roman"/>
          <w:color w:val="000000"/>
        </w:rPr>
        <w:t xml:space="preserve"> leg </w:t>
      </w:r>
      <w:proofErr w:type="spellStart"/>
      <w:r w:rsidRPr="005A6BA9">
        <w:rPr>
          <w:rFonts w:ascii="Times New Roman" w:hAnsi="Times New Roman"/>
          <w:color w:val="000000"/>
        </w:rPr>
        <w:t>noțiunile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despre</w:t>
      </w:r>
      <w:proofErr w:type="spellEnd"/>
      <w:r w:rsidRPr="005A6BA9">
        <w:rPr>
          <w:rFonts w:ascii="Times New Roman" w:hAnsi="Times New Roman"/>
          <w:color w:val="000000"/>
        </w:rPr>
        <w:t xml:space="preserve"> Base64, </w:t>
      </w:r>
      <w:proofErr w:type="spellStart"/>
      <w:r w:rsidRPr="005A6BA9">
        <w:rPr>
          <w:rFonts w:ascii="Times New Roman" w:hAnsi="Times New Roman"/>
          <w:color w:val="000000"/>
        </w:rPr>
        <w:t>hexazecimal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URL de </w:t>
      </w:r>
      <w:proofErr w:type="spellStart"/>
      <w:r w:rsidRPr="005A6BA9">
        <w:rPr>
          <w:rFonts w:ascii="Times New Roman" w:hAnsi="Times New Roman"/>
          <w:color w:val="000000"/>
        </w:rPr>
        <w:t>rezultate</w:t>
      </w:r>
      <w:proofErr w:type="spellEnd"/>
      <w:r w:rsidRPr="005A6BA9">
        <w:rPr>
          <w:rFonts w:ascii="Times New Roman" w:hAnsi="Times New Roman"/>
          <w:color w:val="000000"/>
        </w:rPr>
        <w:t xml:space="preserve"> concrete. Mi s-a </w:t>
      </w:r>
      <w:proofErr w:type="spellStart"/>
      <w:r w:rsidRPr="005A6BA9">
        <w:rPr>
          <w:rFonts w:ascii="Times New Roman" w:hAnsi="Times New Roman"/>
          <w:color w:val="000000"/>
        </w:rPr>
        <w:t>părut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interesant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urmăresc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desfacerea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succesivă</w:t>
      </w:r>
      <w:proofErr w:type="spellEnd"/>
      <w:r w:rsidRPr="005A6BA9">
        <w:rPr>
          <w:rFonts w:ascii="Times New Roman" w:hAnsi="Times New Roman"/>
          <w:color w:val="000000"/>
        </w:rPr>
        <w:t xml:space="preserve"> a </w:t>
      </w:r>
      <w:proofErr w:type="spellStart"/>
      <w:r w:rsidRPr="005A6BA9">
        <w:rPr>
          <w:rFonts w:ascii="Times New Roman" w:hAnsi="Times New Roman"/>
          <w:color w:val="000000"/>
        </w:rPr>
        <w:t>straturilor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să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ajung</w:t>
      </w:r>
      <w:proofErr w:type="spellEnd"/>
      <w:r w:rsidRPr="005A6BA9">
        <w:rPr>
          <w:rFonts w:ascii="Times New Roman" w:hAnsi="Times New Roman"/>
          <w:color w:val="000000"/>
        </w:rPr>
        <w:t xml:space="preserve"> la </w:t>
      </w:r>
      <w:proofErr w:type="spellStart"/>
      <w:r w:rsidRPr="005A6BA9">
        <w:rPr>
          <w:rFonts w:ascii="Times New Roman" w:hAnsi="Times New Roman"/>
          <w:color w:val="000000"/>
        </w:rPr>
        <w:t>mesajul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inițial</w:t>
      </w:r>
      <w:proofErr w:type="spellEnd"/>
      <w:r w:rsidRPr="005A6BA9">
        <w:rPr>
          <w:rFonts w:ascii="Times New Roman" w:hAnsi="Times New Roman"/>
          <w:color w:val="000000"/>
        </w:rPr>
        <w:t xml:space="preserve">. </w:t>
      </w:r>
      <w:proofErr w:type="spellStart"/>
      <w:r w:rsidRPr="005A6BA9">
        <w:rPr>
          <w:rFonts w:ascii="Times New Roman" w:hAnsi="Times New Roman"/>
          <w:color w:val="000000"/>
        </w:rPr>
        <w:t>Recuperarea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cheii</w:t>
      </w:r>
      <w:proofErr w:type="spellEnd"/>
      <w:r w:rsidRPr="005A6BA9">
        <w:rPr>
          <w:rFonts w:ascii="Times New Roman" w:hAnsi="Times New Roman"/>
          <w:color w:val="000000"/>
        </w:rPr>
        <w:t xml:space="preserve"> XOR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identificarea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parolelor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prin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dicționar</w:t>
      </w:r>
      <w:proofErr w:type="spellEnd"/>
      <w:r w:rsidRPr="005A6BA9">
        <w:rPr>
          <w:rFonts w:ascii="Times New Roman" w:hAnsi="Times New Roman"/>
          <w:color w:val="000000"/>
        </w:rPr>
        <w:t xml:space="preserve"> mi-au </w:t>
      </w:r>
      <w:proofErr w:type="spellStart"/>
      <w:r w:rsidRPr="005A6BA9">
        <w:rPr>
          <w:rFonts w:ascii="Times New Roman" w:hAnsi="Times New Roman"/>
          <w:color w:val="000000"/>
        </w:rPr>
        <w:t>clarificat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diferența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dintre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codare</w:t>
      </w:r>
      <w:proofErr w:type="spellEnd"/>
      <w:r w:rsidRPr="005A6BA9">
        <w:rPr>
          <w:rFonts w:ascii="Times New Roman" w:hAnsi="Times New Roman"/>
          <w:color w:val="000000"/>
        </w:rPr>
        <w:t xml:space="preserve">, </w:t>
      </w:r>
      <w:proofErr w:type="spellStart"/>
      <w:r w:rsidRPr="005A6BA9">
        <w:rPr>
          <w:rFonts w:ascii="Times New Roman" w:hAnsi="Times New Roman"/>
          <w:color w:val="000000"/>
        </w:rPr>
        <w:t>criptare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hash. </w:t>
      </w:r>
      <w:proofErr w:type="spellStart"/>
      <w:r w:rsidRPr="005A6BA9">
        <w:rPr>
          <w:rFonts w:ascii="Times New Roman" w:hAnsi="Times New Roman"/>
          <w:color w:val="000000"/>
        </w:rPr>
        <w:t>Testul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pentru</w:t>
      </w:r>
      <w:proofErr w:type="spellEnd"/>
      <w:r w:rsidRPr="005A6BA9">
        <w:rPr>
          <w:rFonts w:ascii="Times New Roman" w:hAnsi="Times New Roman"/>
          <w:color w:val="000000"/>
        </w:rPr>
        <w:t xml:space="preserve"> Base64 mi-a </w:t>
      </w:r>
      <w:proofErr w:type="spellStart"/>
      <w:r w:rsidRPr="005A6BA9">
        <w:rPr>
          <w:rFonts w:ascii="Times New Roman" w:hAnsi="Times New Roman"/>
          <w:color w:val="000000"/>
        </w:rPr>
        <w:t>dat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multă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încredere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în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corectitudinea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funcției</w:t>
      </w:r>
      <w:proofErr w:type="spellEnd"/>
      <w:r w:rsidRPr="005A6BA9">
        <w:rPr>
          <w:rFonts w:ascii="Times New Roman" w:hAnsi="Times New Roman"/>
          <w:color w:val="000000"/>
        </w:rPr>
        <w:t>.</w:t>
      </w:r>
    </w:p>
    <w:p w14:paraId="6895F40F" w14:textId="77777777" w:rsidR="005A6BA9" w:rsidRPr="005A6BA9" w:rsidRDefault="005A6BA9" w:rsidP="005A6BA9">
      <w:pPr>
        <w:keepLines/>
        <w:spacing w:after="240" w:line="252" w:lineRule="auto"/>
        <w:jc w:val="both"/>
        <w:rPr>
          <w:rFonts w:ascii="Times New Roman" w:hAnsi="Times New Roman"/>
          <w:color w:val="000000"/>
        </w:rPr>
      </w:pPr>
      <w:proofErr w:type="spellStart"/>
      <w:r w:rsidRPr="005A6BA9">
        <w:rPr>
          <w:rFonts w:ascii="Times New Roman" w:hAnsi="Times New Roman"/>
          <w:color w:val="000000"/>
        </w:rPr>
        <w:t>Partea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despre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imagini</w:t>
      </w:r>
      <w:proofErr w:type="spellEnd"/>
      <w:r w:rsidRPr="005A6BA9">
        <w:rPr>
          <w:rFonts w:ascii="Times New Roman" w:hAnsi="Times New Roman"/>
          <w:color w:val="000000"/>
        </w:rPr>
        <w:t xml:space="preserve"> mi-</w:t>
      </w:r>
      <w:proofErr w:type="gramStart"/>
      <w:r w:rsidRPr="005A6BA9">
        <w:rPr>
          <w:rFonts w:ascii="Times New Roman" w:hAnsi="Times New Roman"/>
          <w:color w:val="000000"/>
        </w:rPr>
        <w:t>a</w:t>
      </w:r>
      <w:proofErr w:type="gram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atras</w:t>
      </w:r>
      <w:proofErr w:type="spellEnd"/>
      <w:r w:rsidRPr="005A6BA9">
        <w:rPr>
          <w:rFonts w:ascii="Times New Roman" w:hAnsi="Times New Roman"/>
          <w:color w:val="000000"/>
        </w:rPr>
        <w:t xml:space="preserve"> cel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mult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atenția</w:t>
      </w:r>
      <w:proofErr w:type="spellEnd"/>
      <w:r w:rsidRPr="005A6BA9">
        <w:rPr>
          <w:rFonts w:ascii="Times New Roman" w:hAnsi="Times New Roman"/>
          <w:color w:val="000000"/>
        </w:rPr>
        <w:t xml:space="preserve">. </w:t>
      </w:r>
      <w:proofErr w:type="spellStart"/>
      <w:r w:rsidRPr="005A6BA9">
        <w:rPr>
          <w:rFonts w:ascii="Times New Roman" w:hAnsi="Times New Roman"/>
          <w:color w:val="000000"/>
        </w:rPr>
        <w:t>Extragerea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metadatelor</w:t>
      </w:r>
      <w:proofErr w:type="spellEnd"/>
      <w:r w:rsidRPr="005A6BA9">
        <w:rPr>
          <w:rFonts w:ascii="Times New Roman" w:hAnsi="Times New Roman"/>
          <w:color w:val="000000"/>
        </w:rPr>
        <w:t xml:space="preserve"> GPS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recuperarea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arhivei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ascunse</w:t>
      </w:r>
      <w:proofErr w:type="spellEnd"/>
      <w:r w:rsidRPr="005A6BA9">
        <w:rPr>
          <w:rFonts w:ascii="Times New Roman" w:hAnsi="Times New Roman"/>
          <w:color w:val="000000"/>
        </w:rPr>
        <w:t xml:space="preserve"> mi-au </w:t>
      </w:r>
      <w:proofErr w:type="spellStart"/>
      <w:r w:rsidRPr="005A6BA9">
        <w:rPr>
          <w:rFonts w:ascii="Times New Roman" w:hAnsi="Times New Roman"/>
          <w:color w:val="000000"/>
        </w:rPr>
        <w:t>arătat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cât</w:t>
      </w:r>
      <w:proofErr w:type="spellEnd"/>
      <w:r w:rsidRPr="005A6BA9">
        <w:rPr>
          <w:rFonts w:ascii="Times New Roman" w:hAnsi="Times New Roman"/>
          <w:color w:val="000000"/>
        </w:rPr>
        <w:t xml:space="preserve"> de </w:t>
      </w:r>
      <w:proofErr w:type="spellStart"/>
      <w:r w:rsidRPr="005A6BA9">
        <w:rPr>
          <w:rFonts w:ascii="Times New Roman" w:hAnsi="Times New Roman"/>
          <w:color w:val="000000"/>
        </w:rPr>
        <w:t>multe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informații</w:t>
      </w:r>
      <w:proofErr w:type="spellEnd"/>
      <w:r w:rsidRPr="005A6BA9">
        <w:rPr>
          <w:rFonts w:ascii="Times New Roman" w:hAnsi="Times New Roman"/>
          <w:color w:val="000000"/>
        </w:rPr>
        <w:t xml:space="preserve"> pot </w:t>
      </w:r>
      <w:proofErr w:type="spellStart"/>
      <w:r w:rsidRPr="005A6BA9">
        <w:rPr>
          <w:rFonts w:ascii="Times New Roman" w:hAnsi="Times New Roman"/>
          <w:color w:val="000000"/>
        </w:rPr>
        <w:t>exista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într</w:t>
      </w:r>
      <w:proofErr w:type="spellEnd"/>
      <w:r w:rsidRPr="005A6BA9">
        <w:rPr>
          <w:rFonts w:ascii="Times New Roman" w:hAnsi="Times New Roman"/>
          <w:color w:val="000000"/>
        </w:rPr>
        <w:t xml:space="preserve">-un </w:t>
      </w:r>
      <w:proofErr w:type="spellStart"/>
      <w:r w:rsidRPr="005A6BA9">
        <w:rPr>
          <w:rFonts w:ascii="Times New Roman" w:hAnsi="Times New Roman"/>
          <w:color w:val="000000"/>
        </w:rPr>
        <w:t>fișier</w:t>
      </w:r>
      <w:proofErr w:type="spellEnd"/>
      <w:r w:rsidRPr="005A6BA9">
        <w:rPr>
          <w:rFonts w:ascii="Times New Roman" w:hAnsi="Times New Roman"/>
          <w:color w:val="000000"/>
        </w:rPr>
        <w:t xml:space="preserve">. </w:t>
      </w:r>
      <w:proofErr w:type="spellStart"/>
      <w:r w:rsidRPr="005A6BA9">
        <w:rPr>
          <w:rFonts w:ascii="Times New Roman" w:hAnsi="Times New Roman"/>
          <w:color w:val="000000"/>
        </w:rPr>
        <w:t>Ascunderea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recuperarea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mesajului</w:t>
      </w:r>
      <w:proofErr w:type="spellEnd"/>
      <w:r w:rsidRPr="005A6BA9">
        <w:rPr>
          <w:rFonts w:ascii="Times New Roman" w:hAnsi="Times New Roman"/>
          <w:color w:val="000000"/>
        </w:rPr>
        <w:t xml:space="preserve"> LSB au </w:t>
      </w:r>
      <w:proofErr w:type="spellStart"/>
      <w:r w:rsidRPr="005A6BA9">
        <w:rPr>
          <w:rFonts w:ascii="Times New Roman" w:hAnsi="Times New Roman"/>
          <w:color w:val="000000"/>
        </w:rPr>
        <w:t>făcut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exercițiul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ușor</w:t>
      </w:r>
      <w:proofErr w:type="spellEnd"/>
      <w:r w:rsidRPr="005A6BA9">
        <w:rPr>
          <w:rFonts w:ascii="Times New Roman" w:hAnsi="Times New Roman"/>
          <w:color w:val="000000"/>
        </w:rPr>
        <w:t xml:space="preserve"> de </w:t>
      </w:r>
      <w:proofErr w:type="spellStart"/>
      <w:r w:rsidRPr="005A6BA9">
        <w:rPr>
          <w:rFonts w:ascii="Times New Roman" w:hAnsi="Times New Roman"/>
          <w:color w:val="000000"/>
        </w:rPr>
        <w:t>înțeles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pentru</w:t>
      </w:r>
      <w:proofErr w:type="spellEnd"/>
      <w:r w:rsidRPr="005A6BA9">
        <w:rPr>
          <w:rFonts w:ascii="Times New Roman" w:hAnsi="Times New Roman"/>
          <w:color w:val="000000"/>
        </w:rPr>
        <w:t xml:space="preserve"> mine. La final, simt </w:t>
      </w:r>
      <w:proofErr w:type="spellStart"/>
      <w:r w:rsidRPr="005A6BA9">
        <w:rPr>
          <w:rFonts w:ascii="Times New Roman" w:hAnsi="Times New Roman"/>
          <w:color w:val="000000"/>
        </w:rPr>
        <w:t>că</w:t>
      </w:r>
      <w:proofErr w:type="spellEnd"/>
      <w:r w:rsidRPr="005A6BA9">
        <w:rPr>
          <w:rFonts w:ascii="Times New Roman" w:hAnsi="Times New Roman"/>
          <w:color w:val="000000"/>
        </w:rPr>
        <w:t xml:space="preserve"> pot </w:t>
      </w:r>
      <w:proofErr w:type="spellStart"/>
      <w:r w:rsidRPr="005A6BA9">
        <w:rPr>
          <w:rFonts w:ascii="Times New Roman" w:hAnsi="Times New Roman"/>
          <w:color w:val="000000"/>
        </w:rPr>
        <w:t>explica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mai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clar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pașii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rezolvării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și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că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verificarea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rezultatelor</w:t>
      </w:r>
      <w:proofErr w:type="spellEnd"/>
      <w:r w:rsidRPr="005A6BA9">
        <w:rPr>
          <w:rFonts w:ascii="Times New Roman" w:hAnsi="Times New Roman"/>
          <w:color w:val="000000"/>
        </w:rPr>
        <w:t xml:space="preserve"> </w:t>
      </w:r>
      <w:proofErr w:type="spellStart"/>
      <w:r w:rsidRPr="005A6BA9">
        <w:rPr>
          <w:rFonts w:ascii="Times New Roman" w:hAnsi="Times New Roman"/>
          <w:color w:val="000000"/>
        </w:rPr>
        <w:t>este</w:t>
      </w:r>
      <w:proofErr w:type="spellEnd"/>
      <w:r w:rsidRPr="005A6BA9">
        <w:rPr>
          <w:rFonts w:ascii="Times New Roman" w:hAnsi="Times New Roman"/>
          <w:color w:val="000000"/>
        </w:rPr>
        <w:t xml:space="preserve"> la </w:t>
      </w:r>
      <w:proofErr w:type="spellStart"/>
      <w:r w:rsidRPr="005A6BA9">
        <w:rPr>
          <w:rFonts w:ascii="Times New Roman" w:hAnsi="Times New Roman"/>
          <w:color w:val="000000"/>
        </w:rPr>
        <w:t>fel</w:t>
      </w:r>
      <w:proofErr w:type="spellEnd"/>
      <w:r w:rsidRPr="005A6BA9">
        <w:rPr>
          <w:rFonts w:ascii="Times New Roman" w:hAnsi="Times New Roman"/>
          <w:color w:val="000000"/>
        </w:rPr>
        <w:t xml:space="preserve"> de </w:t>
      </w:r>
      <w:proofErr w:type="spellStart"/>
      <w:r w:rsidRPr="005A6BA9">
        <w:rPr>
          <w:rFonts w:ascii="Times New Roman" w:hAnsi="Times New Roman"/>
          <w:color w:val="000000"/>
        </w:rPr>
        <w:t>importantă</w:t>
      </w:r>
      <w:proofErr w:type="spellEnd"/>
      <w:r w:rsidRPr="005A6BA9">
        <w:rPr>
          <w:rFonts w:ascii="Times New Roman" w:hAnsi="Times New Roman"/>
          <w:color w:val="000000"/>
        </w:rPr>
        <w:t xml:space="preserve"> precum </w:t>
      </w:r>
      <w:proofErr w:type="spellStart"/>
      <w:r w:rsidRPr="005A6BA9">
        <w:rPr>
          <w:rFonts w:ascii="Times New Roman" w:hAnsi="Times New Roman"/>
          <w:color w:val="000000"/>
        </w:rPr>
        <w:t>codul</w:t>
      </w:r>
      <w:proofErr w:type="spellEnd"/>
      <w:r w:rsidRPr="005A6BA9">
        <w:rPr>
          <w:rFonts w:ascii="Times New Roman" w:hAnsi="Times New Roman"/>
          <w:color w:val="000000"/>
        </w:rPr>
        <w:t>.</w:t>
      </w:r>
    </w:p>
    <w:p w14:paraId="7D08AEC6" w14:textId="66281874" w:rsidR="00FE3740" w:rsidRDefault="00FE3740" w:rsidP="005A6BA9">
      <w:pPr>
        <w:keepLines/>
        <w:spacing w:after="240" w:line="252" w:lineRule="auto"/>
        <w:jc w:val="both"/>
      </w:pPr>
    </w:p>
    <w:sectPr w:rsidR="00FE3740" w:rsidSect="00034727">
      <w:headerReference w:type="default" r:id="rId49"/>
      <w:footerReference w:type="default" r:id="rId50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A3FC2" w14:textId="77777777" w:rsidR="00244358" w:rsidRDefault="00244358" w:rsidP="00034727">
      <w:pPr>
        <w:spacing w:after="0" w:line="240" w:lineRule="auto"/>
      </w:pPr>
      <w:r>
        <w:separator/>
      </w:r>
    </w:p>
  </w:endnote>
  <w:endnote w:type="continuationSeparator" w:id="0">
    <w:p w14:paraId="39421FD2" w14:textId="77777777" w:rsidR="00244358" w:rsidRDefault="00244358" w:rsidP="0003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C0600" w14:textId="77777777" w:rsidR="00034727" w:rsidRDefault="00034727">
    <w:pPr>
      <w:pStyle w:val="Footer"/>
    </w:pPr>
    <w:r>
      <w:rPr>
        <w:noProof/>
        <w:color w:val="156082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95E14E" wp14:editId="4BF15C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87DAAF3" id="Rectangle 6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68218" w14:textId="77777777" w:rsidR="00244358" w:rsidRDefault="00244358" w:rsidP="00034727">
      <w:pPr>
        <w:spacing w:after="0" w:line="240" w:lineRule="auto"/>
      </w:pPr>
      <w:r>
        <w:separator/>
      </w:r>
    </w:p>
  </w:footnote>
  <w:footnote w:type="continuationSeparator" w:id="0">
    <w:p w14:paraId="01885D4E" w14:textId="77777777" w:rsidR="00244358" w:rsidRDefault="00244358" w:rsidP="0003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9C795" w14:textId="77777777" w:rsidR="00034727" w:rsidRDefault="007E4163">
    <w:pPr>
      <w:pStyle w:val="Header"/>
    </w:pPr>
    <w:proofErr w:type="spellStart"/>
    <w:r>
      <w:t>Tataru</w:t>
    </w:r>
    <w:proofErr w:type="spellEnd"/>
    <w:r>
      <w:t xml:space="preserve"> Viktor</w:t>
    </w:r>
    <w:r w:rsidR="00034727">
      <w:ptab w:relativeTo="margin" w:alignment="center" w:leader="none"/>
    </w:r>
    <w:r w:rsidR="00034727">
      <w:t>UTM</w:t>
    </w:r>
    <w:r w:rsidR="00034727">
      <w:ptab w:relativeTo="margin" w:alignment="right" w:leader="none"/>
    </w:r>
    <w:r w:rsidR="00034727">
      <w:t>SI-26</w:t>
    </w:r>
    <w:r w:rsidR="00E806BC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00D0"/>
    <w:multiLevelType w:val="multilevel"/>
    <w:tmpl w:val="CF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3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7"/>
    <w:rsid w:val="00006A4C"/>
    <w:rsid w:val="00034727"/>
    <w:rsid w:val="00075A51"/>
    <w:rsid w:val="00083AB5"/>
    <w:rsid w:val="000F226A"/>
    <w:rsid w:val="00135439"/>
    <w:rsid w:val="00185B84"/>
    <w:rsid w:val="001D19FF"/>
    <w:rsid w:val="001F1E78"/>
    <w:rsid w:val="00244358"/>
    <w:rsid w:val="00264DC0"/>
    <w:rsid w:val="002A1B7D"/>
    <w:rsid w:val="00307178"/>
    <w:rsid w:val="003A5FD1"/>
    <w:rsid w:val="003B3689"/>
    <w:rsid w:val="003D4655"/>
    <w:rsid w:val="003F0DB2"/>
    <w:rsid w:val="00403925"/>
    <w:rsid w:val="00403C59"/>
    <w:rsid w:val="00452382"/>
    <w:rsid w:val="004A4D2E"/>
    <w:rsid w:val="004B39DC"/>
    <w:rsid w:val="00522CC9"/>
    <w:rsid w:val="005258C8"/>
    <w:rsid w:val="00564CCA"/>
    <w:rsid w:val="00590AE0"/>
    <w:rsid w:val="005A6BA9"/>
    <w:rsid w:val="005B7223"/>
    <w:rsid w:val="006A6E39"/>
    <w:rsid w:val="006E1860"/>
    <w:rsid w:val="0074500B"/>
    <w:rsid w:val="007A3E28"/>
    <w:rsid w:val="007D6B94"/>
    <w:rsid w:val="007E4163"/>
    <w:rsid w:val="00922C4C"/>
    <w:rsid w:val="009622B4"/>
    <w:rsid w:val="00965D94"/>
    <w:rsid w:val="009936B1"/>
    <w:rsid w:val="009C561E"/>
    <w:rsid w:val="00A015EC"/>
    <w:rsid w:val="00A52195"/>
    <w:rsid w:val="00A77EC3"/>
    <w:rsid w:val="00AD00C7"/>
    <w:rsid w:val="00B1030A"/>
    <w:rsid w:val="00B339BF"/>
    <w:rsid w:val="00BC3305"/>
    <w:rsid w:val="00C858F6"/>
    <w:rsid w:val="00CC2196"/>
    <w:rsid w:val="00CF7FBB"/>
    <w:rsid w:val="00D573EF"/>
    <w:rsid w:val="00D66D6A"/>
    <w:rsid w:val="00D7192F"/>
    <w:rsid w:val="00DA54C1"/>
    <w:rsid w:val="00DB4199"/>
    <w:rsid w:val="00E12FAA"/>
    <w:rsid w:val="00E313F1"/>
    <w:rsid w:val="00E56A0F"/>
    <w:rsid w:val="00E806BC"/>
    <w:rsid w:val="00E83B46"/>
    <w:rsid w:val="00EB3B4B"/>
    <w:rsid w:val="00EE6E4B"/>
    <w:rsid w:val="00F500EA"/>
    <w:rsid w:val="00F73AF2"/>
    <w:rsid w:val="00F84DCF"/>
    <w:rsid w:val="00FE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B7C5E"/>
  <w15:chartTrackingRefBased/>
  <w15:docId w15:val="{91F543F2-478C-40A3-8799-BD689676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7"/>
    <w:p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AF2"/>
    <w:pPr>
      <w:jc w:val="center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7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AF2"/>
    <w:rPr>
      <w:rFonts w:ascii="Times New Roman" w:hAnsi="Times New Roman" w:cs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34727"/>
    <w:rPr>
      <w:rFonts w:ascii="Helvetica" w:hAnsi="Helvetica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27"/>
  </w:style>
  <w:style w:type="paragraph" w:styleId="Footer">
    <w:name w:val="footer"/>
    <w:basedOn w:val="Normal"/>
    <w:link w:val="Foot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27"/>
  </w:style>
  <w:style w:type="paragraph" w:styleId="Revision">
    <w:name w:val="Revision"/>
    <w:hidden/>
    <w:uiPriority w:val="99"/>
    <w:semiHidden/>
    <w:rsid w:val="0003472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4727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472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347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472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472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472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472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472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472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472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4727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19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22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4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9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9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7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2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1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5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3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6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7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52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179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5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3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8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1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2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6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75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06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77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5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2ED62-CE35-354F-B8C4-A6E581CE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29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Albu-Oprea</dc:creator>
  <cp:keywords/>
  <dc:description/>
  <cp:lastModifiedBy>viktor 19</cp:lastModifiedBy>
  <cp:revision>8</cp:revision>
  <cp:lastPrinted>2026-09-13T17:34:00Z</cp:lastPrinted>
  <dcterms:created xsi:type="dcterms:W3CDTF">2026-09-29T19:08:00Z</dcterms:created>
  <dcterms:modified xsi:type="dcterms:W3CDTF">2026-10-27T20:12:00Z</dcterms:modified>
</cp:coreProperties>
</file>