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48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$ 18.230,35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$ 2.202,61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$ 18.230,35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2.734,55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010/19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28.01.2019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Inmobiliaria 1ra y B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