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$ 25.500,88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$ 6.743,98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$ 25.500,88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186/18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29.11.2018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GEDIC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Sup. 1. Adición Actividades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