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7560" w:rsidRDefault="00827560">
      <w:pPr>
        <w:rPr>
          <w:rFonts w:ascii="Arial" w:eastAsia="Arial Unicode MS" w:hAnsi="Arial" w:cs="Arial"/>
          <w:sz w:val="22"/>
          <w:szCs w:val="22"/>
        </w:rPr>
      </w:pPr>
      <w:r>
        <w:rPr>
          <w:rFonts w:ascii="Arial" w:hAnsi="Arial" w:cs="Arial"/>
          <w:noProof/>
          <w:sz w:val="20"/>
          <w:lang w:val="es-ES" w:bidi="ar-SA"/>
        </w:rPr>
        <mc:AlternateContent>
          <mc:Choice Requires="wps">
            <w:drawing>
              <wp:anchor distT="0" distB="0" distL="114300" distR="114300" simplePos="0" relativeHeight="251659264" behindDoc="1" locked="0" layoutInCell="1" allowOverlap="1" wp14:anchorId="787D97F7" wp14:editId="053BCADB">
                <wp:simplePos x="0" y="0"/>
                <wp:positionH relativeFrom="margin">
                  <wp:posOffset>536575</wp:posOffset>
                </wp:positionH>
                <wp:positionV relativeFrom="paragraph">
                  <wp:posOffset>4627170</wp:posOffset>
                </wp:positionV>
                <wp:extent cx="5029200" cy="590550"/>
                <wp:effectExtent l="0" t="0" r="19050" b="19050"/>
                <wp:wrapNone/>
                <wp:docPr id="1" name="Rectángulo redondeado 1"/>
                <wp:cNvGraphicFramePr/>
                <a:graphic xmlns:a="http://schemas.openxmlformats.org/drawingml/2006/main">
                  <a:graphicData uri="http://schemas.microsoft.com/office/word/2010/wordprocessingShape">
                    <wps:wsp>
                      <wps:cNvSpPr/>
                      <wps:spPr>
                        <a:xfrm>
                          <a:off x="0" y="0"/>
                          <a:ext cx="5029200" cy="590550"/>
                        </a:xfrm>
                        <a:prstGeom prst="round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7DF7EC5" id="Rectángulo redondeado 1" o:spid="_x0000_s1026" style="position:absolute;margin-left:42.25pt;margin-top:364.35pt;width:396pt;height:46.5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" fillcolor="white [3201]" strokecolor="black [3200]" strokeweight=".25pt">
                <v:stroke joinstyle="miter"/>
                <w10:wrap anchorx="margin"/>
              </v:roundrect>
            </w:pict>
          </mc:Fallback>
        </mc:AlternateContent>
      </w:r>
      <w:r>
        <w:rPr>
          <w:rFonts w:ascii="Arial" w:eastAsia="Arial Unicode MS" w:hAnsi="Arial" w:cs="Arial"/>
          <w:sz w:val="22"/>
          <w:szCs w:val="22"/>
        </w:rPr>
        <w:br w:type="page"/>
      </w:r>
    </w:p>
    <w:p w:rsidR="005A691E" w:rsidRDefault="005C7D08" w:rsidP="005A691E">
      <w:pPr>
        <w:tabs>
          <w:tab w:val="left" w:pos="880"/>
        </w:tabs>
        <w:spacing w:line="276" w:lineRule="auto"/>
        <w:jc w:val="center"/>
        <w:outlineLvl w:val="0"/>
        <w:rPr>
          <w:rFonts w:ascii="Arial" w:eastAsia="Arial Unicode MS" w:hAnsi="Arial" w:cs="Arial"/>
          <w:sz w:val="22"/>
          <w:szCs w:val="22"/>
        </w:rPr>
      </w:pPr>
      <w:r w:rsidRPr="00AF344E">
        <w:rPr>
          <w:rFonts w:ascii="Arial" w:eastAsia="Arial Unicode MS" w:hAnsi="Arial" w:cs="Arial"/>
          <w:sz w:val="22"/>
          <w:szCs w:val="22"/>
        </w:rPr>
        <w:lastRenderedPageBreak/>
        <w:t xml:space="preserve">Contrato </w:t>
      </w:r>
      <w:r w:rsidRPr="00AF344E">
        <w:rPr>
          <w:rFonts w:ascii="Arial" w:hAnsi="Arial" w:cs="Arial"/>
          <w:sz w:val="22"/>
          <w:szCs w:val="22"/>
        </w:rPr>
        <w:t xml:space="preserve">de </w:t>
      </w:r>
      <w:r w:rsidR="00A51990" w:rsidRPr="00AF344E">
        <w:rPr>
          <w:rFonts w:ascii="Arial" w:hAnsi="Arial" w:cs="Arial"/>
          <w:sz w:val="22"/>
          <w:szCs w:val="22"/>
        </w:rPr>
        <w:t>Ejecución</w:t>
      </w:r>
      <w:r w:rsidRPr="00AF344E">
        <w:rPr>
          <w:rFonts w:ascii="Arial" w:eastAsia="Arial Unicode MS" w:hAnsi="Arial" w:cs="Arial"/>
          <w:sz w:val="22"/>
          <w:szCs w:val="22"/>
        </w:rPr>
        <w:t xml:space="preserve">. CCC </w:t>
      </w:r>
      <w:r w:rsidR="001D61A6" w:rsidRPr="00AF344E">
        <w:rPr>
          <w:rFonts w:ascii="Arial" w:eastAsia="Arial Unicode MS" w:hAnsi="Arial" w:cs="Arial"/>
          <w:sz w:val="22"/>
          <w:szCs w:val="22"/>
        </w:rPr>
        <w:t xml:space="preserve">- </w:t>
      </w:r>
      <w:r w:rsidR="00A9112B">
        <w:rPr>
          <w:rFonts w:ascii="Arial" w:eastAsia="Arial Unicode MS" w:hAnsi="Arial" w:cs="Arial"/>
          <w:sz w:val="22"/>
          <w:szCs w:val="22"/>
        </w:rPr>
        <w:t xml:space="preserve"> </w:t>
      </w:r>
      <w:r w:rsidR="00C02BD7" w:rsidRPr="00B720E8">
        <w:rPr>
          <w:rFonts w:ascii="Arial" w:hAnsi="Arial" w:cs="Arial"/>
          <w:bCs/>
          <w:sz w:val="22"/>
          <w:szCs w:val="22"/>
          <w:u w:val="single"/>
        </w:rPr>
        <w:t>${no}/${anno}</w:t>
      </w:r>
    </w:p>
    <w:p w:rsidR="005A691E" w:rsidRDefault="005A691E" w:rsidP="005A691E">
      <w:pPr>
        <w:tabs>
          <w:tab w:val="left" w:pos="880"/>
        </w:tabs>
        <w:spacing w:line="276" w:lineRule="auto"/>
        <w:jc w:val="center"/>
        <w:outlineLvl w:val="0"/>
        <w:rPr>
          <w:rFonts w:ascii="Arial" w:eastAsia="Arial Unicode MS" w:hAnsi="Arial" w:cs="Arial"/>
          <w:sz w:val="22"/>
          <w:szCs w:val="22"/>
        </w:rPr>
      </w:pPr>
    </w:p>
    <w:p w:rsidR="0077523B" w:rsidRPr="008647B8" w:rsidRDefault="0077523B" w:rsidP="005A691E">
      <w:pPr>
        <w:tabs>
          <w:tab w:val="left" w:pos="880"/>
        </w:tabs>
        <w:spacing w:line="276" w:lineRule="auto"/>
        <w:jc w:val="both"/>
        <w:outlineLvl w:val="0"/>
        <w:rPr>
          <w:rFonts w:ascii="Arial" w:hAnsi="Arial" w:cs="Arial"/>
          <w:bCs/>
          <w:sz w:val="22"/>
          <w:szCs w:val="22"/>
        </w:rPr>
      </w:pPr>
      <w:r w:rsidRPr="008647B8">
        <w:rPr>
          <w:rFonts w:ascii="Arial" w:hAnsi="Arial" w:cs="Arial"/>
          <w:bCs/>
          <w:sz w:val="22"/>
          <w:szCs w:val="22"/>
        </w:rPr>
        <w:t xml:space="preserve">DE UNA PARTE: </w:t>
      </w:r>
      <w:r w:rsidR="00AF01EB" w:rsidRPr="00AF01EB">
        <w:rPr>
          <w:rFonts w:ascii="Arial" w:hAnsi="Arial" w:cs="Arial"/>
          <w:bCs/>
          <w:sz w:val="22"/>
          <w:szCs w:val="22"/>
        </w:rPr>
        <w:t xml:space="preserve">La Cooperativa de Construcción Cubana¨ en forma abreviada CCC, aprobada según Resolución Ministerial No. 425 de fecha 25 de Noviembre del 2013, quedando inscrita en el Registro Mercantil de La Habana, Inscripción Primera, Tomo V, Folio 21, Hoja 123 de la sección de Cooperativas No Agropecuarias el 5 de diciembre de 2013, siendo expedida a favor de ella mediante la Resolución Ministerial No. 468 de 16 de octubre de 2018 del Ministerio de la Construcción, la renovación de la Licencia No. 863/14 otorgada por el Registro Nacional de Constructores, Proyectistas y Consultores de la República de Cuba, con domicilio legal en Calle Tercera No. 9604, entre 96 y 96A, Municipio Playa, Provincia La Habana, teléfono: 72044633. Cuenta Bancaria en CUP No. 0530701000013716 en la Sucursal No. 307 del Banco Metropolitano, dirección Ayestarán 242 Esquina a Aranguren, Cuenta Bancaria en CUC No. 0530701000003427 la Sucursal No. 307 del Banco Metropolitano Código NIT-23001873650 y Código ONEI 70290 representado en este acto por Jorge Arnaldo Alfonso Cambas en su carácter de Sustituto del Presidente de la CNA Cooperativa de Construcción Cubana, nombrado mediante Acuerdo No. 2 de la Escritura Notarial No 1517 de Constitución de la CNA de fecha 4 de diciembre del 2013 y facultado para la firma de contratos económicos mediante Acuerdo No. 19 de fecha 30 de septiembre del 2016 de la Asamblea General de Socios, en lo adelante y a los efectos de este contrato se denominará el </w:t>
      </w:r>
      <w:bookmarkStart w:id="0" w:name="_GoBack"/>
      <w:bookmarkEnd w:id="0"/>
      <w:r>
        <w:rPr>
          <w:rFonts w:ascii="Arial" w:hAnsi="Arial" w:cs="Arial"/>
          <w:bCs/>
          <w:sz w:val="22"/>
          <w:szCs w:val="22"/>
        </w:rPr>
        <w:t>CONSTRUCTOR</w:t>
      </w:r>
      <w:r w:rsidRPr="008647B8">
        <w:rPr>
          <w:rFonts w:ascii="Arial" w:hAnsi="Arial" w:cs="Arial"/>
          <w:bCs/>
          <w:sz w:val="22"/>
          <w:szCs w:val="22"/>
        </w:rPr>
        <w:t>.</w:t>
      </w:r>
    </w:p>
    <w:p w:rsidR="005C7D08" w:rsidRPr="00AF344E" w:rsidRDefault="005C7D08" w:rsidP="00AF344E">
      <w:pPr>
        <w:pStyle w:val="Textocomentario"/>
        <w:tabs>
          <w:tab w:val="left" w:pos="880"/>
        </w:tabs>
        <w:spacing w:line="276" w:lineRule="auto"/>
        <w:jc w:val="both"/>
        <w:rPr>
          <w:rFonts w:ascii="Arial" w:eastAsia="Arial Unicode MS" w:hAnsi="Arial" w:cs="Arial"/>
          <w:sz w:val="22"/>
          <w:szCs w:val="22"/>
        </w:rPr>
      </w:pPr>
    </w:p>
    <w:p w:rsidR="00A9112B" w:rsidRDefault="00A9112B" w:rsidP="00A9112B">
      <w:pPr>
        <w:pStyle w:val="Textoindependiente"/>
        <w:tabs>
          <w:tab w:val="left" w:pos="1276"/>
        </w:tabs>
        <w:ind w:right="57"/>
        <w:rPr>
          <w:rFonts w:cs="Arial"/>
          <w:bCs/>
          <w:sz w:val="22"/>
          <w:szCs w:val="22"/>
          <w:lang w:val="es-ES"/>
        </w:rPr>
      </w:pPr>
      <w:r>
        <w:rPr>
          <w:rFonts w:cs="Arial"/>
          <w:bCs/>
          <w:sz w:val="22"/>
          <w:szCs w:val="22"/>
          <w:lang w:val="es-ES"/>
        </w:rPr>
        <w:t xml:space="preserve">DE OTRA PARTE: </w:t>
      </w:r>
      <w:r w:rsidR="000B6116" w:rsidRPr="00AB0B98">
        <w:rPr>
          <w:rFonts w:cs="Arial"/>
          <w:bCs/>
          <w:sz w:val="22"/>
          <w:szCs w:val="22"/>
          <w:lang w:val="es-ES"/>
        </w:rPr>
        <w:t xml:space="preserve">Empresa </w:t>
      </w:r>
      <w:r w:rsidR="000B6116" w:rsidRPr="00B720E8">
        <w:rPr>
          <w:rFonts w:cs="Arial"/>
          <w:bCs/>
          <w:sz w:val="22"/>
          <w:szCs w:val="22"/>
          <w:u w:val="single"/>
        </w:rPr>
        <w:t>${</w:t>
      </w:r>
      <w:r w:rsidR="000B6116">
        <w:rPr>
          <w:rFonts w:cs="Arial"/>
          <w:bCs/>
          <w:sz w:val="22"/>
          <w:szCs w:val="22"/>
          <w:u w:val="single"/>
        </w:rPr>
        <w:t>empresa</w:t>
      </w:r>
      <w:r w:rsidR="000B6116" w:rsidRPr="00B720E8">
        <w:rPr>
          <w:rFonts w:cs="Arial"/>
          <w:bCs/>
          <w:sz w:val="22"/>
          <w:szCs w:val="22"/>
          <w:u w:val="single"/>
        </w:rPr>
        <w:t>}</w:t>
      </w:r>
      <w:r w:rsidR="000B6116" w:rsidRPr="00AB0B98">
        <w:rPr>
          <w:rFonts w:cs="Arial"/>
          <w:bCs/>
          <w:sz w:val="22"/>
          <w:szCs w:val="22"/>
          <w:lang w:val="es-ES"/>
        </w:rPr>
        <w:t xml:space="preserve">,  constituida mediante  Resolución  No. </w:t>
      </w:r>
      <w:r w:rsidR="000B6116" w:rsidRPr="00B720E8">
        <w:rPr>
          <w:rFonts w:cs="Arial"/>
          <w:bCs/>
          <w:sz w:val="22"/>
          <w:szCs w:val="22"/>
          <w:u w:val="single"/>
        </w:rPr>
        <w:t>${</w:t>
      </w:r>
      <w:r w:rsidR="000B6116">
        <w:rPr>
          <w:rFonts w:cs="Arial"/>
          <w:bCs/>
          <w:sz w:val="22"/>
          <w:szCs w:val="22"/>
          <w:u w:val="single"/>
        </w:rPr>
        <w:t>noR</w:t>
      </w:r>
      <w:r w:rsidR="000B6116" w:rsidRPr="00B720E8">
        <w:rPr>
          <w:rFonts w:cs="Arial"/>
          <w:bCs/>
          <w:sz w:val="22"/>
          <w:szCs w:val="22"/>
          <w:u w:val="single"/>
        </w:rPr>
        <w:t>}</w:t>
      </w:r>
      <w:r w:rsidR="000B6116">
        <w:rPr>
          <w:rFonts w:cs="Arial"/>
          <w:bCs/>
          <w:sz w:val="22"/>
          <w:szCs w:val="22"/>
          <w:lang w:val="es-ES"/>
        </w:rPr>
        <w:t xml:space="preserve"> </w:t>
      </w:r>
      <w:r w:rsidR="000B6116" w:rsidRPr="00AB0B98">
        <w:rPr>
          <w:rFonts w:cs="Arial"/>
          <w:bCs/>
          <w:sz w:val="22"/>
          <w:szCs w:val="22"/>
          <w:lang w:val="es-ES"/>
        </w:rPr>
        <w:t xml:space="preserve">de fecha </w:t>
      </w:r>
      <w:r w:rsidR="000B6116" w:rsidRPr="00B720E8">
        <w:rPr>
          <w:rFonts w:cs="Arial"/>
          <w:bCs/>
          <w:sz w:val="22"/>
          <w:szCs w:val="22"/>
          <w:u w:val="single"/>
        </w:rPr>
        <w:t>${</w:t>
      </w:r>
      <w:r w:rsidR="000B6116">
        <w:rPr>
          <w:rFonts w:cs="Arial"/>
          <w:bCs/>
          <w:sz w:val="22"/>
          <w:szCs w:val="22"/>
          <w:u w:val="single"/>
        </w:rPr>
        <w:t>fechaR</w:t>
      </w:r>
      <w:r w:rsidR="000B6116" w:rsidRPr="00B720E8">
        <w:rPr>
          <w:rFonts w:cs="Arial"/>
          <w:bCs/>
          <w:sz w:val="22"/>
          <w:szCs w:val="22"/>
          <w:u w:val="single"/>
        </w:rPr>
        <w:t>}</w:t>
      </w:r>
      <w:r w:rsidR="000B6116" w:rsidRPr="00AB0B98">
        <w:rPr>
          <w:rFonts w:cs="Arial"/>
          <w:bCs/>
          <w:sz w:val="22"/>
          <w:szCs w:val="22"/>
          <w:lang w:val="es-ES"/>
        </w:rPr>
        <w:t xml:space="preserve"> emitida por el </w:t>
      </w:r>
      <w:r w:rsidR="000B6116" w:rsidRPr="00B720E8">
        <w:rPr>
          <w:rFonts w:cs="Arial"/>
          <w:bCs/>
          <w:sz w:val="22"/>
          <w:szCs w:val="22"/>
          <w:u w:val="single"/>
        </w:rPr>
        <w:t>${</w:t>
      </w:r>
      <w:r w:rsidR="000B6116">
        <w:rPr>
          <w:rFonts w:cs="Arial"/>
          <w:bCs/>
          <w:sz w:val="22"/>
          <w:szCs w:val="22"/>
          <w:u w:val="single"/>
        </w:rPr>
        <w:t>organismoR</w:t>
      </w:r>
      <w:r w:rsidR="000B6116" w:rsidRPr="00B720E8">
        <w:rPr>
          <w:rFonts w:cs="Arial"/>
          <w:bCs/>
          <w:sz w:val="22"/>
          <w:szCs w:val="22"/>
          <w:u w:val="single"/>
        </w:rPr>
        <w:t>}</w:t>
      </w:r>
      <w:r w:rsidR="000B6116">
        <w:rPr>
          <w:rFonts w:cs="Arial"/>
          <w:bCs/>
          <w:sz w:val="22"/>
          <w:szCs w:val="22"/>
          <w:lang w:val="es-ES"/>
        </w:rPr>
        <w:t xml:space="preserve"> c</w:t>
      </w:r>
      <w:r w:rsidR="000B6116" w:rsidRPr="00AB0B98">
        <w:rPr>
          <w:rFonts w:cs="Arial"/>
          <w:bCs/>
          <w:sz w:val="22"/>
          <w:szCs w:val="22"/>
          <w:lang w:val="es-ES"/>
        </w:rPr>
        <w:t xml:space="preserve">on domicilio legal en </w:t>
      </w:r>
      <w:r w:rsidR="000B6116" w:rsidRPr="00B720E8">
        <w:rPr>
          <w:rFonts w:cs="Arial"/>
          <w:bCs/>
          <w:sz w:val="22"/>
          <w:szCs w:val="22"/>
          <w:u w:val="single"/>
        </w:rPr>
        <w:t>${</w:t>
      </w:r>
      <w:r w:rsidR="000B6116">
        <w:rPr>
          <w:rFonts w:cs="Arial"/>
          <w:bCs/>
          <w:sz w:val="22"/>
          <w:szCs w:val="22"/>
          <w:u w:val="single"/>
        </w:rPr>
        <w:t>domicilioR</w:t>
      </w:r>
      <w:r w:rsidR="000B6116" w:rsidRPr="00B720E8">
        <w:rPr>
          <w:rFonts w:cs="Arial"/>
          <w:bCs/>
          <w:sz w:val="22"/>
          <w:szCs w:val="22"/>
          <w:u w:val="single"/>
        </w:rPr>
        <w:t>}</w:t>
      </w:r>
      <w:r w:rsidR="000B6116" w:rsidRPr="00AB0B98">
        <w:rPr>
          <w:rFonts w:cs="Arial"/>
          <w:bCs/>
          <w:sz w:val="22"/>
          <w:szCs w:val="22"/>
          <w:lang w:val="es-ES"/>
        </w:rPr>
        <w:t xml:space="preserve">, con Código en el Registro de Empresas Estatales y Unidades Presupuestadas (REEUP) </w:t>
      </w:r>
      <w:r w:rsidR="000B6116" w:rsidRPr="00B720E8">
        <w:rPr>
          <w:rFonts w:cs="Arial"/>
          <w:bCs/>
          <w:sz w:val="22"/>
          <w:szCs w:val="22"/>
          <w:u w:val="single"/>
        </w:rPr>
        <w:t>${</w:t>
      </w:r>
      <w:r w:rsidR="000B6116">
        <w:rPr>
          <w:rFonts w:cs="Arial"/>
          <w:bCs/>
          <w:sz w:val="22"/>
          <w:szCs w:val="22"/>
          <w:u w:val="single"/>
        </w:rPr>
        <w:t>reeup</w:t>
      </w:r>
      <w:r w:rsidR="000B6116" w:rsidRPr="00B720E8">
        <w:rPr>
          <w:rFonts w:cs="Arial"/>
          <w:bCs/>
          <w:sz w:val="22"/>
          <w:szCs w:val="22"/>
          <w:u w:val="single"/>
        </w:rPr>
        <w:t>}</w:t>
      </w:r>
      <w:r w:rsidR="000B6116" w:rsidRPr="00AB0B98">
        <w:rPr>
          <w:rFonts w:cs="Arial"/>
          <w:bCs/>
          <w:sz w:val="22"/>
          <w:szCs w:val="22"/>
          <w:lang w:val="es-ES"/>
        </w:rPr>
        <w:t xml:space="preserve"> y No. Identificación Tributaria </w:t>
      </w:r>
      <w:r w:rsidR="000B6116" w:rsidRPr="00B720E8">
        <w:rPr>
          <w:rFonts w:cs="Arial"/>
          <w:bCs/>
          <w:sz w:val="22"/>
          <w:szCs w:val="22"/>
          <w:u w:val="single"/>
        </w:rPr>
        <w:t>${</w:t>
      </w:r>
      <w:r w:rsidR="000B6116">
        <w:rPr>
          <w:rFonts w:cs="Arial"/>
          <w:bCs/>
          <w:sz w:val="22"/>
          <w:szCs w:val="22"/>
          <w:u w:val="single"/>
        </w:rPr>
        <w:t>tributaria</w:t>
      </w:r>
      <w:r w:rsidR="000B6116" w:rsidRPr="00B720E8">
        <w:rPr>
          <w:rFonts w:cs="Arial"/>
          <w:bCs/>
          <w:sz w:val="22"/>
          <w:szCs w:val="22"/>
          <w:u w:val="single"/>
        </w:rPr>
        <w:t>}</w:t>
      </w:r>
      <w:r w:rsidR="000B6116" w:rsidRPr="00AB0B98">
        <w:rPr>
          <w:rFonts w:cs="Arial"/>
          <w:bCs/>
          <w:sz w:val="22"/>
          <w:szCs w:val="22"/>
          <w:lang w:val="es-ES"/>
        </w:rPr>
        <w:t xml:space="preserve"> Con No. Cuenta Bancaria en CUC </w:t>
      </w:r>
      <w:r w:rsidR="000B6116" w:rsidRPr="00B720E8">
        <w:rPr>
          <w:rFonts w:cs="Arial"/>
          <w:bCs/>
          <w:sz w:val="22"/>
          <w:szCs w:val="22"/>
          <w:u w:val="single"/>
        </w:rPr>
        <w:t>${</w:t>
      </w:r>
      <w:r w:rsidR="000B6116">
        <w:rPr>
          <w:rFonts w:cs="Arial"/>
          <w:bCs/>
          <w:sz w:val="22"/>
          <w:szCs w:val="22"/>
          <w:u w:val="single"/>
        </w:rPr>
        <w:t>cuentaCUC</w:t>
      </w:r>
      <w:r w:rsidR="000B6116" w:rsidRPr="00B720E8">
        <w:rPr>
          <w:rFonts w:cs="Arial"/>
          <w:bCs/>
          <w:sz w:val="22"/>
          <w:szCs w:val="22"/>
          <w:u w:val="single"/>
        </w:rPr>
        <w:t>}</w:t>
      </w:r>
      <w:r w:rsidR="000B6116" w:rsidRPr="00AB0B98">
        <w:rPr>
          <w:rFonts w:cs="Arial"/>
          <w:bCs/>
          <w:sz w:val="22"/>
          <w:szCs w:val="22"/>
          <w:lang w:val="es-ES"/>
        </w:rPr>
        <w:t xml:space="preserve">. Titular: </w:t>
      </w:r>
      <w:r w:rsidR="000B6116" w:rsidRPr="00B720E8">
        <w:rPr>
          <w:rFonts w:cs="Arial"/>
          <w:bCs/>
          <w:sz w:val="22"/>
          <w:szCs w:val="22"/>
          <w:u w:val="single"/>
        </w:rPr>
        <w:t>${</w:t>
      </w:r>
      <w:r w:rsidR="000B6116">
        <w:rPr>
          <w:rFonts w:cs="Arial"/>
          <w:bCs/>
          <w:sz w:val="22"/>
          <w:szCs w:val="22"/>
          <w:u w:val="single"/>
        </w:rPr>
        <w:t>titularCUC</w:t>
      </w:r>
      <w:r w:rsidR="000B6116" w:rsidRPr="00B720E8">
        <w:rPr>
          <w:rFonts w:cs="Arial"/>
          <w:bCs/>
          <w:sz w:val="22"/>
          <w:szCs w:val="22"/>
          <w:u w:val="single"/>
        </w:rPr>
        <w:t>}</w:t>
      </w:r>
      <w:r w:rsidR="000B6116" w:rsidRPr="00AB0B98">
        <w:rPr>
          <w:rFonts w:cs="Arial"/>
          <w:bCs/>
          <w:sz w:val="22"/>
          <w:szCs w:val="22"/>
          <w:lang w:val="es-ES"/>
        </w:rPr>
        <w:t xml:space="preserve">, en el Banco: </w:t>
      </w:r>
      <w:r w:rsidR="000B6116" w:rsidRPr="00B720E8">
        <w:rPr>
          <w:rFonts w:cs="Arial"/>
          <w:bCs/>
          <w:sz w:val="22"/>
          <w:szCs w:val="22"/>
          <w:u w:val="single"/>
        </w:rPr>
        <w:t>${</w:t>
      </w:r>
      <w:r w:rsidR="000B6116">
        <w:rPr>
          <w:rFonts w:cs="Arial"/>
          <w:bCs/>
          <w:sz w:val="22"/>
          <w:szCs w:val="22"/>
          <w:u w:val="single"/>
        </w:rPr>
        <w:t>bancoCUC</w:t>
      </w:r>
      <w:r w:rsidR="000B6116" w:rsidRPr="00B720E8">
        <w:rPr>
          <w:rFonts w:cs="Arial"/>
          <w:bCs/>
          <w:sz w:val="22"/>
          <w:szCs w:val="22"/>
          <w:u w:val="single"/>
        </w:rPr>
        <w:t>}</w:t>
      </w:r>
      <w:r w:rsidR="000B6116" w:rsidRPr="00AB0B98">
        <w:rPr>
          <w:rFonts w:cs="Arial"/>
          <w:bCs/>
          <w:sz w:val="22"/>
          <w:szCs w:val="22"/>
          <w:lang w:val="es-ES"/>
        </w:rPr>
        <w:t xml:space="preserve">, Sucursal: </w:t>
      </w:r>
      <w:r w:rsidR="000B6116" w:rsidRPr="00B720E8">
        <w:rPr>
          <w:rFonts w:cs="Arial"/>
          <w:bCs/>
          <w:sz w:val="22"/>
          <w:szCs w:val="22"/>
          <w:u w:val="single"/>
        </w:rPr>
        <w:t>${</w:t>
      </w:r>
      <w:r w:rsidR="000B6116">
        <w:rPr>
          <w:rFonts w:cs="Arial"/>
          <w:bCs/>
          <w:sz w:val="22"/>
          <w:szCs w:val="22"/>
          <w:u w:val="single"/>
        </w:rPr>
        <w:t>sucursalCUC</w:t>
      </w:r>
      <w:r w:rsidR="000B6116" w:rsidRPr="00B720E8">
        <w:rPr>
          <w:rFonts w:cs="Arial"/>
          <w:bCs/>
          <w:sz w:val="22"/>
          <w:szCs w:val="22"/>
          <w:u w:val="single"/>
        </w:rPr>
        <w:t>}</w:t>
      </w:r>
      <w:r w:rsidR="000B6116" w:rsidRPr="00AB0B98">
        <w:rPr>
          <w:rFonts w:cs="Arial"/>
          <w:bCs/>
          <w:sz w:val="22"/>
          <w:szCs w:val="22"/>
          <w:lang w:val="es-ES"/>
        </w:rPr>
        <w:t xml:space="preserve"> sito en Calle </w:t>
      </w:r>
      <w:r w:rsidR="000B6116" w:rsidRPr="00B720E8">
        <w:rPr>
          <w:rFonts w:cs="Arial"/>
          <w:bCs/>
          <w:sz w:val="22"/>
          <w:szCs w:val="22"/>
          <w:u w:val="single"/>
        </w:rPr>
        <w:t>${</w:t>
      </w:r>
      <w:r w:rsidR="000B6116">
        <w:rPr>
          <w:rFonts w:cs="Arial"/>
          <w:bCs/>
          <w:sz w:val="22"/>
          <w:szCs w:val="22"/>
          <w:u w:val="single"/>
        </w:rPr>
        <w:t>sitoCUC</w:t>
      </w:r>
      <w:r w:rsidR="000B6116" w:rsidRPr="00B720E8">
        <w:rPr>
          <w:rFonts w:cs="Arial"/>
          <w:bCs/>
          <w:sz w:val="22"/>
          <w:szCs w:val="22"/>
          <w:u w:val="single"/>
        </w:rPr>
        <w:t>}</w:t>
      </w:r>
      <w:r w:rsidR="000B6116" w:rsidRPr="00FF4344">
        <w:rPr>
          <w:rFonts w:cs="Arial"/>
          <w:bCs/>
          <w:sz w:val="22"/>
          <w:szCs w:val="22"/>
        </w:rPr>
        <w:t xml:space="preserve"> </w:t>
      </w:r>
      <w:r w:rsidR="000B6116" w:rsidRPr="00AB0B98">
        <w:rPr>
          <w:rFonts w:cs="Arial"/>
          <w:bCs/>
          <w:sz w:val="22"/>
          <w:szCs w:val="22"/>
          <w:lang w:val="es-ES"/>
        </w:rPr>
        <w:t xml:space="preserve">y Cuenta Bancaria en CUP: </w:t>
      </w:r>
      <w:r w:rsidR="000B6116" w:rsidRPr="00B720E8">
        <w:rPr>
          <w:rFonts w:cs="Arial"/>
          <w:bCs/>
          <w:sz w:val="22"/>
          <w:szCs w:val="22"/>
          <w:u w:val="single"/>
        </w:rPr>
        <w:t>${</w:t>
      </w:r>
      <w:r w:rsidR="000B6116">
        <w:rPr>
          <w:rFonts w:cs="Arial"/>
          <w:bCs/>
          <w:sz w:val="22"/>
          <w:szCs w:val="22"/>
          <w:u w:val="single"/>
        </w:rPr>
        <w:t>cuentaCUP</w:t>
      </w:r>
      <w:r w:rsidR="000B6116" w:rsidRPr="00B720E8">
        <w:rPr>
          <w:rFonts w:cs="Arial"/>
          <w:bCs/>
          <w:sz w:val="22"/>
          <w:szCs w:val="22"/>
          <w:u w:val="single"/>
        </w:rPr>
        <w:t>}</w:t>
      </w:r>
      <w:r w:rsidR="000B6116" w:rsidRPr="00AB0B98">
        <w:rPr>
          <w:rFonts w:cs="Arial"/>
          <w:bCs/>
          <w:sz w:val="22"/>
          <w:szCs w:val="22"/>
          <w:lang w:val="es-ES"/>
        </w:rPr>
        <w:t xml:space="preserve">. Titular: </w:t>
      </w:r>
      <w:r w:rsidR="000B6116" w:rsidRPr="00B720E8">
        <w:rPr>
          <w:rFonts w:cs="Arial"/>
          <w:bCs/>
          <w:sz w:val="22"/>
          <w:szCs w:val="22"/>
          <w:u w:val="single"/>
        </w:rPr>
        <w:t>${</w:t>
      </w:r>
      <w:r w:rsidR="000B6116">
        <w:rPr>
          <w:rFonts w:cs="Arial"/>
          <w:bCs/>
          <w:sz w:val="22"/>
          <w:szCs w:val="22"/>
          <w:u w:val="single"/>
        </w:rPr>
        <w:t>titularCUP</w:t>
      </w:r>
      <w:r w:rsidR="000B6116" w:rsidRPr="00B720E8">
        <w:rPr>
          <w:rFonts w:cs="Arial"/>
          <w:bCs/>
          <w:sz w:val="22"/>
          <w:szCs w:val="22"/>
          <w:u w:val="single"/>
        </w:rPr>
        <w:t>}</w:t>
      </w:r>
      <w:r w:rsidR="000B6116" w:rsidRPr="00AB0B98">
        <w:rPr>
          <w:rFonts w:cs="Arial"/>
          <w:bCs/>
          <w:sz w:val="22"/>
          <w:szCs w:val="22"/>
          <w:lang w:val="es-ES"/>
        </w:rPr>
        <w:t xml:space="preserve">, en el Banco: </w:t>
      </w:r>
      <w:r w:rsidR="000B6116" w:rsidRPr="00B720E8">
        <w:rPr>
          <w:rFonts w:cs="Arial"/>
          <w:bCs/>
          <w:sz w:val="22"/>
          <w:szCs w:val="22"/>
          <w:u w:val="single"/>
        </w:rPr>
        <w:t>${</w:t>
      </w:r>
      <w:r w:rsidR="000B6116">
        <w:rPr>
          <w:rFonts w:cs="Arial"/>
          <w:bCs/>
          <w:sz w:val="22"/>
          <w:szCs w:val="22"/>
          <w:u w:val="single"/>
        </w:rPr>
        <w:t>bancoCUP</w:t>
      </w:r>
      <w:r w:rsidR="000B6116" w:rsidRPr="00B720E8">
        <w:rPr>
          <w:rFonts w:cs="Arial"/>
          <w:bCs/>
          <w:sz w:val="22"/>
          <w:szCs w:val="22"/>
          <w:u w:val="single"/>
        </w:rPr>
        <w:t>}</w:t>
      </w:r>
      <w:r w:rsidR="000B6116" w:rsidRPr="00AB0B98">
        <w:rPr>
          <w:rFonts w:cs="Arial"/>
          <w:bCs/>
          <w:sz w:val="22"/>
          <w:szCs w:val="22"/>
          <w:lang w:val="es-ES"/>
        </w:rPr>
        <w:t xml:space="preserve">, Sucursal: </w:t>
      </w:r>
      <w:r w:rsidR="000B6116" w:rsidRPr="00B720E8">
        <w:rPr>
          <w:rFonts w:cs="Arial"/>
          <w:bCs/>
          <w:sz w:val="22"/>
          <w:szCs w:val="22"/>
          <w:u w:val="single"/>
        </w:rPr>
        <w:t>${</w:t>
      </w:r>
      <w:r w:rsidR="000B6116">
        <w:rPr>
          <w:rFonts w:cs="Arial"/>
          <w:bCs/>
          <w:sz w:val="22"/>
          <w:szCs w:val="22"/>
          <w:u w:val="single"/>
        </w:rPr>
        <w:t>sucursalCUP</w:t>
      </w:r>
      <w:r w:rsidR="000B6116" w:rsidRPr="00B720E8">
        <w:rPr>
          <w:rFonts w:cs="Arial"/>
          <w:bCs/>
          <w:sz w:val="22"/>
          <w:szCs w:val="22"/>
          <w:u w:val="single"/>
        </w:rPr>
        <w:t>}</w:t>
      </w:r>
      <w:r w:rsidR="000B6116" w:rsidRPr="00AB0B98">
        <w:rPr>
          <w:rFonts w:cs="Arial"/>
          <w:bCs/>
          <w:sz w:val="22"/>
          <w:szCs w:val="22"/>
          <w:lang w:val="es-ES"/>
        </w:rPr>
        <w:t xml:space="preserve">, sito en </w:t>
      </w:r>
      <w:r w:rsidR="000B6116" w:rsidRPr="00B720E8">
        <w:rPr>
          <w:rFonts w:cs="Arial"/>
          <w:bCs/>
          <w:sz w:val="22"/>
          <w:szCs w:val="22"/>
          <w:u w:val="single"/>
        </w:rPr>
        <w:t>${</w:t>
      </w:r>
      <w:r w:rsidR="000B6116">
        <w:rPr>
          <w:rFonts w:cs="Arial"/>
          <w:bCs/>
          <w:sz w:val="22"/>
          <w:szCs w:val="22"/>
          <w:u w:val="single"/>
        </w:rPr>
        <w:t>sitoCUP</w:t>
      </w:r>
      <w:r w:rsidR="000B6116" w:rsidRPr="00B720E8">
        <w:rPr>
          <w:rFonts w:cs="Arial"/>
          <w:bCs/>
          <w:sz w:val="22"/>
          <w:szCs w:val="22"/>
          <w:u w:val="single"/>
        </w:rPr>
        <w:t>}</w:t>
      </w:r>
      <w:r w:rsidR="000B6116" w:rsidRPr="00AB0B98">
        <w:rPr>
          <w:rFonts w:cs="Arial"/>
          <w:bCs/>
          <w:sz w:val="22"/>
          <w:szCs w:val="22"/>
          <w:lang w:val="es-ES"/>
        </w:rPr>
        <w:t xml:space="preserve">, con No. Licencia para operar en Divisas: </w:t>
      </w:r>
      <w:r w:rsidR="000B6116" w:rsidRPr="00B720E8">
        <w:rPr>
          <w:rFonts w:cs="Arial"/>
          <w:bCs/>
          <w:sz w:val="22"/>
          <w:szCs w:val="22"/>
          <w:u w:val="single"/>
        </w:rPr>
        <w:t>${</w:t>
      </w:r>
      <w:r w:rsidR="000B6116">
        <w:rPr>
          <w:rFonts w:cs="Arial"/>
          <w:bCs/>
          <w:sz w:val="22"/>
          <w:szCs w:val="22"/>
          <w:u w:val="single"/>
        </w:rPr>
        <w:t>noLic</w:t>
      </w:r>
      <w:r w:rsidR="000B6116" w:rsidRPr="00B720E8">
        <w:rPr>
          <w:rFonts w:cs="Arial"/>
          <w:bCs/>
          <w:sz w:val="22"/>
          <w:szCs w:val="22"/>
          <w:u w:val="single"/>
        </w:rPr>
        <w:t>}</w:t>
      </w:r>
      <w:r w:rsidR="000B6116" w:rsidRPr="00AB0B98">
        <w:rPr>
          <w:rFonts w:cs="Arial"/>
          <w:bCs/>
          <w:sz w:val="22"/>
          <w:szCs w:val="22"/>
          <w:lang w:val="es-ES"/>
        </w:rPr>
        <w:t xml:space="preserve">, y No. Registro Comercial </w:t>
      </w:r>
      <w:r w:rsidR="000B6116" w:rsidRPr="00B720E8">
        <w:rPr>
          <w:rFonts w:cs="Arial"/>
          <w:bCs/>
          <w:sz w:val="22"/>
          <w:szCs w:val="22"/>
          <w:u w:val="single"/>
        </w:rPr>
        <w:t>${</w:t>
      </w:r>
      <w:r w:rsidR="000B6116">
        <w:rPr>
          <w:rFonts w:cs="Arial"/>
          <w:bCs/>
          <w:sz w:val="22"/>
          <w:szCs w:val="22"/>
          <w:u w:val="single"/>
        </w:rPr>
        <w:t>regCom</w:t>
      </w:r>
      <w:r w:rsidR="000B6116" w:rsidRPr="00B720E8">
        <w:rPr>
          <w:rFonts w:cs="Arial"/>
          <w:bCs/>
          <w:sz w:val="22"/>
          <w:szCs w:val="22"/>
          <w:u w:val="single"/>
        </w:rPr>
        <w:t>}</w:t>
      </w:r>
      <w:r w:rsidR="000B6116" w:rsidRPr="00AB0B98">
        <w:rPr>
          <w:rFonts w:cs="Arial"/>
          <w:bCs/>
          <w:sz w:val="22"/>
          <w:szCs w:val="22"/>
          <w:lang w:val="es-ES"/>
        </w:rPr>
        <w:t xml:space="preserve">. Representada en este acto por </w:t>
      </w:r>
      <w:r w:rsidR="000B6116" w:rsidRPr="00B720E8">
        <w:rPr>
          <w:rFonts w:cs="Arial"/>
          <w:bCs/>
          <w:sz w:val="22"/>
          <w:szCs w:val="22"/>
          <w:u w:val="single"/>
        </w:rPr>
        <w:t>${</w:t>
      </w:r>
      <w:r w:rsidR="000B6116">
        <w:rPr>
          <w:rFonts w:cs="Arial"/>
          <w:bCs/>
          <w:sz w:val="22"/>
          <w:szCs w:val="22"/>
          <w:u w:val="single"/>
        </w:rPr>
        <w:t>repLic</w:t>
      </w:r>
      <w:r w:rsidR="000B6116" w:rsidRPr="00B720E8">
        <w:rPr>
          <w:rFonts w:cs="Arial"/>
          <w:bCs/>
          <w:sz w:val="22"/>
          <w:szCs w:val="22"/>
          <w:u w:val="single"/>
        </w:rPr>
        <w:t>}</w:t>
      </w:r>
      <w:r w:rsidR="000B6116" w:rsidRPr="00AB0B98">
        <w:rPr>
          <w:rFonts w:cs="Arial"/>
          <w:bCs/>
          <w:sz w:val="22"/>
          <w:szCs w:val="22"/>
          <w:lang w:val="es-ES"/>
        </w:rPr>
        <w:t xml:space="preserve">, en su condición de </w:t>
      </w:r>
      <w:r w:rsidR="000B6116" w:rsidRPr="00B720E8">
        <w:rPr>
          <w:rFonts w:cs="Arial"/>
          <w:bCs/>
          <w:sz w:val="22"/>
          <w:szCs w:val="22"/>
          <w:u w:val="single"/>
        </w:rPr>
        <w:t>${</w:t>
      </w:r>
      <w:r w:rsidR="000B6116">
        <w:rPr>
          <w:rFonts w:cs="Arial"/>
          <w:bCs/>
          <w:sz w:val="22"/>
          <w:szCs w:val="22"/>
          <w:u w:val="single"/>
        </w:rPr>
        <w:t>cargoRep</w:t>
      </w:r>
      <w:r w:rsidR="000B6116" w:rsidRPr="00B720E8">
        <w:rPr>
          <w:rFonts w:cs="Arial"/>
          <w:bCs/>
          <w:sz w:val="22"/>
          <w:szCs w:val="22"/>
          <w:u w:val="single"/>
        </w:rPr>
        <w:t>}</w:t>
      </w:r>
      <w:r w:rsidR="000B6116" w:rsidRPr="00AB0B98">
        <w:rPr>
          <w:rFonts w:cs="Arial"/>
          <w:bCs/>
          <w:sz w:val="22"/>
          <w:szCs w:val="22"/>
          <w:lang w:val="es-ES"/>
        </w:rPr>
        <w:t>, nombrado por Resolución No.</w:t>
      </w:r>
      <w:r w:rsidR="000B6116" w:rsidRPr="00FF4344">
        <w:rPr>
          <w:rFonts w:cs="Arial"/>
          <w:bCs/>
          <w:sz w:val="22"/>
          <w:szCs w:val="22"/>
        </w:rPr>
        <w:t xml:space="preserve"> </w:t>
      </w:r>
      <w:r w:rsidR="000B6116" w:rsidRPr="00B720E8">
        <w:rPr>
          <w:rFonts w:cs="Arial"/>
          <w:bCs/>
          <w:sz w:val="22"/>
          <w:szCs w:val="22"/>
          <w:u w:val="single"/>
        </w:rPr>
        <w:t>${</w:t>
      </w:r>
      <w:r w:rsidR="000B6116">
        <w:rPr>
          <w:rFonts w:cs="Arial"/>
          <w:bCs/>
          <w:sz w:val="22"/>
          <w:szCs w:val="22"/>
          <w:u w:val="single"/>
        </w:rPr>
        <w:t>noRes</w:t>
      </w:r>
      <w:r w:rsidR="000B6116" w:rsidRPr="00B720E8">
        <w:rPr>
          <w:rFonts w:cs="Arial"/>
          <w:bCs/>
          <w:sz w:val="22"/>
          <w:szCs w:val="22"/>
          <w:u w:val="single"/>
        </w:rPr>
        <w:t>}</w:t>
      </w:r>
      <w:r w:rsidR="000B6116" w:rsidRPr="00AB0B98">
        <w:rPr>
          <w:rFonts w:cs="Arial"/>
          <w:bCs/>
          <w:sz w:val="22"/>
          <w:szCs w:val="22"/>
          <w:lang w:val="es-ES"/>
        </w:rPr>
        <w:t xml:space="preserve"> de fecha </w:t>
      </w:r>
      <w:r w:rsidR="000B6116" w:rsidRPr="00B720E8">
        <w:rPr>
          <w:rFonts w:cs="Arial"/>
          <w:bCs/>
          <w:sz w:val="22"/>
          <w:szCs w:val="22"/>
          <w:u w:val="single"/>
        </w:rPr>
        <w:t>${</w:t>
      </w:r>
      <w:r w:rsidR="000B6116">
        <w:rPr>
          <w:rFonts w:cs="Arial"/>
          <w:bCs/>
          <w:sz w:val="22"/>
          <w:szCs w:val="22"/>
          <w:u w:val="single"/>
        </w:rPr>
        <w:t>fechaRes</w:t>
      </w:r>
      <w:r w:rsidR="000B6116" w:rsidRPr="00B720E8">
        <w:rPr>
          <w:rFonts w:cs="Arial"/>
          <w:bCs/>
          <w:sz w:val="22"/>
          <w:szCs w:val="22"/>
          <w:u w:val="single"/>
        </w:rPr>
        <w:t>}</w:t>
      </w:r>
      <w:r w:rsidR="000B6116" w:rsidRPr="00AB0B98">
        <w:rPr>
          <w:rFonts w:cs="Arial"/>
          <w:bCs/>
          <w:sz w:val="22"/>
          <w:szCs w:val="22"/>
          <w:lang w:val="es-ES"/>
        </w:rPr>
        <w:t xml:space="preserve">, emitida por </w:t>
      </w:r>
      <w:r w:rsidR="000B6116" w:rsidRPr="00B720E8">
        <w:rPr>
          <w:rFonts w:cs="Arial"/>
          <w:bCs/>
          <w:sz w:val="22"/>
          <w:szCs w:val="22"/>
          <w:u w:val="single"/>
        </w:rPr>
        <w:t>${</w:t>
      </w:r>
      <w:r w:rsidR="000B6116">
        <w:rPr>
          <w:rFonts w:cs="Arial"/>
          <w:bCs/>
          <w:sz w:val="22"/>
          <w:szCs w:val="22"/>
          <w:u w:val="single"/>
        </w:rPr>
        <w:t>emitidaRes</w:t>
      </w:r>
      <w:r w:rsidR="000B6116" w:rsidRPr="00B720E8">
        <w:rPr>
          <w:rFonts w:cs="Arial"/>
          <w:bCs/>
          <w:sz w:val="22"/>
          <w:szCs w:val="22"/>
          <w:u w:val="single"/>
        </w:rPr>
        <w:t>}</w:t>
      </w:r>
      <w:r w:rsidR="000B6116" w:rsidRPr="00AB0B98">
        <w:rPr>
          <w:rFonts w:cs="Arial"/>
          <w:bCs/>
          <w:sz w:val="22"/>
          <w:szCs w:val="22"/>
          <w:lang w:val="es-ES"/>
        </w:rPr>
        <w:t>,  que en lo adelante y a los efectos del presente Contrato, se denominará en lo sucesivo</w:t>
      </w:r>
      <w:r>
        <w:rPr>
          <w:rFonts w:cs="Arial"/>
          <w:bCs/>
          <w:sz w:val="22"/>
          <w:szCs w:val="22"/>
          <w:lang w:val="es-ES"/>
        </w:rPr>
        <w:t xml:space="preserve"> EL INVERSIONISTA.</w:t>
      </w:r>
    </w:p>
    <w:p w:rsidR="008C101F" w:rsidRDefault="008C101F" w:rsidP="00AF344E">
      <w:pPr>
        <w:tabs>
          <w:tab w:val="left" w:pos="880"/>
        </w:tabs>
        <w:spacing w:line="276" w:lineRule="auto"/>
        <w:jc w:val="both"/>
        <w:rPr>
          <w:rFonts w:ascii="Arial" w:eastAsia="Arial Unicode MS" w:hAnsi="Arial" w:cs="Arial"/>
          <w:sz w:val="22"/>
          <w:szCs w:val="22"/>
          <w:lang w:val="es-ES"/>
        </w:rPr>
      </w:pPr>
    </w:p>
    <w:p w:rsidR="00A9112B" w:rsidRPr="00A9112B" w:rsidRDefault="00A9112B" w:rsidP="00AF344E">
      <w:pPr>
        <w:tabs>
          <w:tab w:val="left" w:pos="880"/>
        </w:tabs>
        <w:spacing w:line="276" w:lineRule="auto"/>
        <w:jc w:val="both"/>
        <w:rPr>
          <w:rFonts w:ascii="Arial" w:eastAsia="Arial Unicode MS" w:hAnsi="Arial" w:cs="Arial"/>
          <w:sz w:val="22"/>
          <w:szCs w:val="22"/>
          <w:lang w:val="es-ES"/>
        </w:rPr>
      </w:pPr>
    </w:p>
    <w:p w:rsidR="00CA20AA" w:rsidRPr="00AF344E" w:rsidRDefault="00293E78" w:rsidP="00BF7203">
      <w:pPr>
        <w:spacing w:line="276" w:lineRule="auto"/>
        <w:ind w:right="-3"/>
        <w:jc w:val="both"/>
        <w:rPr>
          <w:rFonts w:ascii="Arial" w:eastAsia="Arial Unicode MS" w:hAnsi="Arial" w:cs="Arial"/>
          <w:sz w:val="22"/>
          <w:szCs w:val="22"/>
        </w:rPr>
      </w:pPr>
      <w:r w:rsidRPr="00342B9B">
        <w:rPr>
          <w:rFonts w:ascii="Arial" w:hAnsi="Arial" w:cs="Arial"/>
          <w:bCs/>
          <w:sz w:val="22"/>
          <w:szCs w:val="22"/>
        </w:rPr>
        <w:t xml:space="preserve">AMBAS PARTES, </w:t>
      </w:r>
      <w:r w:rsidR="00342B9B">
        <w:rPr>
          <w:rFonts w:ascii="Arial" w:hAnsi="Arial" w:cs="Arial"/>
          <w:bCs/>
          <w:sz w:val="22"/>
          <w:szCs w:val="22"/>
        </w:rPr>
        <w:t>reconociéndose recíprocamente la representación, el carácter y la capacidad jurídica en que comparecen, convienen suscribir, de buena fe, el presente Contrato en los términos y condiciones siguientes:</w:t>
      </w:r>
    </w:p>
    <w:p w:rsidR="0002661D" w:rsidRPr="00AF344E" w:rsidRDefault="0002661D" w:rsidP="00AF344E">
      <w:pPr>
        <w:tabs>
          <w:tab w:val="left" w:pos="880"/>
        </w:tabs>
        <w:spacing w:line="276" w:lineRule="auto"/>
        <w:jc w:val="both"/>
        <w:rPr>
          <w:rFonts w:ascii="Arial" w:eastAsia="Arial Unicode MS" w:hAnsi="Arial" w:cs="Arial"/>
          <w:sz w:val="22"/>
          <w:szCs w:val="22"/>
        </w:rPr>
      </w:pPr>
    </w:p>
    <w:p w:rsidR="0077523B" w:rsidRDefault="0077523B" w:rsidP="00AF344E">
      <w:pPr>
        <w:tabs>
          <w:tab w:val="left" w:pos="880"/>
        </w:tabs>
        <w:spacing w:line="276" w:lineRule="auto"/>
        <w:jc w:val="both"/>
        <w:rPr>
          <w:rFonts w:ascii="Arial" w:eastAsia="Arial Unicode MS" w:hAnsi="Arial" w:cs="Arial"/>
          <w:sz w:val="22"/>
          <w:szCs w:val="22"/>
        </w:rPr>
        <w:sectPr w:rsidR="0077523B" w:rsidSect="00827560">
          <w:headerReference w:type="even" r:id="rId8"/>
          <w:footerReference w:type="even" r:id="rId9"/>
          <w:footerReference w:type="default" r:id="rId10"/>
          <w:pgSz w:w="12242" w:h="15842" w:code="1"/>
          <w:pgMar w:top="2268" w:right="1134" w:bottom="1134" w:left="2268" w:header="720" w:footer="1021" w:gutter="0"/>
          <w:cols w:space="720"/>
          <w:titlePg/>
          <w:docGrid w:linePitch="326"/>
        </w:sectPr>
      </w:pPr>
    </w:p>
    <w:p w:rsidR="005C7D08" w:rsidRPr="00AF344E" w:rsidRDefault="005C7D08" w:rsidP="00AF344E">
      <w:pPr>
        <w:tabs>
          <w:tab w:val="left" w:pos="880"/>
        </w:tabs>
        <w:spacing w:line="276" w:lineRule="auto"/>
        <w:jc w:val="both"/>
        <w:rPr>
          <w:rFonts w:ascii="Arial" w:eastAsia="Arial Unicode MS" w:hAnsi="Arial" w:cs="Arial"/>
          <w:sz w:val="22"/>
          <w:szCs w:val="22"/>
        </w:rPr>
        <w:sectPr w:rsidR="005C7D08" w:rsidRPr="00AF344E" w:rsidSect="00997B0C">
          <w:pgSz w:w="12242" w:h="15842" w:code="1"/>
          <w:pgMar w:top="1418" w:right="1134" w:bottom="1134" w:left="2268" w:header="720" w:footer="720" w:gutter="0"/>
          <w:cols w:space="720"/>
          <w:docGrid w:linePitch="326"/>
        </w:sectPr>
      </w:pPr>
    </w:p>
    <w:p w:rsidR="004F40BA" w:rsidRPr="00AF344E" w:rsidRDefault="00293E78" w:rsidP="00AF344E">
      <w:pPr>
        <w:numPr>
          <w:ilvl w:val="0"/>
          <w:numId w:val="1"/>
        </w:numPr>
        <w:tabs>
          <w:tab w:val="left" w:pos="426"/>
        </w:tabs>
        <w:spacing w:line="276" w:lineRule="auto"/>
        <w:ind w:left="0" w:firstLine="0"/>
        <w:jc w:val="both"/>
        <w:rPr>
          <w:rFonts w:ascii="Arial" w:eastAsia="Arial Unicode MS" w:hAnsi="Arial" w:cs="Arial"/>
          <w:sz w:val="22"/>
          <w:szCs w:val="22"/>
        </w:rPr>
      </w:pPr>
      <w:r w:rsidRPr="00AF344E">
        <w:rPr>
          <w:rFonts w:ascii="Arial" w:eastAsia="Arial Unicode MS" w:hAnsi="Arial" w:cs="Arial"/>
          <w:sz w:val="22"/>
          <w:szCs w:val="22"/>
        </w:rPr>
        <w:lastRenderedPageBreak/>
        <w:t>OBJETO DEL CONTRATO.</w:t>
      </w:r>
    </w:p>
    <w:p w:rsidR="008D5A61" w:rsidRPr="00AF344E" w:rsidRDefault="00F47C49" w:rsidP="00AF344E">
      <w:pPr>
        <w:numPr>
          <w:ilvl w:val="1"/>
          <w:numId w:val="10"/>
        </w:numPr>
        <w:spacing w:line="276" w:lineRule="auto"/>
        <w:ind w:left="0" w:firstLine="0"/>
        <w:jc w:val="both"/>
        <w:rPr>
          <w:rFonts w:ascii="Arial" w:eastAsia="Arial Unicode MS" w:hAnsi="Arial" w:cs="Arial"/>
          <w:sz w:val="22"/>
          <w:szCs w:val="22"/>
        </w:rPr>
      </w:pPr>
      <w:r w:rsidRPr="00AF344E">
        <w:rPr>
          <w:rFonts w:ascii="Arial" w:eastAsia="Arial Unicode MS" w:hAnsi="Arial" w:cs="Arial"/>
          <w:sz w:val="22"/>
          <w:szCs w:val="22"/>
        </w:rPr>
        <w:t xml:space="preserve">El presente Contrato tiene por objeto establecer las Condiciones Generales para ejecución de servicios de construcción civil y montaje de nuevas obras, edificaciones e instalaciones y otros fines así como de reparación y mantenimiento solicitados por el </w:t>
      </w:r>
      <w:r w:rsidR="009C7FFB">
        <w:rPr>
          <w:rFonts w:ascii="Arial" w:eastAsia="Arial Unicode MS" w:hAnsi="Arial" w:cs="Arial"/>
          <w:sz w:val="22"/>
          <w:szCs w:val="22"/>
        </w:rPr>
        <w:t>INVERSIONISTA</w:t>
      </w:r>
      <w:r w:rsidRPr="00AF344E">
        <w:rPr>
          <w:rFonts w:ascii="Arial" w:eastAsia="Arial Unicode MS" w:hAnsi="Arial" w:cs="Arial"/>
          <w:sz w:val="22"/>
          <w:szCs w:val="22"/>
        </w:rPr>
        <w:t xml:space="preserve">, con el cumplimiento de las normas de calidad </w:t>
      </w:r>
      <w:r w:rsidR="002D6182">
        <w:rPr>
          <w:rFonts w:ascii="Arial" w:eastAsia="Arial Unicode MS" w:hAnsi="Arial" w:cs="Arial"/>
          <w:sz w:val="22"/>
          <w:szCs w:val="22"/>
        </w:rPr>
        <w:t xml:space="preserve">y seguridad y salud </w:t>
      </w:r>
      <w:r w:rsidRPr="00AF344E">
        <w:rPr>
          <w:rFonts w:ascii="Arial" w:eastAsia="Arial Unicode MS" w:hAnsi="Arial" w:cs="Arial"/>
          <w:sz w:val="22"/>
          <w:szCs w:val="22"/>
        </w:rPr>
        <w:t>establecidas en cada</w:t>
      </w:r>
      <w:r w:rsidR="00D273A6">
        <w:rPr>
          <w:rFonts w:ascii="Arial" w:eastAsia="Arial Unicode MS" w:hAnsi="Arial" w:cs="Arial"/>
          <w:sz w:val="22"/>
          <w:szCs w:val="22"/>
        </w:rPr>
        <w:t xml:space="preserve"> </w:t>
      </w:r>
      <w:r w:rsidR="00FF5E11">
        <w:rPr>
          <w:rFonts w:ascii="Arial" w:eastAsia="Arial Unicode MS" w:hAnsi="Arial" w:cs="Arial"/>
          <w:sz w:val="22"/>
          <w:szCs w:val="22"/>
        </w:rPr>
        <w:t>uno de los trabajos ejecutados, según Anexo 4</w:t>
      </w:r>
      <w:r w:rsidR="002D6182">
        <w:rPr>
          <w:rFonts w:ascii="Arial" w:eastAsia="Arial Unicode MS" w:hAnsi="Arial" w:cs="Arial"/>
          <w:sz w:val="22"/>
          <w:szCs w:val="22"/>
        </w:rPr>
        <w:t xml:space="preserve"> y 5 Plan de Calidad y Plan de Seguridad y Salud.</w:t>
      </w:r>
    </w:p>
    <w:p w:rsidR="008D5A61" w:rsidRPr="00AF344E" w:rsidRDefault="008D5A61" w:rsidP="00AF344E">
      <w:pPr>
        <w:numPr>
          <w:ilvl w:val="1"/>
          <w:numId w:val="10"/>
        </w:numPr>
        <w:spacing w:line="276" w:lineRule="auto"/>
        <w:ind w:left="0" w:firstLine="0"/>
        <w:jc w:val="both"/>
        <w:rPr>
          <w:rFonts w:ascii="Arial" w:eastAsia="Arial Unicode MS" w:hAnsi="Arial" w:cs="Arial"/>
          <w:sz w:val="22"/>
          <w:szCs w:val="22"/>
        </w:rPr>
      </w:pPr>
      <w:r w:rsidRPr="00AF344E">
        <w:rPr>
          <w:rFonts w:ascii="Arial" w:eastAsia="Arial Unicode MS" w:hAnsi="Arial" w:cs="Arial"/>
          <w:sz w:val="22"/>
          <w:szCs w:val="22"/>
        </w:rPr>
        <w:t xml:space="preserve">Los </w:t>
      </w:r>
      <w:r w:rsidR="00D273A6">
        <w:rPr>
          <w:rFonts w:ascii="Arial" w:eastAsia="Arial Unicode MS" w:hAnsi="Arial" w:cs="Arial"/>
          <w:sz w:val="22"/>
          <w:szCs w:val="22"/>
        </w:rPr>
        <w:t>trabajos se realizaran</w:t>
      </w:r>
      <w:r w:rsidRPr="00AF344E">
        <w:rPr>
          <w:rFonts w:ascii="Arial" w:eastAsia="Arial Unicode MS" w:hAnsi="Arial" w:cs="Arial"/>
          <w:sz w:val="22"/>
          <w:szCs w:val="22"/>
        </w:rPr>
        <w:t xml:space="preserve"> en los locales del </w:t>
      </w:r>
      <w:r w:rsidR="009C7FFB">
        <w:rPr>
          <w:rFonts w:ascii="Arial" w:eastAsia="Arial Unicode MS" w:hAnsi="Arial" w:cs="Arial"/>
          <w:sz w:val="22"/>
          <w:szCs w:val="22"/>
        </w:rPr>
        <w:t>INVERSIONISTA</w:t>
      </w:r>
      <w:r w:rsidR="00DA7F34" w:rsidRPr="00AF344E">
        <w:rPr>
          <w:rFonts w:ascii="Arial" w:eastAsia="Arial Unicode MS" w:hAnsi="Arial" w:cs="Arial"/>
          <w:sz w:val="22"/>
          <w:szCs w:val="22"/>
        </w:rPr>
        <w:t>.</w:t>
      </w:r>
    </w:p>
    <w:p w:rsidR="0005780D" w:rsidRPr="00AF344E" w:rsidRDefault="0005780D" w:rsidP="00AF344E">
      <w:pPr>
        <w:pStyle w:val="Textocomentario"/>
        <w:tabs>
          <w:tab w:val="left" w:pos="426"/>
        </w:tabs>
        <w:spacing w:line="276" w:lineRule="auto"/>
        <w:jc w:val="both"/>
        <w:rPr>
          <w:rFonts w:ascii="Arial" w:eastAsia="Arial Unicode MS" w:hAnsi="Arial" w:cs="Arial"/>
          <w:sz w:val="22"/>
          <w:szCs w:val="22"/>
        </w:rPr>
      </w:pPr>
    </w:p>
    <w:p w:rsidR="00F47C49" w:rsidRPr="00AF344E" w:rsidRDefault="00F47C49" w:rsidP="00AF344E">
      <w:pPr>
        <w:pStyle w:val="Textocomentario"/>
        <w:tabs>
          <w:tab w:val="left" w:pos="426"/>
        </w:tabs>
        <w:spacing w:line="276" w:lineRule="auto"/>
        <w:jc w:val="both"/>
        <w:rPr>
          <w:rFonts w:ascii="Arial" w:eastAsia="Arial Unicode MS" w:hAnsi="Arial" w:cs="Arial"/>
          <w:sz w:val="22"/>
          <w:szCs w:val="22"/>
        </w:rPr>
      </w:pPr>
      <w:r w:rsidRPr="00AF344E">
        <w:rPr>
          <w:rFonts w:ascii="Arial" w:hAnsi="Arial" w:cs="Arial"/>
          <w:bCs/>
          <w:sz w:val="22"/>
          <w:szCs w:val="22"/>
        </w:rPr>
        <w:t>2. PRECIOS, TARIFAS Y VALOR DEL CONTRATO</w:t>
      </w:r>
      <w:r w:rsidR="00BE7635" w:rsidRPr="00AF344E">
        <w:rPr>
          <w:rFonts w:ascii="Arial" w:eastAsia="Arial Unicode MS" w:hAnsi="Arial" w:cs="Arial"/>
          <w:sz w:val="22"/>
          <w:szCs w:val="22"/>
        </w:rPr>
        <w:t>.</w:t>
      </w:r>
    </w:p>
    <w:p w:rsidR="00F47C49" w:rsidRPr="00AF344E" w:rsidRDefault="00896A67" w:rsidP="00AF344E">
      <w:pPr>
        <w:pStyle w:val="Textocomentario"/>
        <w:tabs>
          <w:tab w:val="left" w:pos="426"/>
        </w:tabs>
        <w:spacing w:line="276" w:lineRule="auto"/>
        <w:jc w:val="both"/>
        <w:rPr>
          <w:rFonts w:ascii="Arial" w:eastAsia="Arial Unicode MS" w:hAnsi="Arial" w:cs="Arial"/>
          <w:sz w:val="22"/>
          <w:szCs w:val="22"/>
        </w:rPr>
      </w:pPr>
      <w:r w:rsidRPr="00AF344E">
        <w:rPr>
          <w:rFonts w:ascii="Arial" w:eastAsia="Arial Unicode MS" w:hAnsi="Arial" w:cs="Arial"/>
          <w:sz w:val="22"/>
          <w:szCs w:val="22"/>
        </w:rPr>
        <w:t xml:space="preserve">2.1. </w:t>
      </w:r>
      <w:r w:rsidR="00F47C49" w:rsidRPr="00AF344E">
        <w:rPr>
          <w:rFonts w:ascii="Arial" w:eastAsia="Arial Unicode MS" w:hAnsi="Arial" w:cs="Arial"/>
          <w:sz w:val="22"/>
          <w:szCs w:val="22"/>
        </w:rPr>
        <w:t xml:space="preserve">El valor total del presente Contrato será la sumatoria de las facturas presentadas por el </w:t>
      </w:r>
      <w:r w:rsidR="00FA463F">
        <w:rPr>
          <w:rFonts w:ascii="Arial" w:eastAsia="Arial Unicode MS" w:hAnsi="Arial" w:cs="Arial"/>
          <w:sz w:val="22"/>
          <w:szCs w:val="22"/>
        </w:rPr>
        <w:t>CONSTRUCTOR</w:t>
      </w:r>
      <w:r w:rsidR="00F47C49" w:rsidRPr="00AF344E">
        <w:rPr>
          <w:rFonts w:ascii="Arial" w:eastAsia="Arial Unicode MS" w:hAnsi="Arial" w:cs="Arial"/>
          <w:sz w:val="22"/>
          <w:szCs w:val="22"/>
        </w:rPr>
        <w:t xml:space="preserve">, las que se amparan según la certificación aprobada por el </w:t>
      </w:r>
      <w:r w:rsidR="009C7FFB">
        <w:rPr>
          <w:rFonts w:ascii="Arial" w:eastAsia="Arial Unicode MS" w:hAnsi="Arial" w:cs="Arial"/>
          <w:sz w:val="22"/>
          <w:szCs w:val="22"/>
        </w:rPr>
        <w:t>INVERSIONISTA</w:t>
      </w:r>
      <w:r w:rsidR="00F47C49" w:rsidRPr="00AF344E">
        <w:rPr>
          <w:rFonts w:ascii="Arial" w:eastAsia="Arial Unicode MS" w:hAnsi="Arial" w:cs="Arial"/>
          <w:sz w:val="22"/>
          <w:szCs w:val="22"/>
        </w:rPr>
        <w:t xml:space="preserve"> y en correspondencia al listado de precios según Anexo No. 2</w:t>
      </w:r>
      <w:r w:rsidR="005A691E">
        <w:rPr>
          <w:rFonts w:ascii="Arial" w:eastAsia="Arial Unicode MS" w:hAnsi="Arial" w:cs="Arial"/>
          <w:sz w:val="22"/>
          <w:szCs w:val="22"/>
        </w:rPr>
        <w:t xml:space="preserve"> Presupuesto.</w:t>
      </w:r>
    </w:p>
    <w:p w:rsidR="0029687D" w:rsidRPr="00AF344E" w:rsidRDefault="0029687D" w:rsidP="00AF344E">
      <w:pPr>
        <w:pStyle w:val="Textocomentario"/>
        <w:tabs>
          <w:tab w:val="left" w:pos="426"/>
        </w:tabs>
        <w:spacing w:line="276" w:lineRule="auto"/>
        <w:jc w:val="both"/>
        <w:rPr>
          <w:rFonts w:ascii="Arial" w:eastAsia="Arial Unicode MS" w:hAnsi="Arial" w:cs="Arial"/>
          <w:sz w:val="22"/>
          <w:szCs w:val="22"/>
        </w:rPr>
      </w:pPr>
    </w:p>
    <w:p w:rsidR="00F47C49" w:rsidRPr="00AF344E" w:rsidRDefault="00F47C49" w:rsidP="00AF344E">
      <w:pPr>
        <w:pStyle w:val="Textocomentario"/>
        <w:tabs>
          <w:tab w:val="left" w:pos="426"/>
        </w:tabs>
        <w:spacing w:line="276" w:lineRule="auto"/>
        <w:jc w:val="both"/>
        <w:rPr>
          <w:rFonts w:ascii="Arial" w:eastAsia="Arial Unicode MS" w:hAnsi="Arial" w:cs="Arial"/>
          <w:sz w:val="22"/>
          <w:szCs w:val="22"/>
        </w:rPr>
      </w:pPr>
      <w:r w:rsidRPr="00AF344E">
        <w:rPr>
          <w:rFonts w:ascii="Arial" w:eastAsia="Arial Unicode MS" w:hAnsi="Arial" w:cs="Arial"/>
          <w:sz w:val="22"/>
          <w:szCs w:val="22"/>
        </w:rPr>
        <w:t xml:space="preserve">3. </w:t>
      </w:r>
      <w:r w:rsidRPr="00AF344E">
        <w:rPr>
          <w:rFonts w:ascii="Arial" w:hAnsi="Arial" w:cs="Arial"/>
          <w:bCs/>
          <w:sz w:val="22"/>
          <w:szCs w:val="22"/>
        </w:rPr>
        <w:t>FORMA DE PAGO</w:t>
      </w:r>
    </w:p>
    <w:p w:rsidR="00DA7F34" w:rsidRPr="00AF344E" w:rsidRDefault="00DA7F34" w:rsidP="00AF344E">
      <w:pPr>
        <w:numPr>
          <w:ilvl w:val="1"/>
          <w:numId w:val="7"/>
        </w:numPr>
        <w:tabs>
          <w:tab w:val="left" w:pos="0"/>
        </w:tabs>
        <w:spacing w:line="276" w:lineRule="auto"/>
        <w:ind w:left="0" w:firstLine="0"/>
        <w:jc w:val="both"/>
        <w:rPr>
          <w:rFonts w:ascii="Arial" w:eastAsia="Arial Unicode MS" w:hAnsi="Arial" w:cs="Arial"/>
          <w:sz w:val="22"/>
          <w:szCs w:val="22"/>
        </w:rPr>
      </w:pPr>
      <w:r w:rsidRPr="00AF344E">
        <w:rPr>
          <w:rFonts w:ascii="Arial" w:eastAsia="Arial Unicode MS" w:hAnsi="Arial" w:cs="Arial"/>
          <w:sz w:val="22"/>
          <w:szCs w:val="22"/>
        </w:rPr>
        <w:t xml:space="preserve">EL </w:t>
      </w:r>
      <w:r w:rsidR="009C7FFB">
        <w:rPr>
          <w:rFonts w:ascii="Arial" w:eastAsia="Arial Unicode MS" w:hAnsi="Arial" w:cs="Arial"/>
          <w:sz w:val="22"/>
          <w:szCs w:val="22"/>
        </w:rPr>
        <w:t>INVERSIONISTA</w:t>
      </w:r>
      <w:r w:rsidRPr="00AF344E">
        <w:rPr>
          <w:rFonts w:ascii="Arial" w:eastAsia="Arial Unicode MS" w:hAnsi="Arial" w:cs="Arial"/>
          <w:sz w:val="22"/>
          <w:szCs w:val="22"/>
        </w:rPr>
        <w:t xml:space="preserve"> garantizará tener el presupuesto aprobado para </w:t>
      </w:r>
      <w:r w:rsidR="00D273A6">
        <w:rPr>
          <w:rFonts w:ascii="Arial" w:eastAsia="Arial Unicode MS" w:hAnsi="Arial" w:cs="Arial"/>
          <w:sz w:val="22"/>
          <w:szCs w:val="22"/>
        </w:rPr>
        <w:t>los trabajos a ejecutar</w:t>
      </w:r>
      <w:r w:rsidRPr="00AF344E">
        <w:rPr>
          <w:rFonts w:ascii="Arial" w:eastAsia="Arial Unicode MS" w:hAnsi="Arial" w:cs="Arial"/>
          <w:sz w:val="22"/>
          <w:szCs w:val="22"/>
        </w:rPr>
        <w:t xml:space="preserve">, y contará con los fondos suficientes en sus Cuentas Bancarias responsabilizándose por los gastos en que incurra el </w:t>
      </w:r>
      <w:r w:rsidR="00FA463F">
        <w:rPr>
          <w:rFonts w:ascii="Arial" w:eastAsia="Arial Unicode MS" w:hAnsi="Arial" w:cs="Arial"/>
          <w:sz w:val="22"/>
          <w:szCs w:val="22"/>
        </w:rPr>
        <w:t>CONSTRUCTOR</w:t>
      </w:r>
      <w:r w:rsidRPr="00AF344E">
        <w:rPr>
          <w:rFonts w:ascii="Arial" w:eastAsia="Arial Unicode MS" w:hAnsi="Arial" w:cs="Arial"/>
          <w:sz w:val="22"/>
          <w:szCs w:val="22"/>
        </w:rPr>
        <w:t xml:space="preserve">  en el caso de que emitiera cheques sin fondo o que emita instrumentos de pagos o títulos no seguros, en cuyos casos EL </w:t>
      </w:r>
      <w:r w:rsidR="009C7FFB">
        <w:rPr>
          <w:rFonts w:ascii="Arial" w:eastAsia="Arial Unicode MS" w:hAnsi="Arial" w:cs="Arial"/>
          <w:sz w:val="22"/>
          <w:szCs w:val="22"/>
        </w:rPr>
        <w:t>INVERSIONISTA</w:t>
      </w:r>
      <w:r w:rsidRPr="00AF344E">
        <w:rPr>
          <w:rFonts w:ascii="Arial" w:eastAsia="Arial Unicode MS" w:hAnsi="Arial" w:cs="Arial"/>
          <w:sz w:val="22"/>
          <w:szCs w:val="22"/>
        </w:rPr>
        <w:t xml:space="preserve"> pagará el importe total de la penalidad impuesta por el Banco Central de Cuba por estos conceptos, en un término que no exceda los treinta (30) días naturales, contados a partir de que </w:t>
      </w:r>
      <w:r w:rsidRPr="00AF344E">
        <w:rPr>
          <w:rFonts w:ascii="Arial" w:eastAsia="Arial Unicode MS" w:hAnsi="Arial" w:cs="Arial"/>
          <w:sz w:val="22"/>
          <w:szCs w:val="22"/>
        </w:rPr>
        <w:lastRenderedPageBreak/>
        <w:t xml:space="preserve">reciba la comunicación del </w:t>
      </w:r>
      <w:r w:rsidR="00FA463F">
        <w:rPr>
          <w:rFonts w:ascii="Arial" w:eastAsia="Arial Unicode MS" w:hAnsi="Arial" w:cs="Arial"/>
          <w:sz w:val="22"/>
          <w:szCs w:val="22"/>
        </w:rPr>
        <w:t>CONSTRUCTOR</w:t>
      </w:r>
      <w:r w:rsidRPr="00AF344E">
        <w:rPr>
          <w:rFonts w:ascii="Arial" w:eastAsia="Arial Unicode MS" w:hAnsi="Arial" w:cs="Arial"/>
          <w:sz w:val="22"/>
          <w:szCs w:val="22"/>
        </w:rPr>
        <w:t>, así mismo será responsable de cualquier violación en la que incurra relacionada con su presupuesto de gastos para tales efectos.</w:t>
      </w:r>
    </w:p>
    <w:p w:rsidR="0029687D" w:rsidRPr="00AF344E" w:rsidRDefault="0029687D" w:rsidP="00AF344E">
      <w:pPr>
        <w:pStyle w:val="Textoindependiente"/>
        <w:numPr>
          <w:ilvl w:val="1"/>
          <w:numId w:val="7"/>
        </w:numPr>
        <w:tabs>
          <w:tab w:val="left" w:pos="567"/>
        </w:tabs>
        <w:autoSpaceDE w:val="0"/>
        <w:autoSpaceDN w:val="0"/>
        <w:spacing w:line="276" w:lineRule="auto"/>
        <w:ind w:left="0" w:right="65" w:firstLine="0"/>
        <w:rPr>
          <w:rFonts w:cs="Arial"/>
          <w:sz w:val="22"/>
          <w:szCs w:val="22"/>
        </w:rPr>
      </w:pPr>
      <w:r w:rsidRPr="00AF344E">
        <w:rPr>
          <w:rFonts w:eastAsia="Arial Unicode MS" w:cs="Arial"/>
          <w:sz w:val="22"/>
          <w:szCs w:val="22"/>
          <w:lang w:val="es-ES_tradnl" w:eastAsia="es-ES" w:bidi="he-IL"/>
        </w:rPr>
        <w:t xml:space="preserve">EL </w:t>
      </w:r>
      <w:r w:rsidR="00FA463F">
        <w:rPr>
          <w:rFonts w:eastAsia="Arial Unicode MS" w:cs="Arial"/>
          <w:sz w:val="22"/>
          <w:szCs w:val="22"/>
        </w:rPr>
        <w:t>CONSTRUCTOR</w:t>
      </w:r>
      <w:r w:rsidRPr="00AF344E">
        <w:rPr>
          <w:rFonts w:eastAsia="Arial Unicode MS" w:cs="Arial"/>
          <w:sz w:val="22"/>
          <w:szCs w:val="22"/>
          <w:lang w:val="es-ES_tradnl" w:eastAsia="es-ES" w:bidi="he-IL"/>
        </w:rPr>
        <w:t xml:space="preserve"> le presentará a EL </w:t>
      </w:r>
      <w:r w:rsidR="009C7FFB">
        <w:rPr>
          <w:rFonts w:eastAsia="Arial Unicode MS" w:cs="Arial"/>
          <w:sz w:val="22"/>
          <w:szCs w:val="22"/>
          <w:lang w:val="es-ES_tradnl" w:eastAsia="es-ES" w:bidi="he-IL"/>
        </w:rPr>
        <w:t>INVERSIONISTA</w:t>
      </w:r>
      <w:r w:rsidRPr="00AF344E">
        <w:rPr>
          <w:rFonts w:eastAsia="Arial Unicode MS" w:cs="Arial"/>
          <w:sz w:val="22"/>
          <w:szCs w:val="22"/>
          <w:lang w:val="es-ES_tradnl" w:eastAsia="es-ES" w:bidi="he-IL"/>
        </w:rPr>
        <w:t xml:space="preserve"> el corte del trabajo ejecutado al término de cada etapa, de lo que resultará la certificación del mismo. EL </w:t>
      </w:r>
      <w:r w:rsidR="009C7FFB">
        <w:rPr>
          <w:rFonts w:eastAsia="Arial Unicode MS" w:cs="Arial"/>
          <w:sz w:val="22"/>
          <w:szCs w:val="22"/>
          <w:lang w:val="es-ES_tradnl" w:eastAsia="es-ES" w:bidi="he-IL"/>
        </w:rPr>
        <w:t>INVERSIONISTA</w:t>
      </w:r>
      <w:r w:rsidRPr="00AF344E">
        <w:rPr>
          <w:rFonts w:eastAsia="Arial Unicode MS" w:cs="Arial"/>
          <w:sz w:val="22"/>
          <w:szCs w:val="22"/>
          <w:lang w:val="es-ES_tradnl" w:eastAsia="es-ES" w:bidi="he-IL"/>
        </w:rPr>
        <w:t xml:space="preserve"> dispone de 5 días hábiles para su revisión y aprobación; en caso de discrepancia se resolverá de forma amigable por las partes, transcurrido dicho término se entenderá aprobada por este,</w:t>
      </w:r>
      <w:r w:rsidRPr="00AF344E">
        <w:rPr>
          <w:rFonts w:cs="Arial"/>
          <w:sz w:val="22"/>
          <w:szCs w:val="22"/>
        </w:rPr>
        <w:t xml:space="preserve"> adquiriendo iguales efectos legales y contables.</w:t>
      </w:r>
    </w:p>
    <w:p w:rsidR="0029687D" w:rsidRPr="00AF344E" w:rsidRDefault="0029687D" w:rsidP="00AF344E">
      <w:pPr>
        <w:pStyle w:val="Textoindependiente"/>
        <w:numPr>
          <w:ilvl w:val="1"/>
          <w:numId w:val="7"/>
        </w:numPr>
        <w:tabs>
          <w:tab w:val="left" w:pos="567"/>
        </w:tabs>
        <w:autoSpaceDE w:val="0"/>
        <w:autoSpaceDN w:val="0"/>
        <w:spacing w:line="276" w:lineRule="auto"/>
        <w:ind w:left="0" w:right="65" w:firstLine="0"/>
        <w:rPr>
          <w:rFonts w:cs="Arial"/>
          <w:sz w:val="22"/>
          <w:szCs w:val="22"/>
        </w:rPr>
      </w:pPr>
      <w:r w:rsidRPr="00AF344E">
        <w:rPr>
          <w:rFonts w:cs="Arial"/>
          <w:sz w:val="22"/>
          <w:szCs w:val="22"/>
        </w:rPr>
        <w:t xml:space="preserve">EL </w:t>
      </w:r>
      <w:r w:rsidR="009C7FFB">
        <w:rPr>
          <w:rFonts w:cs="Arial"/>
          <w:sz w:val="22"/>
          <w:szCs w:val="22"/>
        </w:rPr>
        <w:t>INVERSIONISTA</w:t>
      </w:r>
      <w:r w:rsidRPr="00AF344E">
        <w:rPr>
          <w:rFonts w:cs="Arial"/>
          <w:sz w:val="22"/>
          <w:szCs w:val="22"/>
        </w:rPr>
        <w:t xml:space="preserve"> realizará el pago de las facturas debidamente aprobadas y aceptadas al término de los 30 días naturales siguientes a su aceptación por ambas partes. </w:t>
      </w:r>
    </w:p>
    <w:p w:rsidR="0029687D" w:rsidRPr="00AF344E" w:rsidRDefault="0029687D" w:rsidP="00AF344E">
      <w:pPr>
        <w:pStyle w:val="Textoindependiente"/>
        <w:numPr>
          <w:ilvl w:val="1"/>
          <w:numId w:val="7"/>
        </w:numPr>
        <w:tabs>
          <w:tab w:val="left" w:pos="567"/>
        </w:tabs>
        <w:autoSpaceDE w:val="0"/>
        <w:autoSpaceDN w:val="0"/>
        <w:spacing w:line="276" w:lineRule="auto"/>
        <w:ind w:left="0" w:right="65" w:firstLine="0"/>
        <w:rPr>
          <w:rFonts w:cs="Arial"/>
          <w:sz w:val="22"/>
          <w:szCs w:val="22"/>
        </w:rPr>
      </w:pPr>
      <w:r w:rsidRPr="00AF344E">
        <w:rPr>
          <w:rFonts w:cs="Arial"/>
          <w:sz w:val="22"/>
          <w:szCs w:val="22"/>
        </w:rPr>
        <w:t xml:space="preserve">El valor resultante de la ejecución mensual será el reflejado como valor en la certificación. Esta será aceptada por el </w:t>
      </w:r>
      <w:r w:rsidR="009C7FFB">
        <w:rPr>
          <w:rFonts w:cs="Arial"/>
          <w:sz w:val="22"/>
          <w:szCs w:val="22"/>
        </w:rPr>
        <w:t>INVERSIONISTA</w:t>
      </w:r>
      <w:r w:rsidRPr="00AF344E">
        <w:rPr>
          <w:rFonts w:cs="Arial"/>
          <w:sz w:val="22"/>
          <w:szCs w:val="22"/>
        </w:rPr>
        <w:t xml:space="preserve"> para el pago</w:t>
      </w:r>
      <w:r w:rsidRPr="00AF344E">
        <w:rPr>
          <w:rFonts w:cs="Arial"/>
          <w:sz w:val="22"/>
          <w:szCs w:val="22"/>
          <w:lang w:val="es-ES"/>
        </w:rPr>
        <w:t>,</w:t>
      </w:r>
      <w:r w:rsidRPr="00AF344E">
        <w:rPr>
          <w:rFonts w:cs="Arial"/>
          <w:sz w:val="22"/>
          <w:szCs w:val="22"/>
        </w:rPr>
        <w:t xml:space="preserve"> efectuándose las devoluciones de cualquier discrepancia que pueda surgir durante su revisión, en el mes siguiente.</w:t>
      </w:r>
    </w:p>
    <w:p w:rsidR="0029687D" w:rsidRPr="00AF344E" w:rsidRDefault="0029687D" w:rsidP="00AF344E">
      <w:pPr>
        <w:pStyle w:val="Textoindependiente"/>
        <w:numPr>
          <w:ilvl w:val="1"/>
          <w:numId w:val="7"/>
        </w:numPr>
        <w:tabs>
          <w:tab w:val="left" w:pos="567"/>
        </w:tabs>
        <w:autoSpaceDE w:val="0"/>
        <w:autoSpaceDN w:val="0"/>
        <w:spacing w:line="276" w:lineRule="auto"/>
        <w:ind w:left="0" w:right="65" w:firstLine="0"/>
        <w:rPr>
          <w:rFonts w:cs="Arial"/>
          <w:sz w:val="22"/>
          <w:szCs w:val="22"/>
        </w:rPr>
      </w:pPr>
      <w:r w:rsidRPr="00AF344E">
        <w:rPr>
          <w:rFonts w:cs="Arial"/>
          <w:sz w:val="22"/>
          <w:szCs w:val="22"/>
        </w:rPr>
        <w:t xml:space="preserve">El no pago de la factura que ampara la certificación aprobada por EL </w:t>
      </w:r>
      <w:r w:rsidR="009C7FFB">
        <w:rPr>
          <w:rFonts w:cs="Arial"/>
          <w:sz w:val="22"/>
          <w:szCs w:val="22"/>
        </w:rPr>
        <w:t>INVERSIONISTA</w:t>
      </w:r>
      <w:r w:rsidRPr="00AF344E">
        <w:rPr>
          <w:rFonts w:cs="Arial"/>
          <w:sz w:val="22"/>
          <w:szCs w:val="22"/>
        </w:rPr>
        <w:t xml:space="preserve"> en el plazo convenido, implicará la obligación inmediata, por parte de  EL </w:t>
      </w:r>
      <w:r w:rsidR="009C7FFB">
        <w:rPr>
          <w:rFonts w:cs="Arial"/>
          <w:sz w:val="22"/>
          <w:szCs w:val="22"/>
        </w:rPr>
        <w:t>INVERSIONISTA</w:t>
      </w:r>
      <w:r w:rsidRPr="00AF344E">
        <w:rPr>
          <w:rFonts w:cs="Arial"/>
          <w:sz w:val="22"/>
          <w:szCs w:val="22"/>
        </w:rPr>
        <w:t xml:space="preserve"> de pagar intereses moratorios, según lo establecido en </w:t>
      </w:r>
      <w:smartTag w:uri="urn:schemas-microsoft-com:office:smarttags" w:element="PersonName">
        <w:smartTagPr>
          <w:attr w:name="ProductID" w:val="la Resoluci￳n No."/>
        </w:smartTagPr>
        <w:r w:rsidRPr="00AF344E">
          <w:rPr>
            <w:rFonts w:cs="Arial"/>
            <w:sz w:val="22"/>
            <w:szCs w:val="22"/>
          </w:rPr>
          <w:t>la Resolución No.</w:t>
        </w:r>
      </w:smartTag>
      <w:r w:rsidRPr="00AF344E">
        <w:rPr>
          <w:rFonts w:cs="Arial"/>
          <w:sz w:val="22"/>
          <w:szCs w:val="22"/>
        </w:rPr>
        <w:t xml:space="preserve"> 101/2011  sobre  las  Normas  Bancarias  sobre  Cobros  y  Pagos  del Banco Central de Cuba, calculados sobre la tasa de interés bancario que está vigente, lo que se facturará de forma independiente y será pagada por EL </w:t>
      </w:r>
      <w:r w:rsidR="009C7FFB">
        <w:rPr>
          <w:rFonts w:cs="Arial"/>
          <w:sz w:val="22"/>
          <w:szCs w:val="22"/>
        </w:rPr>
        <w:t>INVERSIONISTA</w:t>
      </w:r>
      <w:r w:rsidRPr="00AF344E">
        <w:rPr>
          <w:rFonts w:cs="Arial"/>
          <w:sz w:val="22"/>
          <w:szCs w:val="22"/>
        </w:rPr>
        <w:t xml:space="preserve"> dentro </w:t>
      </w:r>
      <w:r w:rsidRPr="00AF344E">
        <w:rPr>
          <w:rFonts w:cs="Arial"/>
          <w:sz w:val="22"/>
          <w:szCs w:val="22"/>
        </w:rPr>
        <w:lastRenderedPageBreak/>
        <w:t xml:space="preserve">de los 30 días naturales </w:t>
      </w:r>
      <w:r w:rsidR="00474426" w:rsidRPr="00AF344E">
        <w:rPr>
          <w:rFonts w:cs="Arial"/>
          <w:sz w:val="22"/>
          <w:szCs w:val="22"/>
        </w:rPr>
        <w:t>siguientes a su recepción.</w:t>
      </w:r>
    </w:p>
    <w:p w:rsidR="0029687D" w:rsidRPr="00AF344E" w:rsidRDefault="00474426" w:rsidP="00AF344E">
      <w:pPr>
        <w:pStyle w:val="Textoindependiente"/>
        <w:numPr>
          <w:ilvl w:val="1"/>
          <w:numId w:val="7"/>
        </w:numPr>
        <w:tabs>
          <w:tab w:val="left" w:pos="567"/>
        </w:tabs>
        <w:autoSpaceDE w:val="0"/>
        <w:autoSpaceDN w:val="0"/>
        <w:spacing w:line="276" w:lineRule="auto"/>
        <w:ind w:left="0" w:right="65" w:firstLine="0"/>
        <w:rPr>
          <w:rFonts w:cs="Arial"/>
          <w:sz w:val="22"/>
          <w:szCs w:val="22"/>
        </w:rPr>
      </w:pPr>
      <w:r w:rsidRPr="00AF344E">
        <w:rPr>
          <w:rFonts w:cs="Arial"/>
          <w:sz w:val="22"/>
          <w:szCs w:val="22"/>
        </w:rPr>
        <w:t xml:space="preserve">Se aplicará </w:t>
      </w:r>
      <w:r w:rsidR="0029687D" w:rsidRPr="00AF344E">
        <w:rPr>
          <w:rFonts w:cs="Arial"/>
          <w:sz w:val="22"/>
          <w:szCs w:val="22"/>
        </w:rPr>
        <w:t xml:space="preserve">un interés por mora en los pagos del 0.016 % por cada día de demora sobre </w:t>
      </w:r>
      <w:r w:rsidRPr="00AF344E">
        <w:rPr>
          <w:rFonts w:cs="Arial"/>
          <w:sz w:val="22"/>
          <w:szCs w:val="22"/>
        </w:rPr>
        <w:t xml:space="preserve">el valor de la certificación </w:t>
      </w:r>
      <w:r w:rsidR="0029687D" w:rsidRPr="00AF344E">
        <w:rPr>
          <w:rFonts w:cs="Arial"/>
          <w:sz w:val="22"/>
          <w:szCs w:val="22"/>
        </w:rPr>
        <w:t xml:space="preserve">adeudada. </w:t>
      </w:r>
      <w:r w:rsidR="0029687D" w:rsidRPr="00AF344E">
        <w:rPr>
          <w:rFonts w:cs="Arial"/>
          <w:sz w:val="22"/>
          <w:szCs w:val="22"/>
          <w:lang w:val="es-CO"/>
        </w:rPr>
        <w:t xml:space="preserve">En los casos en que el </w:t>
      </w:r>
      <w:r w:rsidR="009C7FFB">
        <w:rPr>
          <w:rFonts w:cs="Arial"/>
          <w:bCs/>
          <w:sz w:val="22"/>
          <w:szCs w:val="22"/>
        </w:rPr>
        <w:t>INVERSIONISTA</w:t>
      </w:r>
      <w:r w:rsidR="0029687D" w:rsidRPr="00AF344E">
        <w:rPr>
          <w:rFonts w:cs="Arial"/>
          <w:bCs/>
          <w:sz w:val="22"/>
          <w:szCs w:val="22"/>
        </w:rPr>
        <w:t xml:space="preserve"> </w:t>
      </w:r>
      <w:r w:rsidR="0029687D" w:rsidRPr="00AF344E">
        <w:rPr>
          <w:rFonts w:cs="Arial"/>
          <w:sz w:val="22"/>
          <w:szCs w:val="22"/>
          <w:lang w:val="es-CO"/>
        </w:rPr>
        <w:t xml:space="preserve">tenga pendiente alguna deuda, no negociada, el </w:t>
      </w:r>
      <w:r w:rsidR="00FA463F">
        <w:rPr>
          <w:rFonts w:cs="Arial"/>
          <w:sz w:val="22"/>
          <w:szCs w:val="22"/>
          <w:lang w:val="es-CO"/>
        </w:rPr>
        <w:t>CONSTRUCTOR</w:t>
      </w:r>
      <w:r w:rsidR="0029687D" w:rsidRPr="00AF344E">
        <w:rPr>
          <w:rFonts w:cs="Arial"/>
          <w:sz w:val="22"/>
          <w:szCs w:val="22"/>
          <w:lang w:val="es-CO"/>
        </w:rPr>
        <w:t xml:space="preserve"> podr</w:t>
      </w:r>
      <w:r w:rsidR="00342B9B">
        <w:rPr>
          <w:rFonts w:cs="Arial"/>
          <w:sz w:val="22"/>
          <w:szCs w:val="22"/>
          <w:lang w:val="es-CO"/>
        </w:rPr>
        <w:t>á suspender temporalmente los trabajos</w:t>
      </w:r>
      <w:r w:rsidR="0029687D" w:rsidRPr="00AF344E">
        <w:rPr>
          <w:rFonts w:cs="Arial"/>
          <w:sz w:val="22"/>
          <w:szCs w:val="22"/>
          <w:lang w:val="es-CO"/>
        </w:rPr>
        <w:t xml:space="preserve"> convenidos, hasta tanto el </w:t>
      </w:r>
      <w:r w:rsidR="009C7FFB">
        <w:rPr>
          <w:rFonts w:cs="Arial"/>
          <w:bCs/>
          <w:sz w:val="22"/>
          <w:szCs w:val="22"/>
        </w:rPr>
        <w:t>INVERSIONISTA</w:t>
      </w:r>
      <w:r w:rsidR="0029687D" w:rsidRPr="00AF344E">
        <w:rPr>
          <w:rFonts w:cs="Arial"/>
          <w:sz w:val="22"/>
          <w:szCs w:val="22"/>
          <w:lang w:val="es-CO"/>
        </w:rPr>
        <w:t xml:space="preserve"> cumpla con su obligación de pago.</w:t>
      </w:r>
      <w:r w:rsidR="0029687D" w:rsidRPr="00AF344E">
        <w:rPr>
          <w:rFonts w:cs="Arial"/>
          <w:sz w:val="22"/>
          <w:szCs w:val="22"/>
        </w:rPr>
        <w:t xml:space="preserve">      </w:t>
      </w:r>
    </w:p>
    <w:p w:rsidR="00446CDA" w:rsidRPr="00AF344E" w:rsidRDefault="00474426" w:rsidP="00AF344E">
      <w:pPr>
        <w:pStyle w:val="Textocomentario"/>
        <w:tabs>
          <w:tab w:val="left" w:pos="426"/>
        </w:tabs>
        <w:spacing w:line="276" w:lineRule="auto"/>
        <w:jc w:val="both"/>
        <w:rPr>
          <w:rFonts w:ascii="Arial" w:eastAsia="Arial Unicode MS" w:hAnsi="Arial" w:cs="Arial"/>
          <w:sz w:val="22"/>
          <w:szCs w:val="22"/>
        </w:rPr>
      </w:pPr>
      <w:r w:rsidRPr="00AF344E">
        <w:rPr>
          <w:rFonts w:ascii="Arial" w:eastAsia="Arial Unicode MS" w:hAnsi="Arial" w:cs="Arial"/>
          <w:sz w:val="22"/>
          <w:szCs w:val="22"/>
        </w:rPr>
        <w:t>3.7</w:t>
      </w:r>
      <w:r w:rsidR="00896A67" w:rsidRPr="00AF344E">
        <w:rPr>
          <w:rFonts w:ascii="Arial" w:eastAsia="Arial Unicode MS" w:hAnsi="Arial" w:cs="Arial"/>
          <w:sz w:val="22"/>
          <w:szCs w:val="22"/>
        </w:rPr>
        <w:t xml:space="preserve"> </w:t>
      </w:r>
      <w:r w:rsidR="001730AD" w:rsidRPr="00AF344E">
        <w:rPr>
          <w:rFonts w:ascii="Arial" w:eastAsia="Arial Unicode MS" w:hAnsi="Arial" w:cs="Arial"/>
          <w:sz w:val="22"/>
          <w:szCs w:val="22"/>
        </w:rPr>
        <w:t xml:space="preserve">El </w:t>
      </w:r>
      <w:r w:rsidR="00FA463F">
        <w:rPr>
          <w:rFonts w:ascii="Arial" w:eastAsia="Arial Unicode MS" w:hAnsi="Arial" w:cs="Arial"/>
          <w:sz w:val="22"/>
          <w:szCs w:val="22"/>
        </w:rPr>
        <w:t>CONSTRUCTOR</w:t>
      </w:r>
      <w:r w:rsidR="001730AD" w:rsidRPr="00AF344E">
        <w:rPr>
          <w:rFonts w:ascii="Arial" w:eastAsia="Arial Unicode MS" w:hAnsi="Arial" w:cs="Arial"/>
          <w:sz w:val="22"/>
          <w:szCs w:val="22"/>
        </w:rPr>
        <w:t xml:space="preserve"> estará en la obligación de</w:t>
      </w:r>
      <w:r w:rsidRPr="00AF344E">
        <w:rPr>
          <w:rFonts w:ascii="Arial" w:eastAsia="Arial Unicode MS" w:hAnsi="Arial" w:cs="Arial"/>
          <w:sz w:val="22"/>
          <w:szCs w:val="22"/>
        </w:rPr>
        <w:t xml:space="preserve"> </w:t>
      </w:r>
      <w:r w:rsidR="001730AD" w:rsidRPr="00AF344E">
        <w:rPr>
          <w:rFonts w:ascii="Arial" w:eastAsia="Arial Unicode MS" w:hAnsi="Arial" w:cs="Arial"/>
          <w:sz w:val="22"/>
          <w:szCs w:val="22"/>
        </w:rPr>
        <w:t xml:space="preserve">ejecutar los </w:t>
      </w:r>
      <w:r w:rsidR="00342B9B">
        <w:rPr>
          <w:rFonts w:ascii="Arial" w:eastAsia="Arial Unicode MS" w:hAnsi="Arial" w:cs="Arial"/>
          <w:sz w:val="22"/>
          <w:szCs w:val="22"/>
        </w:rPr>
        <w:t>trabajos</w:t>
      </w:r>
      <w:r w:rsidR="00A9019B">
        <w:rPr>
          <w:rFonts w:ascii="Arial" w:eastAsia="Arial Unicode MS" w:hAnsi="Arial" w:cs="Arial"/>
          <w:sz w:val="22"/>
          <w:szCs w:val="22"/>
        </w:rPr>
        <w:t xml:space="preserve"> contratados</w:t>
      </w:r>
      <w:r w:rsidR="00017811" w:rsidRPr="00AF344E">
        <w:rPr>
          <w:rFonts w:ascii="Arial" w:eastAsia="Arial Unicode MS" w:hAnsi="Arial" w:cs="Arial"/>
          <w:sz w:val="22"/>
          <w:szCs w:val="22"/>
        </w:rPr>
        <w:t xml:space="preserve"> a plena satisfacción del</w:t>
      </w:r>
      <w:r w:rsidR="006C77D6" w:rsidRPr="00AF344E">
        <w:rPr>
          <w:rFonts w:ascii="Arial" w:eastAsia="Arial Unicode MS" w:hAnsi="Arial" w:cs="Arial"/>
          <w:sz w:val="22"/>
          <w:szCs w:val="22"/>
        </w:rPr>
        <w:t xml:space="preserve"> </w:t>
      </w:r>
      <w:r w:rsidR="009C7FFB">
        <w:rPr>
          <w:rFonts w:ascii="Arial" w:eastAsia="Arial Unicode MS" w:hAnsi="Arial" w:cs="Arial"/>
          <w:sz w:val="22"/>
          <w:szCs w:val="22"/>
        </w:rPr>
        <w:t>INVERSIONISTA</w:t>
      </w:r>
      <w:r w:rsidR="00086A02" w:rsidRPr="00AF344E">
        <w:rPr>
          <w:rFonts w:ascii="Arial" w:eastAsia="Arial Unicode MS" w:hAnsi="Arial" w:cs="Arial"/>
          <w:sz w:val="22"/>
          <w:szCs w:val="22"/>
        </w:rPr>
        <w:t>.</w:t>
      </w:r>
    </w:p>
    <w:p w:rsidR="00474426" w:rsidRPr="00A9019B" w:rsidRDefault="00A9019B" w:rsidP="00A9112B">
      <w:pPr>
        <w:numPr>
          <w:ilvl w:val="1"/>
          <w:numId w:val="18"/>
        </w:numPr>
        <w:spacing w:line="276" w:lineRule="auto"/>
        <w:ind w:left="0" w:firstLine="0"/>
        <w:jc w:val="both"/>
        <w:rPr>
          <w:rFonts w:ascii="Arial" w:eastAsia="Arial Unicode MS" w:hAnsi="Arial" w:cs="Arial"/>
          <w:sz w:val="22"/>
          <w:szCs w:val="22"/>
        </w:rPr>
      </w:pPr>
      <w:r w:rsidRPr="00A9019B">
        <w:rPr>
          <w:rFonts w:ascii="Arial" w:eastAsia="Arial Unicode MS" w:hAnsi="Arial" w:cs="Arial"/>
          <w:sz w:val="22"/>
          <w:szCs w:val="22"/>
        </w:rPr>
        <w:t>Cualquier modificación que se establezca en el tipo de moneda  que sustenta  las operaciones de cobro y pago, convenidas en el presente contrato originará modificaciones del precio y valor del contrato lo que se acordará a través</w:t>
      </w:r>
      <w:r>
        <w:rPr>
          <w:rFonts w:ascii="Arial" w:eastAsia="Arial Unicode MS" w:hAnsi="Arial" w:cs="Arial"/>
          <w:sz w:val="22"/>
          <w:szCs w:val="22"/>
        </w:rPr>
        <w:t xml:space="preserve"> de suplemento a este convenio.</w:t>
      </w:r>
    </w:p>
    <w:p w:rsidR="00D2670B" w:rsidRPr="00AF344E" w:rsidRDefault="00D2670B" w:rsidP="00AF344E">
      <w:pPr>
        <w:widowControl w:val="0"/>
        <w:tabs>
          <w:tab w:val="left" w:pos="426"/>
        </w:tabs>
        <w:adjustRightInd w:val="0"/>
        <w:spacing w:line="276" w:lineRule="auto"/>
        <w:jc w:val="both"/>
        <w:textAlignment w:val="baseline"/>
        <w:rPr>
          <w:rFonts w:ascii="Arial" w:eastAsia="Arial Unicode MS" w:hAnsi="Arial" w:cs="Arial"/>
          <w:sz w:val="22"/>
          <w:szCs w:val="22"/>
        </w:rPr>
      </w:pPr>
    </w:p>
    <w:p w:rsidR="001427E1" w:rsidRPr="00AF344E" w:rsidRDefault="00293E78" w:rsidP="00A9112B">
      <w:pPr>
        <w:numPr>
          <w:ilvl w:val="0"/>
          <w:numId w:val="7"/>
        </w:numPr>
        <w:tabs>
          <w:tab w:val="left" w:pos="426"/>
        </w:tabs>
        <w:spacing w:line="276" w:lineRule="auto"/>
        <w:jc w:val="both"/>
        <w:rPr>
          <w:rFonts w:ascii="Arial" w:eastAsia="Arial Unicode MS" w:hAnsi="Arial" w:cs="Arial"/>
          <w:sz w:val="22"/>
          <w:szCs w:val="22"/>
          <w:lang w:val="es-ES"/>
        </w:rPr>
      </w:pPr>
      <w:r w:rsidRPr="00AF344E">
        <w:rPr>
          <w:rFonts w:ascii="Arial" w:eastAsia="Arial Unicode MS" w:hAnsi="Arial" w:cs="Arial"/>
          <w:sz w:val="22"/>
          <w:szCs w:val="22"/>
          <w:lang w:val="es-ES"/>
        </w:rPr>
        <w:t>OBLIGACIONES DE LAS PARTES.</w:t>
      </w:r>
    </w:p>
    <w:p w:rsidR="00480BBE" w:rsidRPr="00AF344E" w:rsidRDefault="00D2670B" w:rsidP="00AF344E">
      <w:pPr>
        <w:pStyle w:val="Prrafodelista"/>
        <w:numPr>
          <w:ilvl w:val="1"/>
          <w:numId w:val="6"/>
        </w:numPr>
        <w:tabs>
          <w:tab w:val="left" w:pos="426"/>
        </w:tabs>
        <w:spacing w:line="276" w:lineRule="auto"/>
        <w:ind w:left="0" w:firstLine="0"/>
        <w:jc w:val="both"/>
        <w:rPr>
          <w:rFonts w:ascii="Arial" w:eastAsia="Arial Unicode MS" w:hAnsi="Arial" w:cs="Arial"/>
          <w:sz w:val="22"/>
          <w:szCs w:val="22"/>
          <w:lang w:val="es-CO"/>
        </w:rPr>
      </w:pPr>
      <w:r w:rsidRPr="00AF344E">
        <w:rPr>
          <w:rFonts w:ascii="Arial" w:eastAsia="Arial Unicode MS" w:hAnsi="Arial" w:cs="Arial"/>
          <w:bCs/>
          <w:sz w:val="22"/>
          <w:szCs w:val="22"/>
          <w:lang w:val="es-ES"/>
        </w:rPr>
        <w:t>Constituyen</w:t>
      </w:r>
      <w:r w:rsidR="00394F93" w:rsidRPr="00AF344E">
        <w:rPr>
          <w:rFonts w:ascii="Arial" w:eastAsia="Arial Unicode MS" w:hAnsi="Arial" w:cs="Arial"/>
          <w:bCs/>
          <w:sz w:val="22"/>
          <w:szCs w:val="22"/>
          <w:lang w:val="es-ES"/>
        </w:rPr>
        <w:t xml:space="preserve"> </w:t>
      </w:r>
      <w:r w:rsidRPr="00AF344E">
        <w:rPr>
          <w:rFonts w:ascii="Arial" w:eastAsia="Arial Unicode MS" w:hAnsi="Arial" w:cs="Arial"/>
          <w:bCs/>
          <w:sz w:val="22"/>
          <w:szCs w:val="22"/>
          <w:lang w:val="es-ES"/>
        </w:rPr>
        <w:t>obligaciones</w:t>
      </w:r>
      <w:r w:rsidRPr="00AF344E">
        <w:rPr>
          <w:rFonts w:ascii="Arial" w:eastAsia="Arial Unicode MS" w:hAnsi="Arial" w:cs="Arial"/>
          <w:bCs/>
          <w:sz w:val="22"/>
          <w:szCs w:val="22"/>
          <w:lang w:val="es-CO"/>
        </w:rPr>
        <w:t xml:space="preserve"> del </w:t>
      </w:r>
      <w:r w:rsidR="00FA463F">
        <w:rPr>
          <w:rFonts w:ascii="Arial" w:eastAsia="Arial Unicode MS" w:hAnsi="Arial" w:cs="Arial"/>
          <w:bCs/>
          <w:sz w:val="22"/>
          <w:szCs w:val="22"/>
          <w:lang w:val="es-CO"/>
        </w:rPr>
        <w:t>CONSTRUCTOR</w:t>
      </w:r>
      <w:r w:rsidRPr="00AF344E">
        <w:rPr>
          <w:rFonts w:ascii="Arial" w:eastAsia="Arial Unicode MS" w:hAnsi="Arial" w:cs="Arial"/>
          <w:bCs/>
          <w:sz w:val="22"/>
          <w:szCs w:val="22"/>
          <w:lang w:val="es-CO"/>
        </w:rPr>
        <w:t xml:space="preserve"> conforme al presente Contrato, además de las contenidas en las </w:t>
      </w:r>
      <w:r w:rsidRPr="00AF344E">
        <w:rPr>
          <w:rFonts w:ascii="Arial" w:eastAsia="Arial Unicode MS" w:hAnsi="Arial" w:cs="Arial"/>
          <w:bCs/>
          <w:sz w:val="22"/>
          <w:szCs w:val="22"/>
          <w:lang w:val="es-ES"/>
        </w:rPr>
        <w:t>restantes</w:t>
      </w:r>
      <w:r w:rsidR="00394F93" w:rsidRPr="00AF344E">
        <w:rPr>
          <w:rFonts w:ascii="Arial" w:eastAsia="Arial Unicode MS" w:hAnsi="Arial" w:cs="Arial"/>
          <w:bCs/>
          <w:sz w:val="22"/>
          <w:szCs w:val="22"/>
          <w:lang w:val="es-ES"/>
        </w:rPr>
        <w:t xml:space="preserve"> </w:t>
      </w:r>
      <w:r w:rsidRPr="00AF344E">
        <w:rPr>
          <w:rFonts w:ascii="Arial" w:eastAsia="Arial Unicode MS" w:hAnsi="Arial" w:cs="Arial"/>
          <w:bCs/>
          <w:sz w:val="22"/>
          <w:szCs w:val="22"/>
          <w:lang w:val="es-ES"/>
        </w:rPr>
        <w:t>cláusulas</w:t>
      </w:r>
      <w:r w:rsidRPr="00AF344E">
        <w:rPr>
          <w:rFonts w:ascii="Arial" w:eastAsia="Arial Unicode MS" w:hAnsi="Arial" w:cs="Arial"/>
          <w:bCs/>
          <w:sz w:val="22"/>
          <w:szCs w:val="22"/>
          <w:lang w:val="es-CO"/>
        </w:rPr>
        <w:t>, las</w:t>
      </w:r>
      <w:r w:rsidR="00993B22" w:rsidRPr="00AF344E">
        <w:rPr>
          <w:rFonts w:ascii="Arial" w:eastAsia="Arial Unicode MS" w:hAnsi="Arial" w:cs="Arial"/>
          <w:bCs/>
          <w:sz w:val="22"/>
          <w:szCs w:val="22"/>
          <w:lang w:val="es-CO"/>
        </w:rPr>
        <w:t xml:space="preserve"> </w:t>
      </w:r>
      <w:r w:rsidRPr="00AF344E">
        <w:rPr>
          <w:rFonts w:ascii="Arial" w:eastAsia="Arial Unicode MS" w:hAnsi="Arial" w:cs="Arial"/>
          <w:bCs/>
          <w:sz w:val="22"/>
          <w:szCs w:val="22"/>
          <w:lang w:val="es-ES"/>
        </w:rPr>
        <w:t>siguientes</w:t>
      </w:r>
      <w:r w:rsidRPr="00AF344E">
        <w:rPr>
          <w:rFonts w:ascii="Arial" w:eastAsia="Arial Unicode MS" w:hAnsi="Arial" w:cs="Arial"/>
          <w:bCs/>
          <w:sz w:val="22"/>
          <w:szCs w:val="22"/>
          <w:lang w:val="es-CO"/>
        </w:rPr>
        <w:t xml:space="preserve">: </w:t>
      </w:r>
    </w:p>
    <w:p w:rsidR="00480BBE" w:rsidRPr="00AF344E" w:rsidRDefault="00D2670B" w:rsidP="00AF344E">
      <w:pPr>
        <w:pStyle w:val="Prrafodelista"/>
        <w:numPr>
          <w:ilvl w:val="2"/>
          <w:numId w:val="6"/>
        </w:numPr>
        <w:tabs>
          <w:tab w:val="left" w:pos="426"/>
        </w:tabs>
        <w:spacing w:line="276" w:lineRule="auto"/>
        <w:ind w:left="0" w:firstLine="0"/>
        <w:jc w:val="both"/>
        <w:rPr>
          <w:rFonts w:ascii="Arial" w:eastAsia="Arial Unicode MS" w:hAnsi="Arial" w:cs="Arial"/>
          <w:sz w:val="22"/>
          <w:szCs w:val="22"/>
          <w:lang w:val="es-CO"/>
        </w:rPr>
      </w:pPr>
      <w:r w:rsidRPr="00AF344E">
        <w:rPr>
          <w:rFonts w:ascii="Arial" w:eastAsia="Arial Unicode MS" w:hAnsi="Arial" w:cs="Arial"/>
          <w:sz w:val="22"/>
          <w:szCs w:val="22"/>
          <w:lang w:val="es-ES"/>
        </w:rPr>
        <w:t>Designar</w:t>
      </w:r>
      <w:r w:rsidR="00394F93" w:rsidRPr="00AF344E">
        <w:rPr>
          <w:rFonts w:ascii="Arial" w:eastAsia="Arial Unicode MS" w:hAnsi="Arial" w:cs="Arial"/>
          <w:sz w:val="22"/>
          <w:szCs w:val="22"/>
          <w:lang w:val="es-ES"/>
        </w:rPr>
        <w:t xml:space="preserve"> </w:t>
      </w:r>
      <w:r w:rsidR="00D54695" w:rsidRPr="00AF344E">
        <w:rPr>
          <w:rFonts w:ascii="Arial" w:eastAsia="Arial Unicode MS" w:hAnsi="Arial" w:cs="Arial"/>
          <w:sz w:val="22"/>
          <w:szCs w:val="22"/>
          <w:lang w:val="es-ES"/>
        </w:rPr>
        <w:t xml:space="preserve">al </w:t>
      </w:r>
      <w:r w:rsidRPr="00AF344E">
        <w:rPr>
          <w:rFonts w:ascii="Arial" w:eastAsia="Arial Unicode MS" w:hAnsi="Arial" w:cs="Arial"/>
          <w:sz w:val="22"/>
          <w:szCs w:val="22"/>
          <w:lang w:val="es-ES"/>
        </w:rPr>
        <w:t xml:space="preserve"> personal facultado</w:t>
      </w:r>
      <w:r w:rsidR="00D54695" w:rsidRPr="00AF344E">
        <w:rPr>
          <w:rFonts w:ascii="Arial" w:eastAsia="Arial Unicode MS" w:hAnsi="Arial" w:cs="Arial"/>
          <w:sz w:val="22"/>
          <w:szCs w:val="22"/>
          <w:lang w:val="es-ES"/>
        </w:rPr>
        <w:t xml:space="preserve">, según Anexo </w:t>
      </w:r>
      <w:r w:rsidR="008D5A61" w:rsidRPr="00AF344E">
        <w:rPr>
          <w:rFonts w:ascii="Arial" w:eastAsia="Arial Unicode MS" w:hAnsi="Arial" w:cs="Arial"/>
          <w:sz w:val="22"/>
          <w:szCs w:val="22"/>
          <w:lang w:val="es-ES"/>
        </w:rPr>
        <w:t xml:space="preserve">No </w:t>
      </w:r>
      <w:r w:rsidR="00FF5E11">
        <w:rPr>
          <w:rFonts w:ascii="Arial" w:eastAsia="Arial Unicode MS" w:hAnsi="Arial" w:cs="Arial"/>
          <w:sz w:val="22"/>
          <w:szCs w:val="22"/>
          <w:lang w:val="es-ES"/>
        </w:rPr>
        <w:t>3</w:t>
      </w:r>
      <w:r w:rsidR="0096614F" w:rsidRPr="00AF344E">
        <w:rPr>
          <w:rFonts w:ascii="Arial" w:eastAsia="Arial Unicode MS" w:hAnsi="Arial" w:cs="Arial"/>
          <w:sz w:val="22"/>
          <w:szCs w:val="22"/>
          <w:lang w:val="es-ES"/>
        </w:rPr>
        <w:t xml:space="preserve"> </w:t>
      </w:r>
      <w:r w:rsidR="00A9019B">
        <w:rPr>
          <w:rFonts w:ascii="Arial" w:eastAsia="Arial Unicode MS" w:hAnsi="Arial" w:cs="Arial"/>
          <w:sz w:val="22"/>
          <w:szCs w:val="22"/>
          <w:lang w:val="es-ES"/>
        </w:rPr>
        <w:t xml:space="preserve"> para firmar las correspondientes Acta</w:t>
      </w:r>
      <w:r w:rsidRPr="00AF344E">
        <w:rPr>
          <w:rFonts w:ascii="Arial" w:eastAsia="Arial Unicode MS" w:hAnsi="Arial" w:cs="Arial"/>
          <w:sz w:val="22"/>
          <w:szCs w:val="22"/>
          <w:lang w:val="es-ES"/>
        </w:rPr>
        <w:t xml:space="preserve"> de Entrega, conformidad con el Servicio, y Factura(s), y en tal sentido, deberá mantener informado al </w:t>
      </w:r>
      <w:r w:rsidR="009C7FFB">
        <w:rPr>
          <w:rFonts w:ascii="Arial" w:eastAsia="Arial Unicode MS" w:hAnsi="Arial" w:cs="Arial"/>
          <w:sz w:val="22"/>
          <w:szCs w:val="22"/>
          <w:lang w:val="es-ES"/>
        </w:rPr>
        <w:t>INVERSIONISTA</w:t>
      </w:r>
      <w:r w:rsidRPr="00AF344E">
        <w:rPr>
          <w:rFonts w:ascii="Arial" w:eastAsia="Arial Unicode MS" w:hAnsi="Arial" w:cs="Arial"/>
          <w:sz w:val="22"/>
          <w:szCs w:val="22"/>
          <w:lang w:val="es-ES"/>
        </w:rPr>
        <w:t xml:space="preserve"> sobre cualquier cambio que se produzca en su(s) representante(s) facultado(s), con </w:t>
      </w:r>
      <w:r w:rsidR="00EA131C" w:rsidRPr="00AF344E">
        <w:rPr>
          <w:rFonts w:ascii="Arial" w:eastAsia="Arial Unicode MS" w:hAnsi="Arial" w:cs="Arial"/>
          <w:sz w:val="22"/>
          <w:szCs w:val="22"/>
          <w:lang w:val="es-ES"/>
        </w:rPr>
        <w:t xml:space="preserve">todos </w:t>
      </w:r>
      <w:r w:rsidRPr="00AF344E">
        <w:rPr>
          <w:rFonts w:ascii="Arial" w:eastAsia="Arial Unicode MS" w:hAnsi="Arial" w:cs="Arial"/>
          <w:sz w:val="22"/>
          <w:szCs w:val="22"/>
          <w:lang w:val="es-ES"/>
        </w:rPr>
        <w:t xml:space="preserve">los efectos legales </w:t>
      </w:r>
      <w:r w:rsidR="00EA131C" w:rsidRPr="00AF344E">
        <w:rPr>
          <w:rFonts w:ascii="Arial" w:eastAsia="Arial Unicode MS" w:hAnsi="Arial" w:cs="Arial"/>
          <w:sz w:val="22"/>
          <w:szCs w:val="22"/>
          <w:lang w:val="es-ES"/>
        </w:rPr>
        <w:t>a que dé lugar</w:t>
      </w:r>
      <w:r w:rsidR="00480BBE" w:rsidRPr="00AF344E">
        <w:rPr>
          <w:rFonts w:ascii="Arial" w:eastAsia="Arial Unicode MS" w:hAnsi="Arial" w:cs="Arial"/>
          <w:sz w:val="22"/>
          <w:szCs w:val="22"/>
          <w:lang w:val="es-ES"/>
        </w:rPr>
        <w:t>.</w:t>
      </w:r>
    </w:p>
    <w:p w:rsidR="00480BBE" w:rsidRPr="00AF344E" w:rsidRDefault="00535A8D" w:rsidP="00AF344E">
      <w:pPr>
        <w:pStyle w:val="Prrafodelista"/>
        <w:numPr>
          <w:ilvl w:val="2"/>
          <w:numId w:val="6"/>
        </w:numPr>
        <w:tabs>
          <w:tab w:val="left" w:pos="426"/>
        </w:tabs>
        <w:spacing w:line="276" w:lineRule="auto"/>
        <w:ind w:left="0" w:firstLine="0"/>
        <w:jc w:val="both"/>
        <w:rPr>
          <w:rFonts w:ascii="Arial" w:eastAsia="Arial Unicode MS" w:hAnsi="Arial" w:cs="Arial"/>
          <w:sz w:val="22"/>
          <w:szCs w:val="22"/>
          <w:lang w:val="es-CO"/>
        </w:rPr>
      </w:pPr>
      <w:r w:rsidRPr="00AF344E">
        <w:rPr>
          <w:rFonts w:ascii="Arial" w:eastAsia="Arial Unicode MS" w:hAnsi="Arial" w:cs="Arial"/>
          <w:sz w:val="22"/>
          <w:szCs w:val="22"/>
          <w:lang w:val="es-ES"/>
        </w:rPr>
        <w:t xml:space="preserve">El </w:t>
      </w:r>
      <w:r w:rsidR="00FA463F">
        <w:rPr>
          <w:rFonts w:ascii="Arial" w:eastAsia="Arial Unicode MS" w:hAnsi="Arial" w:cs="Arial"/>
          <w:sz w:val="22"/>
          <w:szCs w:val="22"/>
          <w:lang w:val="es-ES"/>
        </w:rPr>
        <w:t>CONSTRUCTOR</w:t>
      </w:r>
      <w:r w:rsidR="00480BBE" w:rsidRPr="00AF344E">
        <w:rPr>
          <w:rFonts w:ascii="Arial" w:eastAsia="Arial Unicode MS" w:hAnsi="Arial" w:cs="Arial"/>
          <w:sz w:val="22"/>
          <w:szCs w:val="22"/>
          <w:lang w:val="es-ES"/>
        </w:rPr>
        <w:t xml:space="preserve"> garantizará los materiales necesarios para realizar el </w:t>
      </w:r>
      <w:r w:rsidR="00A9019B">
        <w:rPr>
          <w:rFonts w:ascii="Arial" w:eastAsia="Arial Unicode MS" w:hAnsi="Arial" w:cs="Arial"/>
          <w:sz w:val="22"/>
          <w:szCs w:val="22"/>
          <w:lang w:val="es-ES"/>
        </w:rPr>
        <w:t>trabajo</w:t>
      </w:r>
      <w:r w:rsidR="00480BBE" w:rsidRPr="00AF344E">
        <w:rPr>
          <w:rFonts w:ascii="Arial" w:eastAsia="Arial Unicode MS" w:hAnsi="Arial" w:cs="Arial"/>
          <w:sz w:val="22"/>
          <w:szCs w:val="22"/>
          <w:lang w:val="es-ES"/>
        </w:rPr>
        <w:t xml:space="preserve"> contratado, de no existir la  disponibilidad de estos emitirá un </w:t>
      </w:r>
      <w:r w:rsidR="00480BBE" w:rsidRPr="00AF344E">
        <w:rPr>
          <w:rFonts w:ascii="Arial" w:eastAsia="Arial Unicode MS" w:hAnsi="Arial" w:cs="Arial"/>
          <w:sz w:val="22"/>
          <w:szCs w:val="22"/>
          <w:lang w:val="es-ES"/>
        </w:rPr>
        <w:lastRenderedPageBreak/>
        <w:t xml:space="preserve">Dictamen que avale la paralización del </w:t>
      </w:r>
      <w:r w:rsidR="00A9019B">
        <w:rPr>
          <w:rFonts w:ascii="Arial" w:eastAsia="Arial Unicode MS" w:hAnsi="Arial" w:cs="Arial"/>
          <w:sz w:val="22"/>
          <w:szCs w:val="22"/>
          <w:lang w:val="es-ES"/>
        </w:rPr>
        <w:t>mismo</w:t>
      </w:r>
      <w:r w:rsidR="00480BBE" w:rsidRPr="00AF344E">
        <w:rPr>
          <w:rFonts w:ascii="Arial" w:eastAsia="Arial Unicode MS" w:hAnsi="Arial" w:cs="Arial"/>
          <w:sz w:val="22"/>
          <w:szCs w:val="22"/>
          <w:lang w:val="es-ES"/>
        </w:rPr>
        <w:t>.</w:t>
      </w:r>
    </w:p>
    <w:p w:rsidR="00535A8D" w:rsidRPr="00AF344E" w:rsidRDefault="00535A8D" w:rsidP="00AF344E">
      <w:pPr>
        <w:pStyle w:val="Prrafodelista"/>
        <w:numPr>
          <w:ilvl w:val="2"/>
          <w:numId w:val="6"/>
        </w:numPr>
        <w:tabs>
          <w:tab w:val="left" w:pos="426"/>
        </w:tabs>
        <w:spacing w:line="276" w:lineRule="auto"/>
        <w:ind w:left="0" w:firstLine="0"/>
        <w:jc w:val="both"/>
        <w:rPr>
          <w:rFonts w:ascii="Arial" w:eastAsia="Arial Unicode MS" w:hAnsi="Arial" w:cs="Arial"/>
          <w:sz w:val="22"/>
          <w:szCs w:val="22"/>
          <w:lang w:val="es-CO"/>
        </w:rPr>
      </w:pPr>
      <w:r w:rsidRPr="00AF344E">
        <w:rPr>
          <w:rFonts w:ascii="Arial" w:eastAsia="Arial Unicode MS" w:hAnsi="Arial" w:cs="Arial"/>
          <w:sz w:val="22"/>
          <w:szCs w:val="22"/>
          <w:lang w:val="es-ES"/>
        </w:rPr>
        <w:t xml:space="preserve">El </w:t>
      </w:r>
      <w:r w:rsidR="00FA463F">
        <w:rPr>
          <w:rFonts w:ascii="Arial" w:eastAsia="Arial Unicode MS" w:hAnsi="Arial" w:cs="Arial"/>
          <w:sz w:val="22"/>
          <w:szCs w:val="22"/>
          <w:lang w:val="es-ES"/>
        </w:rPr>
        <w:t>CONSTRUCTOR</w:t>
      </w:r>
      <w:r w:rsidRPr="00AF344E">
        <w:rPr>
          <w:rFonts w:ascii="Arial" w:eastAsia="Arial Unicode MS" w:hAnsi="Arial" w:cs="Arial"/>
          <w:sz w:val="22"/>
          <w:szCs w:val="22"/>
          <w:lang w:val="es-ES"/>
        </w:rPr>
        <w:t xml:space="preserve"> garantizará que la fuerza de trabajo se encuentra adiestrada y capacitada técnica y profesionalmente</w:t>
      </w:r>
    </w:p>
    <w:p w:rsidR="00535A8D" w:rsidRPr="00AF344E" w:rsidRDefault="008449C8" w:rsidP="00AF344E">
      <w:pPr>
        <w:pStyle w:val="Prrafodelista"/>
        <w:numPr>
          <w:ilvl w:val="2"/>
          <w:numId w:val="6"/>
        </w:numPr>
        <w:tabs>
          <w:tab w:val="left" w:pos="426"/>
        </w:tabs>
        <w:spacing w:line="276" w:lineRule="auto"/>
        <w:ind w:left="0" w:firstLine="0"/>
        <w:jc w:val="both"/>
        <w:rPr>
          <w:rFonts w:ascii="Arial" w:eastAsia="Arial Unicode MS" w:hAnsi="Arial" w:cs="Arial"/>
          <w:sz w:val="22"/>
          <w:szCs w:val="22"/>
          <w:lang w:val="es-CO"/>
        </w:rPr>
      </w:pPr>
      <w:r>
        <w:rPr>
          <w:rFonts w:ascii="Arial" w:eastAsia="Arial Unicode MS" w:hAnsi="Arial" w:cs="Arial"/>
          <w:sz w:val="22"/>
          <w:szCs w:val="22"/>
          <w:lang w:val="es-CO"/>
        </w:rPr>
        <w:t>Realizar los trabajos</w:t>
      </w:r>
      <w:r w:rsidR="00535A8D" w:rsidRPr="00AF344E">
        <w:rPr>
          <w:rFonts w:ascii="Arial" w:eastAsia="Arial Unicode MS" w:hAnsi="Arial" w:cs="Arial"/>
          <w:sz w:val="22"/>
          <w:szCs w:val="22"/>
          <w:lang w:val="es-ES"/>
        </w:rPr>
        <w:t xml:space="preserve"> descritos en el Anexo No </w:t>
      </w:r>
      <w:r w:rsidR="005A691E">
        <w:rPr>
          <w:rFonts w:ascii="Arial" w:eastAsia="Arial Unicode MS" w:hAnsi="Arial" w:cs="Arial"/>
          <w:sz w:val="22"/>
          <w:szCs w:val="22"/>
          <w:lang w:val="es-ES"/>
        </w:rPr>
        <w:t>1 Memoria Descriptiva</w:t>
      </w:r>
      <w:r w:rsidR="00535A8D" w:rsidRPr="00AF344E">
        <w:rPr>
          <w:rFonts w:ascii="Arial" w:eastAsia="Arial Unicode MS" w:hAnsi="Arial" w:cs="Arial"/>
          <w:sz w:val="22"/>
          <w:szCs w:val="22"/>
          <w:lang w:val="es-ES"/>
        </w:rPr>
        <w:t xml:space="preserve"> según lo </w:t>
      </w:r>
      <w:r>
        <w:rPr>
          <w:rFonts w:ascii="Arial" w:eastAsia="Arial Unicode MS" w:hAnsi="Arial" w:cs="Arial"/>
          <w:sz w:val="22"/>
          <w:szCs w:val="22"/>
          <w:lang w:val="es-ES"/>
        </w:rPr>
        <w:t>solicitado</w:t>
      </w:r>
      <w:r w:rsidR="00535A8D" w:rsidRPr="00AF344E">
        <w:rPr>
          <w:rFonts w:ascii="Arial" w:eastAsia="Arial Unicode MS" w:hAnsi="Arial" w:cs="Arial"/>
          <w:sz w:val="22"/>
          <w:szCs w:val="22"/>
          <w:lang w:val="es-ES"/>
        </w:rPr>
        <w:t xml:space="preserve"> por el </w:t>
      </w:r>
      <w:r w:rsidR="009C7FFB">
        <w:rPr>
          <w:rFonts w:ascii="Arial" w:eastAsia="Arial Unicode MS" w:hAnsi="Arial" w:cs="Arial"/>
          <w:sz w:val="22"/>
          <w:szCs w:val="22"/>
          <w:lang w:val="es-ES"/>
        </w:rPr>
        <w:t>INVERSIONISTA</w:t>
      </w:r>
    </w:p>
    <w:p w:rsidR="00480BBE" w:rsidRPr="00AF344E" w:rsidRDefault="00D2670B" w:rsidP="00AF344E">
      <w:pPr>
        <w:pStyle w:val="Prrafodelista"/>
        <w:numPr>
          <w:ilvl w:val="2"/>
          <w:numId w:val="6"/>
        </w:numPr>
        <w:tabs>
          <w:tab w:val="left" w:pos="426"/>
          <w:tab w:val="left" w:pos="567"/>
        </w:tabs>
        <w:spacing w:line="276" w:lineRule="auto"/>
        <w:ind w:left="0" w:firstLine="0"/>
        <w:jc w:val="both"/>
        <w:rPr>
          <w:rFonts w:ascii="Arial" w:eastAsia="Arial Unicode MS" w:hAnsi="Arial" w:cs="Arial"/>
          <w:sz w:val="22"/>
          <w:szCs w:val="22"/>
          <w:lang w:val="es-ES"/>
        </w:rPr>
      </w:pPr>
      <w:r w:rsidRPr="00AF344E">
        <w:rPr>
          <w:rFonts w:ascii="Arial" w:eastAsia="Arial Unicode MS" w:hAnsi="Arial" w:cs="Arial"/>
          <w:sz w:val="22"/>
          <w:szCs w:val="22"/>
          <w:lang w:val="es-ES"/>
        </w:rPr>
        <w:t xml:space="preserve">Ofrecer al </w:t>
      </w:r>
      <w:r w:rsidR="009C7FFB">
        <w:rPr>
          <w:rFonts w:ascii="Arial" w:eastAsia="Arial Unicode MS" w:hAnsi="Arial" w:cs="Arial"/>
          <w:sz w:val="22"/>
          <w:szCs w:val="22"/>
          <w:lang w:val="es-ES"/>
        </w:rPr>
        <w:t>INVERSIONISTA</w:t>
      </w:r>
      <w:r w:rsidRPr="00AF344E">
        <w:rPr>
          <w:rFonts w:ascii="Arial" w:eastAsia="Arial Unicode MS" w:hAnsi="Arial" w:cs="Arial"/>
          <w:sz w:val="22"/>
          <w:szCs w:val="22"/>
          <w:lang w:val="es-ES"/>
        </w:rPr>
        <w:t xml:space="preserve"> una adecuada información sobre el </w:t>
      </w:r>
      <w:r w:rsidR="00830FE7" w:rsidRPr="00AF344E">
        <w:rPr>
          <w:rFonts w:ascii="Arial" w:eastAsia="Arial Unicode MS" w:hAnsi="Arial" w:cs="Arial"/>
          <w:sz w:val="22"/>
          <w:szCs w:val="22"/>
          <w:lang w:val="es-ES"/>
        </w:rPr>
        <w:t>trabajo ejecutado.</w:t>
      </w:r>
    </w:p>
    <w:p w:rsidR="00480BBE" w:rsidRPr="00AF344E" w:rsidRDefault="00D2670B" w:rsidP="00AF344E">
      <w:pPr>
        <w:pStyle w:val="Prrafodelista"/>
        <w:numPr>
          <w:ilvl w:val="2"/>
          <w:numId w:val="6"/>
        </w:numPr>
        <w:tabs>
          <w:tab w:val="left" w:pos="426"/>
          <w:tab w:val="left" w:pos="567"/>
        </w:tabs>
        <w:spacing w:line="276" w:lineRule="auto"/>
        <w:ind w:left="0" w:firstLine="0"/>
        <w:jc w:val="both"/>
        <w:rPr>
          <w:rFonts w:ascii="Arial" w:eastAsia="Arial Unicode MS" w:hAnsi="Arial" w:cs="Arial"/>
          <w:sz w:val="22"/>
          <w:szCs w:val="22"/>
          <w:lang w:val="es-ES"/>
        </w:rPr>
      </w:pPr>
      <w:r w:rsidRPr="00AF344E">
        <w:rPr>
          <w:rFonts w:ascii="Arial" w:eastAsia="Arial Unicode MS" w:hAnsi="Arial" w:cs="Arial"/>
          <w:sz w:val="22"/>
          <w:szCs w:val="22"/>
          <w:lang w:val="es-ES"/>
        </w:rPr>
        <w:t>Cumplir con las especificaciones técnicas y con la calidad bajo las</w:t>
      </w:r>
      <w:r w:rsidR="00DA7F34" w:rsidRPr="00AF344E">
        <w:rPr>
          <w:rFonts w:ascii="Arial" w:eastAsia="Arial Unicode MS" w:hAnsi="Arial" w:cs="Arial"/>
          <w:sz w:val="22"/>
          <w:szCs w:val="22"/>
          <w:lang w:val="es-ES"/>
        </w:rPr>
        <w:t xml:space="preserve"> cuales fueron contratados los s</w:t>
      </w:r>
      <w:r w:rsidRPr="00AF344E">
        <w:rPr>
          <w:rFonts w:ascii="Arial" w:eastAsia="Arial Unicode MS" w:hAnsi="Arial" w:cs="Arial"/>
          <w:sz w:val="22"/>
          <w:szCs w:val="22"/>
          <w:lang w:val="es-ES"/>
        </w:rPr>
        <w:t xml:space="preserve">ervicios, </w:t>
      </w:r>
      <w:bookmarkStart w:id="1" w:name="_Toc243190366"/>
      <w:bookmarkStart w:id="2" w:name="_Toc243819418"/>
      <w:r w:rsidRPr="00AF344E">
        <w:rPr>
          <w:rFonts w:ascii="Arial" w:eastAsia="Arial Unicode MS" w:hAnsi="Arial" w:cs="Arial"/>
          <w:sz w:val="22"/>
          <w:szCs w:val="22"/>
          <w:lang w:val="es-ES"/>
        </w:rPr>
        <w:t xml:space="preserve">tiempos de respuesta </w:t>
      </w:r>
      <w:bookmarkEnd w:id="1"/>
      <w:bookmarkEnd w:id="2"/>
      <w:r w:rsidRPr="00AF344E">
        <w:rPr>
          <w:rFonts w:ascii="Arial" w:eastAsia="Arial Unicode MS" w:hAnsi="Arial" w:cs="Arial"/>
          <w:sz w:val="22"/>
          <w:szCs w:val="22"/>
          <w:lang w:val="es-ES"/>
        </w:rPr>
        <w:t xml:space="preserve">en dependencia de la complejidad del </w:t>
      </w:r>
      <w:r w:rsidR="00DA7F34" w:rsidRPr="00AF344E">
        <w:rPr>
          <w:rFonts w:ascii="Arial" w:eastAsia="Arial Unicode MS" w:hAnsi="Arial" w:cs="Arial"/>
          <w:sz w:val="22"/>
          <w:szCs w:val="22"/>
          <w:lang w:val="es-ES"/>
        </w:rPr>
        <w:t>trabajo</w:t>
      </w:r>
      <w:r w:rsidRPr="00AF344E">
        <w:rPr>
          <w:rFonts w:ascii="Arial" w:eastAsia="Arial Unicode MS" w:hAnsi="Arial" w:cs="Arial"/>
          <w:sz w:val="22"/>
          <w:szCs w:val="22"/>
          <w:lang w:val="es-ES"/>
        </w:rPr>
        <w:t xml:space="preserve"> y en cualquier caso </w:t>
      </w:r>
      <w:r w:rsidR="004169CD" w:rsidRPr="00AF344E">
        <w:rPr>
          <w:rFonts w:ascii="Arial" w:eastAsia="Arial Unicode MS" w:hAnsi="Arial" w:cs="Arial"/>
          <w:sz w:val="22"/>
          <w:szCs w:val="22"/>
          <w:lang w:val="es-ES"/>
        </w:rPr>
        <w:t>ante la notificación del problema</w:t>
      </w:r>
      <w:r w:rsidRPr="00AF344E">
        <w:rPr>
          <w:rFonts w:ascii="Arial" w:eastAsia="Arial Unicode MS" w:hAnsi="Arial" w:cs="Arial"/>
          <w:sz w:val="22"/>
          <w:szCs w:val="22"/>
          <w:lang w:val="es-ES"/>
        </w:rPr>
        <w:t xml:space="preserve"> </w:t>
      </w:r>
      <w:r w:rsidR="00DA7F34" w:rsidRPr="00AF344E">
        <w:rPr>
          <w:rFonts w:ascii="Arial" w:eastAsia="Arial Unicode MS" w:hAnsi="Arial" w:cs="Arial"/>
          <w:sz w:val="22"/>
          <w:szCs w:val="22"/>
          <w:lang w:val="es-ES"/>
        </w:rPr>
        <w:t xml:space="preserve">éste </w:t>
      </w:r>
      <w:r w:rsidRPr="00AF344E">
        <w:rPr>
          <w:rFonts w:ascii="Arial" w:eastAsia="Arial Unicode MS" w:hAnsi="Arial" w:cs="Arial"/>
          <w:sz w:val="22"/>
          <w:szCs w:val="22"/>
          <w:lang w:val="es-ES"/>
        </w:rPr>
        <w:t xml:space="preserve">no excederá de </w:t>
      </w:r>
      <w:r w:rsidR="00896A67" w:rsidRPr="00AF344E">
        <w:rPr>
          <w:rFonts w:ascii="Arial" w:eastAsia="Arial Unicode MS" w:hAnsi="Arial" w:cs="Arial"/>
          <w:sz w:val="22"/>
          <w:szCs w:val="22"/>
          <w:lang w:val="es-ES"/>
        </w:rPr>
        <w:t>48</w:t>
      </w:r>
      <w:r w:rsidR="00F855A3" w:rsidRPr="00AF344E">
        <w:rPr>
          <w:rFonts w:ascii="Arial" w:eastAsia="Arial Unicode MS" w:hAnsi="Arial" w:cs="Arial"/>
          <w:sz w:val="22"/>
          <w:szCs w:val="22"/>
          <w:lang w:val="es-ES"/>
        </w:rPr>
        <w:t xml:space="preserve"> horas</w:t>
      </w:r>
      <w:r w:rsidRPr="00AF344E">
        <w:rPr>
          <w:rFonts w:ascii="Arial" w:eastAsia="Arial Unicode MS" w:hAnsi="Arial" w:cs="Arial"/>
          <w:sz w:val="22"/>
          <w:szCs w:val="22"/>
          <w:lang w:val="es-ES"/>
        </w:rPr>
        <w:t xml:space="preserve"> </w:t>
      </w:r>
      <w:r w:rsidR="00DA7F34" w:rsidRPr="00AF344E">
        <w:rPr>
          <w:rFonts w:ascii="Arial" w:eastAsia="Arial Unicode MS" w:hAnsi="Arial" w:cs="Arial"/>
          <w:sz w:val="22"/>
          <w:szCs w:val="22"/>
          <w:lang w:val="es-ES"/>
        </w:rPr>
        <w:t>para su diagnó</w:t>
      </w:r>
      <w:r w:rsidR="004169CD" w:rsidRPr="00AF344E">
        <w:rPr>
          <w:rFonts w:ascii="Arial" w:eastAsia="Arial Unicode MS" w:hAnsi="Arial" w:cs="Arial"/>
          <w:sz w:val="22"/>
          <w:szCs w:val="22"/>
          <w:lang w:val="es-ES"/>
        </w:rPr>
        <w:t>stico</w:t>
      </w:r>
      <w:r w:rsidRPr="00AF344E">
        <w:rPr>
          <w:rFonts w:ascii="Arial" w:eastAsia="Arial Unicode MS" w:hAnsi="Arial" w:cs="Arial"/>
          <w:sz w:val="22"/>
          <w:szCs w:val="22"/>
          <w:lang w:val="es-ES"/>
        </w:rPr>
        <w:t>, contados a par</w:t>
      </w:r>
      <w:r w:rsidR="00F855A3" w:rsidRPr="00AF344E">
        <w:rPr>
          <w:rFonts w:ascii="Arial" w:eastAsia="Arial Unicode MS" w:hAnsi="Arial" w:cs="Arial"/>
          <w:sz w:val="22"/>
          <w:szCs w:val="22"/>
          <w:lang w:val="es-ES"/>
        </w:rPr>
        <w:t>tir de la recepción del reporte o Solicitud de Servicio.</w:t>
      </w:r>
    </w:p>
    <w:p w:rsidR="00480BBE" w:rsidRPr="008449C8" w:rsidRDefault="00142DA2" w:rsidP="00AF344E">
      <w:pPr>
        <w:pStyle w:val="Prrafodelista"/>
        <w:numPr>
          <w:ilvl w:val="2"/>
          <w:numId w:val="6"/>
        </w:numPr>
        <w:tabs>
          <w:tab w:val="left" w:pos="426"/>
          <w:tab w:val="left" w:pos="567"/>
        </w:tabs>
        <w:spacing w:line="276" w:lineRule="auto"/>
        <w:ind w:left="0" w:firstLine="0"/>
        <w:jc w:val="both"/>
        <w:rPr>
          <w:rFonts w:ascii="Arial" w:eastAsia="Arial Unicode MS" w:hAnsi="Arial" w:cs="Arial"/>
          <w:sz w:val="22"/>
          <w:szCs w:val="22"/>
          <w:lang w:val="es-ES"/>
        </w:rPr>
      </w:pPr>
      <w:r w:rsidRPr="00AF344E">
        <w:rPr>
          <w:rFonts w:ascii="Arial" w:eastAsia="Arial Unicode MS" w:hAnsi="Arial" w:cs="Arial"/>
          <w:sz w:val="22"/>
          <w:szCs w:val="22"/>
          <w:lang w:val="es-ES_tradnl" w:eastAsia="es-ES" w:bidi="he-IL"/>
        </w:rPr>
        <w:t xml:space="preserve">Garantizar que su personal especializado ejecute los trabajos contratados, cumpliendo durante su permanencia en la Dependencia de EL </w:t>
      </w:r>
      <w:r w:rsidR="009C7FFB">
        <w:rPr>
          <w:rFonts w:ascii="Arial" w:eastAsia="Arial Unicode MS" w:hAnsi="Arial" w:cs="Arial"/>
          <w:sz w:val="22"/>
          <w:szCs w:val="22"/>
          <w:lang w:val="es-ES_tradnl" w:eastAsia="es-ES" w:bidi="he-IL"/>
        </w:rPr>
        <w:t>INVERSIONISTA</w:t>
      </w:r>
      <w:r w:rsidRPr="00AF344E">
        <w:rPr>
          <w:rFonts w:ascii="Arial" w:eastAsia="Arial Unicode MS" w:hAnsi="Arial" w:cs="Arial"/>
          <w:sz w:val="22"/>
          <w:szCs w:val="22"/>
          <w:lang w:val="es-ES_tradnl" w:eastAsia="es-ES" w:bidi="he-IL"/>
        </w:rPr>
        <w:t xml:space="preserve">, las normas ético - morales y disciplinarias establecidas  por EL </w:t>
      </w:r>
      <w:r w:rsidR="009C7FFB">
        <w:rPr>
          <w:rFonts w:ascii="Arial" w:eastAsia="Arial Unicode MS" w:hAnsi="Arial" w:cs="Arial"/>
          <w:sz w:val="22"/>
          <w:szCs w:val="22"/>
          <w:lang w:val="es-ES_tradnl" w:eastAsia="es-ES" w:bidi="he-IL"/>
        </w:rPr>
        <w:t>INVERSIONISTA</w:t>
      </w:r>
      <w:r w:rsidRPr="00AF344E">
        <w:rPr>
          <w:rFonts w:ascii="Arial" w:eastAsia="Arial Unicode MS" w:hAnsi="Arial" w:cs="Arial"/>
          <w:sz w:val="22"/>
          <w:szCs w:val="22"/>
          <w:lang w:val="es-ES_tradnl" w:eastAsia="es-ES" w:bidi="he-IL"/>
        </w:rPr>
        <w:t xml:space="preserve"> para el personal que labora en la misma, así como, las medidas de protección física exigidas, asumiendo el pago de los daños y perjuicios que dicho personal cause, con motivo de incurrir en negligencias, otras indisciplinas o acciones socialmente deplorables, durante el desempeño del trabajo.</w:t>
      </w:r>
    </w:p>
    <w:p w:rsidR="00480BBE" w:rsidRPr="00AF344E" w:rsidRDefault="00142DA2" w:rsidP="00AF344E">
      <w:pPr>
        <w:pStyle w:val="Prrafodelista"/>
        <w:numPr>
          <w:ilvl w:val="2"/>
          <w:numId w:val="6"/>
        </w:numPr>
        <w:tabs>
          <w:tab w:val="left" w:pos="426"/>
          <w:tab w:val="left" w:pos="567"/>
        </w:tabs>
        <w:spacing w:line="276" w:lineRule="auto"/>
        <w:ind w:left="0" w:firstLine="0"/>
        <w:jc w:val="both"/>
        <w:rPr>
          <w:rFonts w:ascii="Arial" w:eastAsia="Arial Unicode MS" w:hAnsi="Arial" w:cs="Arial"/>
          <w:sz w:val="22"/>
          <w:szCs w:val="22"/>
          <w:lang w:val="es-ES"/>
        </w:rPr>
      </w:pPr>
      <w:r w:rsidRPr="00AF344E">
        <w:rPr>
          <w:rFonts w:ascii="Arial" w:eastAsia="Arial Unicode MS" w:hAnsi="Arial" w:cs="Arial"/>
          <w:sz w:val="22"/>
          <w:szCs w:val="22"/>
          <w:lang w:val="es-ES_tradnl" w:eastAsia="es-ES" w:bidi="he-IL"/>
        </w:rPr>
        <w:t xml:space="preserve">Responsabilizarse ante EL </w:t>
      </w:r>
      <w:r w:rsidR="009C7FFB">
        <w:rPr>
          <w:rFonts w:ascii="Arial" w:eastAsia="Arial Unicode MS" w:hAnsi="Arial" w:cs="Arial"/>
          <w:sz w:val="22"/>
          <w:szCs w:val="22"/>
          <w:lang w:val="es-ES_tradnl" w:eastAsia="es-ES" w:bidi="he-IL"/>
        </w:rPr>
        <w:t>INVERSIONISTA</w:t>
      </w:r>
      <w:r w:rsidRPr="00AF344E">
        <w:rPr>
          <w:rFonts w:ascii="Arial" w:eastAsia="Arial Unicode MS" w:hAnsi="Arial" w:cs="Arial"/>
          <w:sz w:val="22"/>
          <w:szCs w:val="22"/>
          <w:lang w:val="es-ES_tradnl" w:eastAsia="es-ES" w:bidi="he-IL"/>
        </w:rPr>
        <w:t xml:space="preserve"> y frente a terceros, de todos los actos que realice su personal en la ejecución del presente Contrato.</w:t>
      </w:r>
    </w:p>
    <w:p w:rsidR="00142DA2" w:rsidRPr="00AF344E" w:rsidRDefault="00142DA2" w:rsidP="00AF344E">
      <w:pPr>
        <w:pStyle w:val="Prrafodelista"/>
        <w:numPr>
          <w:ilvl w:val="2"/>
          <w:numId w:val="6"/>
        </w:numPr>
        <w:tabs>
          <w:tab w:val="left" w:pos="426"/>
          <w:tab w:val="left" w:pos="567"/>
        </w:tabs>
        <w:spacing w:line="276" w:lineRule="auto"/>
        <w:ind w:left="0" w:firstLine="0"/>
        <w:jc w:val="both"/>
        <w:rPr>
          <w:rFonts w:ascii="Arial" w:eastAsia="Arial Unicode MS" w:hAnsi="Arial" w:cs="Arial"/>
          <w:sz w:val="22"/>
          <w:szCs w:val="22"/>
          <w:lang w:val="es-ES"/>
        </w:rPr>
      </w:pPr>
      <w:r w:rsidRPr="00AF344E">
        <w:rPr>
          <w:rFonts w:ascii="Arial" w:eastAsia="Arial Unicode MS" w:hAnsi="Arial" w:cs="Arial"/>
          <w:sz w:val="22"/>
          <w:szCs w:val="22"/>
          <w:lang w:val="es-ES_tradnl" w:eastAsia="es-ES" w:bidi="he-IL"/>
        </w:rPr>
        <w:t xml:space="preserve">Facturar al </w:t>
      </w:r>
      <w:r w:rsidR="009C7FFB">
        <w:rPr>
          <w:rFonts w:ascii="Arial" w:eastAsia="Arial Unicode MS" w:hAnsi="Arial" w:cs="Arial"/>
          <w:sz w:val="22"/>
          <w:szCs w:val="22"/>
          <w:lang w:val="es-ES_tradnl" w:eastAsia="es-ES" w:bidi="he-IL"/>
        </w:rPr>
        <w:t>INVERSIONISTA</w:t>
      </w:r>
      <w:r w:rsidRPr="00AF344E">
        <w:rPr>
          <w:rFonts w:ascii="Arial" w:eastAsia="Arial Unicode MS" w:hAnsi="Arial" w:cs="Arial"/>
          <w:sz w:val="22"/>
          <w:szCs w:val="22"/>
          <w:lang w:val="es-ES_tradnl" w:eastAsia="es-ES" w:bidi="he-IL"/>
        </w:rPr>
        <w:t xml:space="preserve">, los servicios contratados y realizados, en correspondencia con los precios y </w:t>
      </w:r>
      <w:r w:rsidRPr="00AF344E">
        <w:rPr>
          <w:rFonts w:ascii="Arial" w:eastAsia="Arial Unicode MS" w:hAnsi="Arial" w:cs="Arial"/>
          <w:sz w:val="22"/>
          <w:szCs w:val="22"/>
          <w:lang w:val="es-ES_tradnl" w:eastAsia="es-ES" w:bidi="he-IL"/>
        </w:rPr>
        <w:lastRenderedPageBreak/>
        <w:t>condiciones de pago pactadas en este Contrato.</w:t>
      </w:r>
    </w:p>
    <w:p w:rsidR="00791D0F" w:rsidRPr="00AF344E" w:rsidRDefault="00293E78" w:rsidP="00AF344E">
      <w:pPr>
        <w:numPr>
          <w:ilvl w:val="1"/>
          <w:numId w:val="15"/>
        </w:numPr>
        <w:tabs>
          <w:tab w:val="left" w:pos="426"/>
        </w:tabs>
        <w:spacing w:line="276" w:lineRule="auto"/>
        <w:ind w:left="0" w:firstLine="0"/>
        <w:jc w:val="both"/>
        <w:rPr>
          <w:rFonts w:ascii="Arial" w:eastAsia="Arial Unicode MS" w:hAnsi="Arial" w:cs="Arial"/>
          <w:sz w:val="22"/>
          <w:szCs w:val="22"/>
        </w:rPr>
      </w:pPr>
      <w:r w:rsidRPr="00AF344E">
        <w:rPr>
          <w:rFonts w:ascii="Arial" w:eastAsia="Arial Unicode MS" w:hAnsi="Arial" w:cs="Arial"/>
          <w:bCs/>
          <w:sz w:val="22"/>
          <w:szCs w:val="22"/>
        </w:rPr>
        <w:t xml:space="preserve">Constituyen obligaciones del </w:t>
      </w:r>
      <w:r w:rsidR="009C7FFB">
        <w:rPr>
          <w:rFonts w:ascii="Arial" w:eastAsia="Arial Unicode MS" w:hAnsi="Arial" w:cs="Arial"/>
          <w:bCs/>
          <w:sz w:val="22"/>
          <w:szCs w:val="22"/>
        </w:rPr>
        <w:t>INVERSIONISTA</w:t>
      </w:r>
      <w:r w:rsidRPr="00AF344E">
        <w:rPr>
          <w:rFonts w:ascii="Arial" w:eastAsia="Arial Unicode MS" w:hAnsi="Arial" w:cs="Arial"/>
          <w:bCs/>
          <w:sz w:val="22"/>
          <w:szCs w:val="22"/>
        </w:rPr>
        <w:t xml:space="preserve"> conforme al presente Contrato, además de las contenidas en las restantes cláusulas, las siguientes:</w:t>
      </w:r>
    </w:p>
    <w:p w:rsidR="008D0B72" w:rsidRPr="00AF344E" w:rsidRDefault="00293E78" w:rsidP="00AF344E">
      <w:pPr>
        <w:pStyle w:val="Textocomentario"/>
        <w:numPr>
          <w:ilvl w:val="2"/>
          <w:numId w:val="4"/>
        </w:numPr>
        <w:tabs>
          <w:tab w:val="left" w:pos="426"/>
          <w:tab w:val="left" w:pos="567"/>
        </w:tabs>
        <w:spacing w:line="276" w:lineRule="auto"/>
        <w:ind w:left="0" w:firstLine="0"/>
        <w:jc w:val="both"/>
        <w:rPr>
          <w:rFonts w:ascii="Arial" w:eastAsia="Arial Unicode MS" w:hAnsi="Arial" w:cs="Arial"/>
          <w:sz w:val="22"/>
          <w:szCs w:val="22"/>
        </w:rPr>
      </w:pPr>
      <w:r w:rsidRPr="00AF344E">
        <w:rPr>
          <w:rFonts w:ascii="Arial" w:eastAsia="Arial Unicode MS" w:hAnsi="Arial" w:cs="Arial"/>
          <w:sz w:val="22"/>
          <w:szCs w:val="22"/>
        </w:rPr>
        <w:t xml:space="preserve">Brindar </w:t>
      </w:r>
      <w:r w:rsidRPr="00AF344E">
        <w:rPr>
          <w:rFonts w:ascii="Arial" w:eastAsia="Arial Unicode MS" w:hAnsi="Arial" w:cs="Arial"/>
          <w:sz w:val="22"/>
          <w:szCs w:val="22"/>
          <w:lang w:val="es-ES"/>
        </w:rPr>
        <w:t xml:space="preserve">a los especialistas designados por el </w:t>
      </w:r>
      <w:r w:rsidR="00FA463F">
        <w:rPr>
          <w:rFonts w:ascii="Arial" w:eastAsia="Arial Unicode MS" w:hAnsi="Arial" w:cs="Arial"/>
          <w:sz w:val="22"/>
          <w:szCs w:val="22"/>
          <w:lang w:val="es-ES"/>
        </w:rPr>
        <w:t>CONSTRUCTOR</w:t>
      </w:r>
      <w:r w:rsidRPr="00AF344E">
        <w:rPr>
          <w:rFonts w:ascii="Arial" w:eastAsia="Arial Unicode MS" w:hAnsi="Arial" w:cs="Arial"/>
          <w:sz w:val="22"/>
          <w:szCs w:val="22"/>
          <w:lang w:val="es-ES"/>
        </w:rPr>
        <w:t xml:space="preserve"> el acceso inmediato a los locales do</w:t>
      </w:r>
      <w:r w:rsidR="00BC354D" w:rsidRPr="00AF344E">
        <w:rPr>
          <w:rFonts w:ascii="Arial" w:eastAsia="Arial Unicode MS" w:hAnsi="Arial" w:cs="Arial"/>
          <w:sz w:val="22"/>
          <w:szCs w:val="22"/>
          <w:lang w:val="es-ES"/>
        </w:rPr>
        <w:t xml:space="preserve">nde se </w:t>
      </w:r>
      <w:r w:rsidR="00FF5372" w:rsidRPr="00AF344E">
        <w:rPr>
          <w:rFonts w:ascii="Arial" w:eastAsia="Arial Unicode MS" w:hAnsi="Arial" w:cs="Arial"/>
          <w:sz w:val="22"/>
          <w:szCs w:val="22"/>
          <w:lang w:val="es-ES"/>
        </w:rPr>
        <w:t>ejecutará el trabajo</w:t>
      </w:r>
      <w:r w:rsidRPr="00AF344E">
        <w:rPr>
          <w:rFonts w:ascii="Arial" w:eastAsia="Arial Unicode MS" w:hAnsi="Arial" w:cs="Arial"/>
          <w:sz w:val="22"/>
          <w:szCs w:val="22"/>
          <w:lang w:val="es-ES"/>
        </w:rPr>
        <w:t>, así como garantizar las condiciones, prestar la colaboración necesaria y</w:t>
      </w:r>
      <w:r w:rsidRPr="00AF344E">
        <w:rPr>
          <w:rFonts w:ascii="Arial" w:eastAsia="Arial Unicode MS" w:hAnsi="Arial" w:cs="Arial"/>
          <w:sz w:val="22"/>
          <w:szCs w:val="22"/>
        </w:rPr>
        <w:t xml:space="preserve"> las </w:t>
      </w:r>
      <w:r w:rsidRPr="00AF344E">
        <w:rPr>
          <w:rFonts w:ascii="Arial" w:eastAsia="Arial Unicode MS" w:hAnsi="Arial" w:cs="Arial"/>
          <w:sz w:val="22"/>
          <w:szCs w:val="22"/>
          <w:lang w:val="es-ES"/>
        </w:rPr>
        <w:t xml:space="preserve">facilidades requeridas en cada ocasión para la ejecución de los </w:t>
      </w:r>
      <w:r w:rsidR="00E82D21">
        <w:rPr>
          <w:rFonts w:ascii="Arial" w:eastAsia="Arial Unicode MS" w:hAnsi="Arial" w:cs="Arial"/>
          <w:sz w:val="22"/>
          <w:szCs w:val="22"/>
          <w:lang w:val="es-ES"/>
        </w:rPr>
        <w:t>trabajos</w:t>
      </w:r>
      <w:r w:rsidRPr="00AF344E">
        <w:rPr>
          <w:rFonts w:ascii="Arial" w:eastAsia="Arial Unicode MS" w:hAnsi="Arial" w:cs="Arial"/>
          <w:sz w:val="22"/>
          <w:szCs w:val="22"/>
          <w:lang w:val="es-ES"/>
        </w:rPr>
        <w:t xml:space="preserve">, quedando expresamente pactado que las afectaciones que se deriven en caso de incumplimiento por el </w:t>
      </w:r>
      <w:r w:rsidR="009C7FFB">
        <w:rPr>
          <w:rFonts w:ascii="Arial" w:eastAsia="Arial Unicode MS" w:hAnsi="Arial" w:cs="Arial"/>
          <w:sz w:val="22"/>
          <w:szCs w:val="22"/>
          <w:lang w:val="es-ES"/>
        </w:rPr>
        <w:t>INVERSIONISTA</w:t>
      </w:r>
      <w:r w:rsidRPr="00AF344E">
        <w:rPr>
          <w:rFonts w:ascii="Arial" w:eastAsia="Arial Unicode MS" w:hAnsi="Arial" w:cs="Arial"/>
          <w:sz w:val="22"/>
          <w:szCs w:val="22"/>
          <w:lang w:val="es-ES"/>
        </w:rPr>
        <w:t xml:space="preserve"> de lo aquí previsto, no constituirán responsabilidad alguna para el </w:t>
      </w:r>
      <w:r w:rsidR="00FA463F">
        <w:rPr>
          <w:rFonts w:ascii="Arial" w:eastAsia="Arial Unicode MS" w:hAnsi="Arial" w:cs="Arial"/>
          <w:sz w:val="22"/>
          <w:szCs w:val="22"/>
          <w:lang w:val="es-ES"/>
        </w:rPr>
        <w:t>CONSTRUCTOR</w:t>
      </w:r>
      <w:r w:rsidR="00791D0F" w:rsidRPr="00AF344E">
        <w:rPr>
          <w:rFonts w:ascii="Arial" w:eastAsia="Arial Unicode MS" w:hAnsi="Arial" w:cs="Arial"/>
          <w:sz w:val="22"/>
          <w:szCs w:val="22"/>
          <w:lang w:val="es-ES"/>
        </w:rPr>
        <w:t>.</w:t>
      </w:r>
    </w:p>
    <w:p w:rsidR="00D54695" w:rsidRPr="00AF344E" w:rsidRDefault="00BC354D" w:rsidP="00AF344E">
      <w:pPr>
        <w:pStyle w:val="Textocomentario"/>
        <w:numPr>
          <w:ilvl w:val="2"/>
          <w:numId w:val="4"/>
        </w:numPr>
        <w:tabs>
          <w:tab w:val="left" w:pos="426"/>
          <w:tab w:val="left" w:pos="567"/>
        </w:tabs>
        <w:spacing w:line="276" w:lineRule="auto"/>
        <w:ind w:left="0" w:firstLine="0"/>
        <w:jc w:val="both"/>
        <w:rPr>
          <w:rFonts w:ascii="Arial" w:eastAsia="Arial Unicode MS" w:hAnsi="Arial" w:cs="Arial"/>
          <w:sz w:val="22"/>
          <w:szCs w:val="22"/>
        </w:rPr>
      </w:pPr>
      <w:r w:rsidRPr="00AF344E">
        <w:rPr>
          <w:rFonts w:ascii="Arial" w:eastAsia="Arial Unicode MS" w:hAnsi="Arial" w:cs="Arial"/>
          <w:sz w:val="22"/>
          <w:szCs w:val="22"/>
        </w:rPr>
        <w:t xml:space="preserve">Cerciorarse que los </w:t>
      </w:r>
      <w:r w:rsidR="00FF5372" w:rsidRPr="00AF344E">
        <w:rPr>
          <w:rFonts w:ascii="Arial" w:eastAsia="Arial Unicode MS" w:hAnsi="Arial" w:cs="Arial"/>
          <w:sz w:val="22"/>
          <w:szCs w:val="22"/>
        </w:rPr>
        <w:t xml:space="preserve">trabajos ejecutados por el </w:t>
      </w:r>
      <w:r w:rsidR="00FA463F">
        <w:rPr>
          <w:rFonts w:ascii="Arial" w:eastAsia="Arial Unicode MS" w:hAnsi="Arial" w:cs="Arial"/>
          <w:sz w:val="22"/>
          <w:szCs w:val="22"/>
        </w:rPr>
        <w:t>CONSTRUCTOR</w:t>
      </w:r>
      <w:r w:rsidR="00FF5372" w:rsidRPr="00AF344E">
        <w:rPr>
          <w:rFonts w:ascii="Arial" w:eastAsia="Arial Unicode MS" w:hAnsi="Arial" w:cs="Arial"/>
          <w:sz w:val="22"/>
          <w:szCs w:val="22"/>
        </w:rPr>
        <w:t xml:space="preserve"> </w:t>
      </w:r>
      <w:r w:rsidR="00293E78" w:rsidRPr="00AF344E">
        <w:rPr>
          <w:rFonts w:ascii="Arial" w:eastAsia="Arial Unicode MS" w:hAnsi="Arial" w:cs="Arial"/>
          <w:sz w:val="22"/>
          <w:szCs w:val="22"/>
        </w:rPr>
        <w:t xml:space="preserve">no sean </w:t>
      </w:r>
      <w:r w:rsidR="00FF5372" w:rsidRPr="00AF344E">
        <w:rPr>
          <w:rFonts w:ascii="Arial" w:eastAsia="Arial Unicode MS" w:hAnsi="Arial" w:cs="Arial"/>
          <w:sz w:val="22"/>
          <w:szCs w:val="22"/>
        </w:rPr>
        <w:t>cometidos</w:t>
      </w:r>
      <w:r w:rsidR="00293E78" w:rsidRPr="00AF344E">
        <w:rPr>
          <w:rFonts w:ascii="Arial" w:eastAsia="Arial Unicode MS" w:hAnsi="Arial" w:cs="Arial"/>
          <w:sz w:val="22"/>
          <w:szCs w:val="22"/>
        </w:rPr>
        <w:t xml:space="preserve"> por persona o entidad ajena</w:t>
      </w:r>
      <w:r w:rsidR="00FF5372" w:rsidRPr="00AF344E">
        <w:rPr>
          <w:rFonts w:ascii="Arial" w:eastAsia="Arial Unicode MS" w:hAnsi="Arial" w:cs="Arial"/>
          <w:sz w:val="22"/>
          <w:szCs w:val="22"/>
        </w:rPr>
        <w:t xml:space="preserve"> a éste</w:t>
      </w:r>
      <w:r w:rsidR="0005780D" w:rsidRPr="00AF344E">
        <w:rPr>
          <w:rFonts w:ascii="Arial" w:eastAsia="Arial Unicode MS" w:hAnsi="Arial" w:cs="Arial"/>
          <w:sz w:val="22"/>
          <w:szCs w:val="22"/>
        </w:rPr>
        <w:t>.</w:t>
      </w:r>
    </w:p>
    <w:p w:rsidR="001427E1" w:rsidRPr="00FF5E11" w:rsidRDefault="00D54695" w:rsidP="00FF5E11">
      <w:pPr>
        <w:pStyle w:val="Textocomentario"/>
        <w:numPr>
          <w:ilvl w:val="2"/>
          <w:numId w:val="4"/>
        </w:numPr>
        <w:tabs>
          <w:tab w:val="left" w:pos="426"/>
          <w:tab w:val="left" w:pos="567"/>
        </w:tabs>
        <w:spacing w:line="276" w:lineRule="auto"/>
        <w:ind w:left="0" w:firstLine="0"/>
        <w:jc w:val="both"/>
        <w:rPr>
          <w:rFonts w:ascii="Arial" w:eastAsia="Arial Unicode MS" w:hAnsi="Arial" w:cs="Arial"/>
          <w:sz w:val="22"/>
          <w:szCs w:val="22"/>
        </w:rPr>
      </w:pPr>
      <w:r w:rsidRPr="00AF344E">
        <w:rPr>
          <w:rFonts w:ascii="Arial" w:eastAsia="Arial Unicode MS" w:hAnsi="Arial" w:cs="Arial"/>
          <w:sz w:val="22"/>
          <w:szCs w:val="22"/>
          <w:lang w:val="es-ES"/>
        </w:rPr>
        <w:t xml:space="preserve">Designar al  personal facultado, según </w:t>
      </w:r>
      <w:r w:rsidRPr="00AF344E">
        <w:rPr>
          <w:rFonts w:ascii="Arial" w:eastAsia="Arial Unicode MS" w:hAnsi="Arial" w:cs="Arial"/>
          <w:sz w:val="22"/>
          <w:szCs w:val="22"/>
        </w:rPr>
        <w:t xml:space="preserve">Anexo </w:t>
      </w:r>
      <w:r w:rsidR="00FF5E11">
        <w:rPr>
          <w:rFonts w:ascii="Arial" w:eastAsia="Arial Unicode MS" w:hAnsi="Arial" w:cs="Arial"/>
          <w:sz w:val="22"/>
          <w:szCs w:val="22"/>
        </w:rPr>
        <w:t>3</w:t>
      </w:r>
      <w:r w:rsidR="0012681A" w:rsidRPr="00FF5E11">
        <w:rPr>
          <w:rFonts w:ascii="Arial" w:eastAsia="Arial Unicode MS" w:hAnsi="Arial" w:cs="Arial"/>
          <w:sz w:val="22"/>
          <w:szCs w:val="22"/>
          <w:lang w:val="es-ES"/>
        </w:rPr>
        <w:t xml:space="preserve"> para firmar la</w:t>
      </w:r>
      <w:r w:rsidRPr="00FF5E11">
        <w:rPr>
          <w:rFonts w:ascii="Arial" w:eastAsia="Arial Unicode MS" w:hAnsi="Arial" w:cs="Arial"/>
          <w:sz w:val="22"/>
          <w:szCs w:val="22"/>
          <w:lang w:val="es-ES"/>
        </w:rPr>
        <w:t>s correspondientes Acta(s) de Entrega, conformidad con el Servicio, y Factura(s), y en tal sentido, deberá</w:t>
      </w:r>
      <w:r w:rsidRPr="00FF5E11">
        <w:rPr>
          <w:rFonts w:ascii="Arial" w:eastAsia="Arial Unicode MS" w:hAnsi="Arial" w:cs="Arial"/>
          <w:sz w:val="22"/>
          <w:szCs w:val="22"/>
        </w:rPr>
        <w:t xml:space="preserve"> mantener informado al </w:t>
      </w:r>
      <w:r w:rsidR="00FA463F" w:rsidRPr="00FF5E11">
        <w:rPr>
          <w:rFonts w:ascii="Arial" w:eastAsia="Arial Unicode MS" w:hAnsi="Arial" w:cs="Arial"/>
          <w:sz w:val="22"/>
          <w:szCs w:val="22"/>
        </w:rPr>
        <w:t>CONSTRUCTOR</w:t>
      </w:r>
      <w:r w:rsidRPr="00FF5E11">
        <w:rPr>
          <w:rFonts w:ascii="Arial" w:eastAsia="Arial Unicode MS" w:hAnsi="Arial" w:cs="Arial"/>
          <w:sz w:val="22"/>
          <w:szCs w:val="22"/>
        </w:rPr>
        <w:t xml:space="preserve"> sobre cualquier cambio que se produzca en su(s) representante(s) facultado(s), con todos los efectos legales a que dé lugar.</w:t>
      </w:r>
    </w:p>
    <w:p w:rsidR="00F855A3" w:rsidRPr="00AF344E" w:rsidRDefault="00293E78" w:rsidP="00AF344E">
      <w:pPr>
        <w:pStyle w:val="Textocomentario"/>
        <w:numPr>
          <w:ilvl w:val="2"/>
          <w:numId w:val="4"/>
        </w:numPr>
        <w:tabs>
          <w:tab w:val="left" w:pos="426"/>
          <w:tab w:val="left" w:pos="567"/>
        </w:tabs>
        <w:spacing w:line="276" w:lineRule="auto"/>
        <w:ind w:left="0" w:firstLine="0"/>
        <w:jc w:val="both"/>
        <w:rPr>
          <w:rFonts w:ascii="Arial" w:eastAsia="Arial Unicode MS" w:hAnsi="Arial" w:cs="Arial"/>
          <w:sz w:val="22"/>
          <w:szCs w:val="22"/>
        </w:rPr>
      </w:pPr>
      <w:r w:rsidRPr="00AF344E">
        <w:rPr>
          <w:rFonts w:ascii="Arial" w:eastAsia="Arial Unicode MS" w:hAnsi="Arial" w:cs="Arial"/>
          <w:sz w:val="22"/>
          <w:szCs w:val="22"/>
        </w:rPr>
        <w:t>Cumplir con la</w:t>
      </w:r>
      <w:r w:rsidR="00FF5372" w:rsidRPr="00AF344E">
        <w:rPr>
          <w:rFonts w:ascii="Arial" w:eastAsia="Arial Unicode MS" w:hAnsi="Arial" w:cs="Arial"/>
          <w:sz w:val="22"/>
          <w:szCs w:val="22"/>
        </w:rPr>
        <w:t xml:space="preserve">s obligaciones de pago </w:t>
      </w:r>
      <w:r w:rsidR="00E82D21" w:rsidRPr="00AF344E">
        <w:rPr>
          <w:rFonts w:ascii="Arial" w:eastAsia="Arial Unicode MS" w:hAnsi="Arial" w:cs="Arial"/>
          <w:sz w:val="22"/>
          <w:szCs w:val="22"/>
        </w:rPr>
        <w:t xml:space="preserve">al </w:t>
      </w:r>
      <w:r w:rsidR="00E82D21">
        <w:rPr>
          <w:rFonts w:ascii="Arial" w:eastAsia="Arial Unicode MS" w:hAnsi="Arial" w:cs="Arial"/>
          <w:sz w:val="22"/>
          <w:szCs w:val="22"/>
        </w:rPr>
        <w:t>CONSTRUCTOR</w:t>
      </w:r>
      <w:r w:rsidR="00E82D21" w:rsidRPr="00AF344E">
        <w:rPr>
          <w:rFonts w:ascii="Arial" w:eastAsia="Arial Unicode MS" w:hAnsi="Arial" w:cs="Arial"/>
          <w:sz w:val="22"/>
          <w:szCs w:val="22"/>
        </w:rPr>
        <w:t xml:space="preserve"> </w:t>
      </w:r>
      <w:r w:rsidR="00FF5372" w:rsidRPr="00AF344E">
        <w:rPr>
          <w:rFonts w:ascii="Arial" w:eastAsia="Arial Unicode MS" w:hAnsi="Arial" w:cs="Arial"/>
          <w:sz w:val="22"/>
          <w:szCs w:val="22"/>
        </w:rPr>
        <w:t xml:space="preserve">por los </w:t>
      </w:r>
      <w:r w:rsidR="00E82D21">
        <w:rPr>
          <w:rFonts w:ascii="Arial" w:eastAsia="Arial Unicode MS" w:hAnsi="Arial" w:cs="Arial"/>
          <w:sz w:val="22"/>
          <w:szCs w:val="22"/>
        </w:rPr>
        <w:t>trabajos certificados por éste y aprobados por él</w:t>
      </w:r>
      <w:r w:rsidR="00F855A3" w:rsidRPr="00AF344E">
        <w:rPr>
          <w:rFonts w:ascii="Arial" w:eastAsia="Arial Unicode MS" w:hAnsi="Arial" w:cs="Arial"/>
          <w:sz w:val="22"/>
          <w:szCs w:val="22"/>
        </w:rPr>
        <w:t>.</w:t>
      </w:r>
    </w:p>
    <w:p w:rsidR="00F24CA2" w:rsidRPr="00AF344E" w:rsidRDefault="006E2295" w:rsidP="00AF344E">
      <w:pPr>
        <w:pStyle w:val="Textocomentario"/>
        <w:numPr>
          <w:ilvl w:val="2"/>
          <w:numId w:val="4"/>
        </w:numPr>
        <w:tabs>
          <w:tab w:val="left" w:pos="426"/>
          <w:tab w:val="left" w:pos="567"/>
        </w:tabs>
        <w:spacing w:line="276" w:lineRule="auto"/>
        <w:ind w:left="0" w:firstLine="0"/>
        <w:jc w:val="both"/>
        <w:rPr>
          <w:rFonts w:ascii="Arial" w:eastAsia="Arial Unicode MS" w:hAnsi="Arial" w:cs="Arial"/>
          <w:sz w:val="22"/>
          <w:szCs w:val="22"/>
        </w:rPr>
      </w:pPr>
      <w:r w:rsidRPr="00AF344E">
        <w:rPr>
          <w:rFonts w:ascii="Arial" w:eastAsia="Arial Unicode MS" w:hAnsi="Arial" w:cs="Arial"/>
          <w:sz w:val="22"/>
          <w:szCs w:val="22"/>
        </w:rPr>
        <w:t xml:space="preserve">Responder por las afectaciones </w:t>
      </w:r>
      <w:r w:rsidR="00FA153F" w:rsidRPr="00AF344E">
        <w:rPr>
          <w:rFonts w:ascii="Arial" w:eastAsia="Arial Unicode MS" w:hAnsi="Arial" w:cs="Arial"/>
          <w:sz w:val="22"/>
          <w:szCs w:val="22"/>
        </w:rPr>
        <w:t xml:space="preserve">que se produzcan </w:t>
      </w:r>
      <w:r w:rsidR="002D0916" w:rsidRPr="00AF344E">
        <w:rPr>
          <w:rFonts w:ascii="Arial" w:eastAsia="Arial Unicode MS" w:hAnsi="Arial" w:cs="Arial"/>
          <w:sz w:val="22"/>
          <w:szCs w:val="22"/>
        </w:rPr>
        <w:t>a los trabajos realizados</w:t>
      </w:r>
      <w:r w:rsidR="009050D8" w:rsidRPr="00AF344E">
        <w:rPr>
          <w:rFonts w:ascii="Arial" w:eastAsia="Arial Unicode MS" w:hAnsi="Arial" w:cs="Arial"/>
          <w:sz w:val="22"/>
          <w:szCs w:val="22"/>
        </w:rPr>
        <w:t xml:space="preserve"> </w:t>
      </w:r>
      <w:r w:rsidR="002D0916" w:rsidRPr="00AF344E">
        <w:rPr>
          <w:rFonts w:ascii="Arial" w:eastAsia="Arial Unicode MS" w:hAnsi="Arial" w:cs="Arial"/>
          <w:sz w:val="22"/>
          <w:szCs w:val="22"/>
        </w:rPr>
        <w:t xml:space="preserve">siempre que no hayan sido acometidas por el </w:t>
      </w:r>
      <w:r w:rsidR="00FA463F">
        <w:rPr>
          <w:rFonts w:ascii="Arial" w:eastAsia="Arial Unicode MS" w:hAnsi="Arial" w:cs="Arial"/>
          <w:sz w:val="22"/>
          <w:szCs w:val="22"/>
        </w:rPr>
        <w:t>CONSTRUCTOR</w:t>
      </w:r>
    </w:p>
    <w:p w:rsidR="00250A8D" w:rsidRPr="00AF344E" w:rsidRDefault="00250A8D" w:rsidP="00AF344E">
      <w:pPr>
        <w:tabs>
          <w:tab w:val="left" w:pos="426"/>
        </w:tabs>
        <w:spacing w:line="276" w:lineRule="auto"/>
        <w:jc w:val="both"/>
        <w:rPr>
          <w:rFonts w:ascii="Arial" w:eastAsia="Arial Unicode MS" w:hAnsi="Arial" w:cs="Arial"/>
          <w:sz w:val="22"/>
          <w:szCs w:val="22"/>
        </w:rPr>
      </w:pPr>
    </w:p>
    <w:p w:rsidR="004C6387" w:rsidRPr="00AF344E" w:rsidRDefault="002D0916" w:rsidP="00AF344E">
      <w:pPr>
        <w:pStyle w:val="Prrafodelista"/>
        <w:numPr>
          <w:ilvl w:val="0"/>
          <w:numId w:val="4"/>
        </w:numPr>
        <w:tabs>
          <w:tab w:val="left" w:pos="426"/>
        </w:tabs>
        <w:spacing w:line="276" w:lineRule="auto"/>
        <w:ind w:left="0" w:firstLine="0"/>
        <w:jc w:val="both"/>
        <w:rPr>
          <w:rFonts w:ascii="Arial" w:eastAsia="Arial Unicode MS" w:hAnsi="Arial" w:cs="Arial"/>
          <w:sz w:val="22"/>
          <w:szCs w:val="22"/>
          <w:lang w:val="es-CO"/>
        </w:rPr>
      </w:pPr>
      <w:r w:rsidRPr="00AF344E">
        <w:rPr>
          <w:rFonts w:ascii="Arial" w:eastAsia="Arial Unicode MS" w:hAnsi="Arial" w:cs="Arial"/>
          <w:sz w:val="22"/>
          <w:szCs w:val="22"/>
          <w:lang w:val="es-CO"/>
        </w:rPr>
        <w:t>GARANTÍA Y CALIDAD DEL SERVICIO</w:t>
      </w:r>
      <w:r w:rsidR="00B7767B" w:rsidRPr="00AF344E">
        <w:rPr>
          <w:rFonts w:ascii="Arial" w:eastAsia="Arial Unicode MS" w:hAnsi="Arial" w:cs="Arial"/>
          <w:sz w:val="22"/>
          <w:szCs w:val="22"/>
          <w:lang w:val="es-CO"/>
        </w:rPr>
        <w:t xml:space="preserve">. </w:t>
      </w:r>
    </w:p>
    <w:p w:rsidR="00793B3D" w:rsidRPr="00AF344E" w:rsidRDefault="004C6387" w:rsidP="00AF344E">
      <w:pPr>
        <w:tabs>
          <w:tab w:val="left" w:pos="360"/>
          <w:tab w:val="left" w:pos="426"/>
          <w:tab w:val="left" w:pos="540"/>
          <w:tab w:val="left" w:pos="630"/>
          <w:tab w:val="left" w:pos="810"/>
        </w:tabs>
        <w:spacing w:line="276" w:lineRule="auto"/>
        <w:jc w:val="both"/>
        <w:rPr>
          <w:rFonts w:ascii="Arial" w:eastAsia="Arial Unicode MS" w:hAnsi="Arial" w:cs="Arial"/>
          <w:sz w:val="22"/>
          <w:szCs w:val="22"/>
        </w:rPr>
      </w:pPr>
      <w:r w:rsidRPr="00AF344E">
        <w:rPr>
          <w:rFonts w:ascii="Arial" w:eastAsia="Arial Unicode MS" w:hAnsi="Arial" w:cs="Arial"/>
          <w:sz w:val="22"/>
          <w:szCs w:val="22"/>
        </w:rPr>
        <w:lastRenderedPageBreak/>
        <w:t xml:space="preserve">5.1  </w:t>
      </w:r>
      <w:r w:rsidR="00293E78" w:rsidRPr="00AF344E">
        <w:rPr>
          <w:rFonts w:ascii="Arial" w:eastAsia="Arial Unicode MS" w:hAnsi="Arial" w:cs="Arial"/>
          <w:sz w:val="22"/>
          <w:szCs w:val="22"/>
        </w:rPr>
        <w:t xml:space="preserve">El </w:t>
      </w:r>
      <w:r w:rsidR="00FA463F">
        <w:rPr>
          <w:rFonts w:ascii="Arial" w:eastAsia="Arial Unicode MS" w:hAnsi="Arial" w:cs="Arial"/>
          <w:sz w:val="22"/>
          <w:szCs w:val="22"/>
        </w:rPr>
        <w:t>CONSTRUCTOR</w:t>
      </w:r>
      <w:r w:rsidR="001F222D" w:rsidRPr="00AF344E">
        <w:rPr>
          <w:rFonts w:ascii="Arial" w:eastAsia="Arial Unicode MS" w:hAnsi="Arial" w:cs="Arial"/>
          <w:sz w:val="22"/>
          <w:szCs w:val="22"/>
        </w:rPr>
        <w:t xml:space="preserve"> garantiza</w:t>
      </w:r>
      <w:r w:rsidR="008D0B72" w:rsidRPr="00AF344E">
        <w:rPr>
          <w:rFonts w:ascii="Arial" w:eastAsia="Arial Unicode MS" w:hAnsi="Arial" w:cs="Arial"/>
          <w:sz w:val="22"/>
          <w:szCs w:val="22"/>
        </w:rPr>
        <w:t xml:space="preserve"> la calidad de los </w:t>
      </w:r>
      <w:r w:rsidR="00FA463F">
        <w:rPr>
          <w:rFonts w:ascii="Arial" w:eastAsia="Arial Unicode MS" w:hAnsi="Arial" w:cs="Arial"/>
          <w:sz w:val="22"/>
          <w:szCs w:val="22"/>
        </w:rPr>
        <w:t>trabajos ejecutados</w:t>
      </w:r>
      <w:r w:rsidR="00D0205D" w:rsidRPr="00AF344E">
        <w:rPr>
          <w:rFonts w:ascii="Arial" w:eastAsia="Arial Unicode MS" w:hAnsi="Arial" w:cs="Arial"/>
          <w:sz w:val="22"/>
          <w:szCs w:val="22"/>
        </w:rPr>
        <w:t xml:space="preserve"> </w:t>
      </w:r>
      <w:r w:rsidR="008D0B72" w:rsidRPr="00AF344E">
        <w:rPr>
          <w:rFonts w:ascii="Arial" w:eastAsia="Arial Unicode MS" w:hAnsi="Arial" w:cs="Arial"/>
          <w:sz w:val="22"/>
          <w:szCs w:val="22"/>
        </w:rPr>
        <w:t xml:space="preserve">considerando las normas técnicas y el alcance del </w:t>
      </w:r>
      <w:r w:rsidR="00FA463F">
        <w:rPr>
          <w:rFonts w:ascii="Arial" w:eastAsia="Arial Unicode MS" w:hAnsi="Arial" w:cs="Arial"/>
          <w:sz w:val="22"/>
          <w:szCs w:val="22"/>
        </w:rPr>
        <w:t>mismo</w:t>
      </w:r>
      <w:r w:rsidR="003529E7" w:rsidRPr="00AF344E">
        <w:rPr>
          <w:rFonts w:ascii="Arial" w:eastAsia="Arial Unicode MS" w:hAnsi="Arial" w:cs="Arial"/>
          <w:sz w:val="22"/>
          <w:szCs w:val="22"/>
        </w:rPr>
        <w:t xml:space="preserve">,  especificaciones, muestras o patrones relacionados en las solicitudes o pedidos que realice el </w:t>
      </w:r>
      <w:r w:rsidR="009C7FFB">
        <w:rPr>
          <w:rFonts w:ascii="Arial" w:eastAsia="Arial Unicode MS" w:hAnsi="Arial" w:cs="Arial"/>
          <w:sz w:val="22"/>
          <w:szCs w:val="22"/>
        </w:rPr>
        <w:t>INVERSIONISTA</w:t>
      </w:r>
      <w:r w:rsidR="008D0B72" w:rsidRPr="00AF344E">
        <w:rPr>
          <w:rFonts w:ascii="Arial" w:eastAsia="Arial Unicode MS" w:hAnsi="Arial" w:cs="Arial"/>
          <w:sz w:val="22"/>
          <w:szCs w:val="22"/>
        </w:rPr>
        <w:t>. En tal sentido otor</w:t>
      </w:r>
      <w:r w:rsidR="00250A8D" w:rsidRPr="00AF344E">
        <w:rPr>
          <w:rFonts w:ascii="Arial" w:eastAsia="Arial Unicode MS" w:hAnsi="Arial" w:cs="Arial"/>
          <w:sz w:val="22"/>
          <w:szCs w:val="22"/>
        </w:rPr>
        <w:t>gará una garantía de treinta (3</w:t>
      </w:r>
      <w:r w:rsidR="008D0B72" w:rsidRPr="00AF344E">
        <w:rPr>
          <w:rFonts w:ascii="Arial" w:eastAsia="Arial Unicode MS" w:hAnsi="Arial" w:cs="Arial"/>
          <w:sz w:val="22"/>
          <w:szCs w:val="22"/>
        </w:rPr>
        <w:t>0) días naturales</w:t>
      </w:r>
      <w:r w:rsidR="00CB541D" w:rsidRPr="00AF344E">
        <w:rPr>
          <w:rFonts w:ascii="Arial" w:eastAsia="Arial Unicode MS" w:hAnsi="Arial" w:cs="Arial"/>
          <w:sz w:val="22"/>
          <w:szCs w:val="22"/>
        </w:rPr>
        <w:t xml:space="preserve">, </w:t>
      </w:r>
      <w:r w:rsidR="008D0B72" w:rsidRPr="00AF344E">
        <w:rPr>
          <w:rFonts w:ascii="Arial" w:eastAsia="Arial Unicode MS" w:hAnsi="Arial" w:cs="Arial"/>
          <w:sz w:val="22"/>
          <w:szCs w:val="22"/>
        </w:rPr>
        <w:t xml:space="preserve"> contados a partir de la</w:t>
      </w:r>
      <w:r w:rsidRPr="00AF344E">
        <w:rPr>
          <w:rFonts w:ascii="Arial" w:eastAsia="Arial Unicode MS" w:hAnsi="Arial" w:cs="Arial"/>
          <w:sz w:val="22"/>
          <w:szCs w:val="22"/>
        </w:rPr>
        <w:t xml:space="preserve"> firma</w:t>
      </w:r>
      <w:r w:rsidR="00FA463F">
        <w:rPr>
          <w:rFonts w:ascii="Arial" w:eastAsia="Arial Unicode MS" w:hAnsi="Arial" w:cs="Arial"/>
          <w:sz w:val="22"/>
          <w:szCs w:val="22"/>
        </w:rPr>
        <w:t xml:space="preserve"> del Acta de Conformidad</w:t>
      </w:r>
      <w:r w:rsidR="001F222D" w:rsidRPr="00AF344E">
        <w:rPr>
          <w:rFonts w:ascii="Arial" w:eastAsia="Arial Unicode MS" w:hAnsi="Arial" w:cs="Arial"/>
          <w:sz w:val="22"/>
          <w:szCs w:val="22"/>
        </w:rPr>
        <w:t>,</w:t>
      </w:r>
      <w:r w:rsidR="008D0B72" w:rsidRPr="00AF344E">
        <w:rPr>
          <w:rFonts w:ascii="Arial" w:eastAsia="Arial Unicode MS" w:hAnsi="Arial" w:cs="Arial"/>
          <w:sz w:val="22"/>
          <w:szCs w:val="22"/>
        </w:rPr>
        <w:t xml:space="preserve"> de acue</w:t>
      </w:r>
      <w:r w:rsidR="003529E7" w:rsidRPr="00AF344E">
        <w:rPr>
          <w:rFonts w:ascii="Arial" w:eastAsia="Arial Unicode MS" w:hAnsi="Arial" w:cs="Arial"/>
          <w:sz w:val="22"/>
          <w:szCs w:val="22"/>
        </w:rPr>
        <w:t>r</w:t>
      </w:r>
      <w:r w:rsidR="00D4098C" w:rsidRPr="00AF344E">
        <w:rPr>
          <w:rFonts w:ascii="Arial" w:eastAsia="Arial Unicode MS" w:hAnsi="Arial" w:cs="Arial"/>
          <w:sz w:val="22"/>
          <w:szCs w:val="22"/>
        </w:rPr>
        <w:t>do a lo establecido legalmente</w:t>
      </w:r>
      <w:r w:rsidR="00793B3D" w:rsidRPr="00AF344E">
        <w:rPr>
          <w:rFonts w:ascii="Arial" w:eastAsia="Arial Unicode MS" w:hAnsi="Arial" w:cs="Arial"/>
          <w:sz w:val="22"/>
          <w:szCs w:val="22"/>
          <w:lang w:val="es-MX"/>
        </w:rPr>
        <w:t xml:space="preserve">, </w:t>
      </w:r>
      <w:r w:rsidR="00793B3D" w:rsidRPr="00AF344E">
        <w:rPr>
          <w:rFonts w:ascii="Arial" w:eastAsia="Arial Unicode MS" w:hAnsi="Arial" w:cs="Arial"/>
          <w:sz w:val="22"/>
          <w:szCs w:val="22"/>
        </w:rPr>
        <w:t xml:space="preserve">como constancia de la </w:t>
      </w:r>
      <w:r w:rsidR="00793B3D" w:rsidRPr="00AF344E">
        <w:rPr>
          <w:rFonts w:ascii="Arial" w:eastAsia="Arial Unicode MS" w:hAnsi="Arial" w:cs="Arial"/>
          <w:sz w:val="22"/>
          <w:szCs w:val="22"/>
          <w:lang w:val="es-MX"/>
        </w:rPr>
        <w:t xml:space="preserve">terminación de los </w:t>
      </w:r>
      <w:r w:rsidR="00FA463F">
        <w:rPr>
          <w:rFonts w:ascii="Arial" w:eastAsia="Arial Unicode MS" w:hAnsi="Arial" w:cs="Arial"/>
          <w:sz w:val="22"/>
          <w:szCs w:val="22"/>
          <w:lang w:val="es-MX"/>
        </w:rPr>
        <w:t>trabajos</w:t>
      </w:r>
      <w:r w:rsidR="00793B3D" w:rsidRPr="00AF344E">
        <w:rPr>
          <w:rFonts w:ascii="Arial" w:eastAsia="Arial Unicode MS" w:hAnsi="Arial" w:cs="Arial"/>
          <w:sz w:val="22"/>
          <w:szCs w:val="22"/>
        </w:rPr>
        <w:t xml:space="preserve"> contratados a entera satisfacción de EL </w:t>
      </w:r>
      <w:r w:rsidR="009C7FFB">
        <w:rPr>
          <w:rFonts w:ascii="Arial" w:eastAsia="Arial Unicode MS" w:hAnsi="Arial" w:cs="Arial"/>
          <w:sz w:val="22"/>
          <w:szCs w:val="22"/>
        </w:rPr>
        <w:t>INVERSIONISTA</w:t>
      </w:r>
      <w:r w:rsidR="00793B3D" w:rsidRPr="00AF344E">
        <w:rPr>
          <w:rFonts w:ascii="Arial" w:eastAsia="Arial Unicode MS" w:hAnsi="Arial" w:cs="Arial"/>
          <w:sz w:val="22"/>
          <w:szCs w:val="22"/>
        </w:rPr>
        <w:t xml:space="preserve">, la cual servirá de amparo para la facturación por EL </w:t>
      </w:r>
      <w:r w:rsidR="00FA463F">
        <w:rPr>
          <w:rFonts w:ascii="Arial" w:eastAsia="Arial Unicode MS" w:hAnsi="Arial" w:cs="Arial"/>
          <w:sz w:val="22"/>
          <w:szCs w:val="22"/>
        </w:rPr>
        <w:t>CONSTRUCTOR</w:t>
      </w:r>
      <w:r w:rsidR="00793B3D" w:rsidRPr="00AF344E">
        <w:rPr>
          <w:rFonts w:ascii="Arial" w:eastAsia="Arial Unicode MS" w:hAnsi="Arial" w:cs="Arial"/>
          <w:sz w:val="22"/>
          <w:szCs w:val="22"/>
        </w:rPr>
        <w:t xml:space="preserve"> </w:t>
      </w:r>
      <w:r w:rsidR="00E82D21">
        <w:rPr>
          <w:rFonts w:ascii="Arial" w:eastAsia="Arial Unicode MS" w:hAnsi="Arial" w:cs="Arial"/>
          <w:sz w:val="22"/>
          <w:szCs w:val="22"/>
        </w:rPr>
        <w:t>y comienzo del té</w:t>
      </w:r>
      <w:r w:rsidR="00793B3D" w:rsidRPr="00AF344E">
        <w:rPr>
          <w:rFonts w:ascii="Arial" w:eastAsia="Arial Unicode MS" w:hAnsi="Arial" w:cs="Arial"/>
          <w:sz w:val="22"/>
          <w:szCs w:val="22"/>
        </w:rPr>
        <w:t>rmino de garantía consignado en e</w:t>
      </w:r>
      <w:r w:rsidR="002D0916" w:rsidRPr="00AF344E">
        <w:rPr>
          <w:rFonts w:ascii="Arial" w:eastAsia="Arial Unicode MS" w:hAnsi="Arial" w:cs="Arial"/>
          <w:sz w:val="22"/>
          <w:szCs w:val="22"/>
        </w:rPr>
        <w:t>ste apartado</w:t>
      </w:r>
      <w:r w:rsidR="00793B3D" w:rsidRPr="00AF344E">
        <w:rPr>
          <w:rFonts w:ascii="Arial" w:eastAsia="Arial Unicode MS" w:hAnsi="Arial" w:cs="Arial"/>
          <w:sz w:val="22"/>
          <w:szCs w:val="22"/>
        </w:rPr>
        <w:t xml:space="preserve">. </w:t>
      </w:r>
    </w:p>
    <w:p w:rsidR="00793B3D" w:rsidRPr="00AF344E" w:rsidRDefault="00293E78" w:rsidP="00AF344E">
      <w:pPr>
        <w:numPr>
          <w:ilvl w:val="1"/>
          <w:numId w:val="5"/>
        </w:numPr>
        <w:tabs>
          <w:tab w:val="left" w:pos="270"/>
          <w:tab w:val="left" w:pos="426"/>
        </w:tabs>
        <w:spacing w:line="276" w:lineRule="auto"/>
        <w:ind w:left="0" w:firstLine="0"/>
        <w:jc w:val="both"/>
        <w:rPr>
          <w:rFonts w:ascii="Arial" w:eastAsia="Arial Unicode MS" w:hAnsi="Arial" w:cs="Arial"/>
          <w:bCs/>
          <w:iCs/>
          <w:sz w:val="22"/>
          <w:szCs w:val="22"/>
        </w:rPr>
      </w:pPr>
      <w:r w:rsidRPr="00AF344E">
        <w:rPr>
          <w:rFonts w:ascii="Arial" w:eastAsia="Arial Unicode MS" w:hAnsi="Arial" w:cs="Arial"/>
          <w:sz w:val="22"/>
          <w:szCs w:val="22"/>
        </w:rPr>
        <w:t xml:space="preserve">La Garantía otorgada por el </w:t>
      </w:r>
      <w:r w:rsidR="00FA463F">
        <w:rPr>
          <w:rFonts w:ascii="Arial" w:eastAsia="Arial Unicode MS" w:hAnsi="Arial" w:cs="Arial"/>
          <w:sz w:val="22"/>
          <w:szCs w:val="22"/>
        </w:rPr>
        <w:t>CONSTRUCTOR</w:t>
      </w:r>
      <w:r w:rsidRPr="00AF344E">
        <w:rPr>
          <w:rFonts w:ascii="Arial" w:eastAsia="Arial Unicode MS" w:hAnsi="Arial" w:cs="Arial"/>
          <w:sz w:val="22"/>
          <w:szCs w:val="22"/>
        </w:rPr>
        <w:t xml:space="preserve"> estará sujeta al cu</w:t>
      </w:r>
      <w:r w:rsidR="00FE56E9">
        <w:rPr>
          <w:rFonts w:ascii="Arial" w:eastAsia="Arial Unicode MS" w:hAnsi="Arial" w:cs="Arial"/>
          <w:sz w:val="22"/>
          <w:szCs w:val="22"/>
        </w:rPr>
        <w:t xml:space="preserve">idado </w:t>
      </w:r>
      <w:r w:rsidRPr="00AF344E">
        <w:rPr>
          <w:rFonts w:ascii="Arial" w:eastAsia="Arial Unicode MS" w:hAnsi="Arial" w:cs="Arial"/>
          <w:sz w:val="22"/>
          <w:szCs w:val="22"/>
        </w:rPr>
        <w:t xml:space="preserve"> por parte del </w:t>
      </w:r>
      <w:r w:rsidR="009C7FFB">
        <w:rPr>
          <w:rFonts w:ascii="Arial" w:eastAsia="Arial Unicode MS" w:hAnsi="Arial" w:cs="Arial"/>
          <w:sz w:val="22"/>
          <w:szCs w:val="22"/>
        </w:rPr>
        <w:t>INVERSIONISTA</w:t>
      </w:r>
      <w:r w:rsidRPr="00AF344E">
        <w:rPr>
          <w:rFonts w:ascii="Arial" w:eastAsia="Arial Unicode MS" w:hAnsi="Arial" w:cs="Arial"/>
          <w:sz w:val="22"/>
          <w:szCs w:val="22"/>
        </w:rPr>
        <w:t xml:space="preserve"> </w:t>
      </w:r>
      <w:r w:rsidR="00FE56E9">
        <w:rPr>
          <w:rFonts w:ascii="Arial" w:eastAsia="Arial Unicode MS" w:hAnsi="Arial" w:cs="Arial"/>
          <w:sz w:val="22"/>
          <w:szCs w:val="22"/>
        </w:rPr>
        <w:t>de los trabajos realizados, e</w:t>
      </w:r>
      <w:r w:rsidR="001F222D" w:rsidRPr="00AF344E">
        <w:rPr>
          <w:rFonts w:ascii="Arial" w:eastAsia="Arial Unicode MS" w:hAnsi="Arial" w:cs="Arial"/>
          <w:sz w:val="22"/>
          <w:szCs w:val="22"/>
        </w:rPr>
        <w:t>n</w:t>
      </w:r>
      <w:r w:rsidR="00793B3D" w:rsidRPr="00AF344E">
        <w:rPr>
          <w:rFonts w:ascii="Arial" w:eastAsia="Arial Unicode MS" w:hAnsi="Arial" w:cs="Arial"/>
          <w:sz w:val="22"/>
          <w:szCs w:val="22"/>
        </w:rPr>
        <w:t xml:space="preserve"> caso de afectaciones, EL </w:t>
      </w:r>
      <w:r w:rsidR="009C7FFB">
        <w:rPr>
          <w:rFonts w:ascii="Arial" w:eastAsia="Arial Unicode MS" w:hAnsi="Arial" w:cs="Arial"/>
          <w:sz w:val="22"/>
          <w:szCs w:val="22"/>
        </w:rPr>
        <w:t>INVERSIONISTA</w:t>
      </w:r>
      <w:r w:rsidR="00793B3D" w:rsidRPr="00AF344E">
        <w:rPr>
          <w:rFonts w:ascii="Arial" w:eastAsia="Arial Unicode MS" w:hAnsi="Arial" w:cs="Arial"/>
          <w:sz w:val="22"/>
          <w:szCs w:val="22"/>
        </w:rPr>
        <w:t xml:space="preserve"> lo comunicará a EL </w:t>
      </w:r>
      <w:r w:rsidR="00FA463F">
        <w:rPr>
          <w:rFonts w:ascii="Arial" w:eastAsia="Arial Unicode MS" w:hAnsi="Arial" w:cs="Arial"/>
          <w:sz w:val="22"/>
          <w:szCs w:val="22"/>
        </w:rPr>
        <w:t>CONSTRUCTOR</w:t>
      </w:r>
      <w:r w:rsidR="00793B3D" w:rsidRPr="00AF344E">
        <w:rPr>
          <w:rFonts w:ascii="Arial" w:eastAsia="Arial Unicode MS" w:hAnsi="Arial" w:cs="Arial"/>
          <w:sz w:val="22"/>
          <w:szCs w:val="22"/>
        </w:rPr>
        <w:t>, quien se personará en las instalaciones de</w:t>
      </w:r>
      <w:r w:rsidR="00FE56E9">
        <w:rPr>
          <w:rFonts w:ascii="Arial" w:eastAsia="Arial Unicode MS" w:hAnsi="Arial" w:cs="Arial"/>
          <w:sz w:val="22"/>
          <w:szCs w:val="22"/>
        </w:rPr>
        <w:t xml:space="preserve"> éste</w:t>
      </w:r>
      <w:r w:rsidR="00793B3D" w:rsidRPr="00AF344E">
        <w:rPr>
          <w:rFonts w:ascii="Arial" w:eastAsia="Arial Unicode MS" w:hAnsi="Arial" w:cs="Arial"/>
          <w:sz w:val="22"/>
          <w:szCs w:val="22"/>
        </w:rPr>
        <w:t xml:space="preserve"> dentro del término de </w:t>
      </w:r>
      <w:r w:rsidR="00793B3D" w:rsidRPr="00AF344E">
        <w:rPr>
          <w:rFonts w:ascii="Arial" w:eastAsia="Arial Unicode MS" w:hAnsi="Arial" w:cs="Arial"/>
          <w:sz w:val="22"/>
          <w:szCs w:val="22"/>
          <w:u w:val="single"/>
        </w:rPr>
        <w:t>5</w:t>
      </w:r>
      <w:r w:rsidR="00793B3D" w:rsidRPr="00AF344E">
        <w:rPr>
          <w:rFonts w:ascii="Arial" w:eastAsia="Arial Unicode MS" w:hAnsi="Arial" w:cs="Arial"/>
          <w:sz w:val="22"/>
          <w:szCs w:val="22"/>
        </w:rPr>
        <w:t xml:space="preserve"> días siguientes a la comunicación, para dictaminar en el acto</w:t>
      </w:r>
      <w:r w:rsidR="0012681A" w:rsidRPr="00AF344E">
        <w:rPr>
          <w:rFonts w:ascii="Arial" w:eastAsia="Arial Unicode MS" w:hAnsi="Arial" w:cs="Arial"/>
          <w:sz w:val="22"/>
          <w:szCs w:val="22"/>
        </w:rPr>
        <w:t>,</w:t>
      </w:r>
      <w:r w:rsidR="00793B3D" w:rsidRPr="00AF344E">
        <w:rPr>
          <w:rFonts w:ascii="Arial" w:eastAsia="Arial Unicode MS" w:hAnsi="Arial" w:cs="Arial"/>
          <w:sz w:val="22"/>
          <w:szCs w:val="22"/>
        </w:rPr>
        <w:t xml:space="preserve"> la veracidad y correspondencia de la reclamación. Si se determinara la responsabilidad de EL </w:t>
      </w:r>
      <w:r w:rsidR="00FA463F">
        <w:rPr>
          <w:rFonts w:ascii="Arial" w:eastAsia="Arial Unicode MS" w:hAnsi="Arial" w:cs="Arial"/>
          <w:sz w:val="22"/>
          <w:szCs w:val="22"/>
        </w:rPr>
        <w:t>CONSTRUCTOR</w:t>
      </w:r>
      <w:r w:rsidR="001F222D" w:rsidRPr="00AF344E">
        <w:rPr>
          <w:rFonts w:ascii="Arial" w:eastAsia="Arial Unicode MS" w:hAnsi="Arial" w:cs="Arial"/>
          <w:sz w:val="22"/>
          <w:szCs w:val="22"/>
        </w:rPr>
        <w:t xml:space="preserve"> en</w:t>
      </w:r>
      <w:r w:rsidR="00793B3D" w:rsidRPr="00AF344E">
        <w:rPr>
          <w:rFonts w:ascii="Arial" w:eastAsia="Arial Unicode MS" w:hAnsi="Arial" w:cs="Arial"/>
          <w:sz w:val="22"/>
          <w:szCs w:val="22"/>
        </w:rPr>
        <w:t xml:space="preserve"> las afectaciones de calidad, éste viene obligado a repararlo sin costo alguno para EL </w:t>
      </w:r>
      <w:r w:rsidR="009C7FFB">
        <w:rPr>
          <w:rFonts w:ascii="Arial" w:eastAsia="Arial Unicode MS" w:hAnsi="Arial" w:cs="Arial"/>
          <w:sz w:val="22"/>
          <w:szCs w:val="22"/>
        </w:rPr>
        <w:t>INVERSIONISTA</w:t>
      </w:r>
      <w:r w:rsidR="00793B3D" w:rsidRPr="00AF344E">
        <w:rPr>
          <w:rFonts w:ascii="Arial" w:eastAsia="Arial Unicode MS" w:hAnsi="Arial" w:cs="Arial"/>
          <w:sz w:val="22"/>
          <w:szCs w:val="22"/>
        </w:rPr>
        <w:t xml:space="preserve">, obligación que comenzará a cumplir dentro del término de </w:t>
      </w:r>
      <w:r w:rsidR="00793B3D" w:rsidRPr="00AF344E">
        <w:rPr>
          <w:rFonts w:ascii="Arial" w:eastAsia="Arial Unicode MS" w:hAnsi="Arial" w:cs="Arial"/>
          <w:sz w:val="22"/>
          <w:szCs w:val="22"/>
          <w:u w:val="single"/>
        </w:rPr>
        <w:t>10</w:t>
      </w:r>
      <w:r w:rsidR="00793B3D" w:rsidRPr="00AF344E">
        <w:rPr>
          <w:rFonts w:ascii="Arial" w:eastAsia="Arial Unicode MS" w:hAnsi="Arial" w:cs="Arial"/>
          <w:sz w:val="22"/>
          <w:szCs w:val="22"/>
        </w:rPr>
        <w:t xml:space="preserve"> días contados a pa</w:t>
      </w:r>
      <w:r w:rsidR="00B6472D" w:rsidRPr="00AF344E">
        <w:rPr>
          <w:rFonts w:ascii="Arial" w:eastAsia="Arial Unicode MS" w:hAnsi="Arial" w:cs="Arial"/>
          <w:sz w:val="22"/>
          <w:szCs w:val="22"/>
        </w:rPr>
        <w:t xml:space="preserve">rtir de la emisión del Dictamen. </w:t>
      </w:r>
      <w:r w:rsidR="00793B3D" w:rsidRPr="00AF344E">
        <w:rPr>
          <w:rFonts w:ascii="Arial" w:eastAsia="Arial Unicode MS" w:hAnsi="Arial" w:cs="Arial"/>
          <w:sz w:val="22"/>
          <w:szCs w:val="22"/>
        </w:rPr>
        <w:t xml:space="preserve">Las reclamaciones por concepto de calidad solo prosperarán cuando las mismas se deban a vicios ocultos imposibles de detectar durante el acto de recepción-entrega luego de concluidos los trabajos y siempre que estos se encuentren dentro del periodo de garantía concedido por EL </w:t>
      </w:r>
      <w:r w:rsidR="00FA463F">
        <w:rPr>
          <w:rFonts w:ascii="Arial" w:eastAsia="Arial Unicode MS" w:hAnsi="Arial" w:cs="Arial"/>
          <w:sz w:val="22"/>
          <w:szCs w:val="22"/>
        </w:rPr>
        <w:t>CONSTRUCTOR</w:t>
      </w:r>
      <w:r w:rsidR="00824CA1" w:rsidRPr="00AF344E">
        <w:rPr>
          <w:rFonts w:ascii="Arial" w:eastAsia="Arial Unicode MS" w:hAnsi="Arial" w:cs="Arial"/>
          <w:sz w:val="22"/>
          <w:szCs w:val="22"/>
        </w:rPr>
        <w:t>.</w:t>
      </w:r>
    </w:p>
    <w:p w:rsidR="00793B3D" w:rsidRPr="00AF344E" w:rsidRDefault="00793B3D" w:rsidP="00AF344E">
      <w:pPr>
        <w:numPr>
          <w:ilvl w:val="1"/>
          <w:numId w:val="5"/>
        </w:numPr>
        <w:tabs>
          <w:tab w:val="left" w:pos="360"/>
          <w:tab w:val="left" w:pos="426"/>
        </w:tabs>
        <w:spacing w:line="276" w:lineRule="auto"/>
        <w:ind w:left="0" w:firstLine="0"/>
        <w:jc w:val="both"/>
        <w:rPr>
          <w:rFonts w:ascii="Arial" w:eastAsia="Arial Unicode MS" w:hAnsi="Arial" w:cs="Arial"/>
          <w:bCs/>
          <w:iCs/>
          <w:sz w:val="22"/>
          <w:szCs w:val="22"/>
        </w:rPr>
      </w:pPr>
      <w:r w:rsidRPr="00AF344E">
        <w:rPr>
          <w:rFonts w:ascii="Arial" w:eastAsia="Arial Unicode MS" w:hAnsi="Arial" w:cs="Arial"/>
          <w:sz w:val="22"/>
          <w:szCs w:val="22"/>
        </w:rPr>
        <w:lastRenderedPageBreak/>
        <w:t xml:space="preserve">EL </w:t>
      </w:r>
      <w:r w:rsidR="009C7FFB">
        <w:rPr>
          <w:rFonts w:ascii="Arial" w:eastAsia="Arial Unicode MS" w:hAnsi="Arial" w:cs="Arial"/>
          <w:sz w:val="22"/>
          <w:szCs w:val="22"/>
        </w:rPr>
        <w:t>INVERSIONISTA</w:t>
      </w:r>
      <w:r w:rsidRPr="00AF344E">
        <w:rPr>
          <w:rFonts w:ascii="Arial" w:eastAsia="Arial Unicode MS" w:hAnsi="Arial" w:cs="Arial"/>
          <w:sz w:val="22"/>
          <w:szCs w:val="22"/>
        </w:rPr>
        <w:t xml:space="preserve"> no pagará por la ejecución de los</w:t>
      </w:r>
      <w:r w:rsidR="00FE56E9">
        <w:rPr>
          <w:rFonts w:ascii="Arial" w:eastAsia="Arial Unicode MS" w:hAnsi="Arial" w:cs="Arial"/>
          <w:sz w:val="22"/>
          <w:szCs w:val="22"/>
        </w:rPr>
        <w:t xml:space="preserve"> trabajos</w:t>
      </w:r>
      <w:r w:rsidRPr="00AF344E">
        <w:rPr>
          <w:rFonts w:ascii="Arial" w:eastAsia="Arial Unicode MS" w:hAnsi="Arial" w:cs="Arial"/>
          <w:sz w:val="22"/>
          <w:szCs w:val="22"/>
        </w:rPr>
        <w:t xml:space="preserve"> que no cumplan los requisitos de calidad previstas, de acuerdo a lo pactado en el presente Contrato. </w:t>
      </w:r>
    </w:p>
    <w:p w:rsidR="00293E78" w:rsidRPr="00AF344E" w:rsidRDefault="00293E78" w:rsidP="00AF344E">
      <w:pPr>
        <w:numPr>
          <w:ilvl w:val="1"/>
          <w:numId w:val="5"/>
        </w:numPr>
        <w:tabs>
          <w:tab w:val="left" w:pos="270"/>
          <w:tab w:val="left" w:pos="360"/>
          <w:tab w:val="left" w:pos="426"/>
        </w:tabs>
        <w:spacing w:line="276" w:lineRule="auto"/>
        <w:ind w:left="0" w:firstLine="0"/>
        <w:jc w:val="both"/>
        <w:rPr>
          <w:rFonts w:ascii="Arial" w:eastAsia="Arial Unicode MS" w:hAnsi="Arial" w:cs="Arial"/>
          <w:sz w:val="22"/>
          <w:szCs w:val="22"/>
        </w:rPr>
      </w:pPr>
      <w:r w:rsidRPr="00AF344E">
        <w:rPr>
          <w:rFonts w:ascii="Arial" w:eastAsia="Arial Unicode MS" w:hAnsi="Arial" w:cs="Arial"/>
          <w:sz w:val="22"/>
          <w:szCs w:val="22"/>
        </w:rPr>
        <w:t>Constituye un requisito indispensable para reconocer y validar la Garantía</w:t>
      </w:r>
      <w:r w:rsidR="003655E1">
        <w:rPr>
          <w:rFonts w:ascii="Arial" w:eastAsia="Arial Unicode MS" w:hAnsi="Arial" w:cs="Arial"/>
          <w:sz w:val="22"/>
          <w:szCs w:val="22"/>
        </w:rPr>
        <w:t xml:space="preserve"> del  trabajo acometido</w:t>
      </w:r>
      <w:r w:rsidRPr="00AF344E">
        <w:rPr>
          <w:rFonts w:ascii="Arial" w:eastAsia="Arial Unicode MS" w:hAnsi="Arial" w:cs="Arial"/>
          <w:sz w:val="22"/>
          <w:szCs w:val="22"/>
        </w:rPr>
        <w:t>, que durante este período no se rea</w:t>
      </w:r>
      <w:r w:rsidR="00D273A6">
        <w:rPr>
          <w:rFonts w:ascii="Arial" w:eastAsia="Arial Unicode MS" w:hAnsi="Arial" w:cs="Arial"/>
          <w:sz w:val="22"/>
          <w:szCs w:val="22"/>
        </w:rPr>
        <w:t>licen acciones</w:t>
      </w:r>
      <w:r w:rsidRPr="00AF344E">
        <w:rPr>
          <w:rFonts w:ascii="Arial" w:eastAsia="Arial Unicode MS" w:hAnsi="Arial" w:cs="Arial"/>
          <w:sz w:val="22"/>
          <w:szCs w:val="22"/>
        </w:rPr>
        <w:t xml:space="preserve"> </w:t>
      </w:r>
      <w:r w:rsidR="00FA463F">
        <w:rPr>
          <w:rFonts w:ascii="Arial" w:eastAsia="Arial Unicode MS" w:hAnsi="Arial" w:cs="Arial"/>
          <w:sz w:val="22"/>
          <w:szCs w:val="22"/>
        </w:rPr>
        <w:t xml:space="preserve">por </w:t>
      </w:r>
      <w:r w:rsidRPr="00AF344E">
        <w:rPr>
          <w:rFonts w:ascii="Arial" w:eastAsia="Arial Unicode MS" w:hAnsi="Arial" w:cs="Arial"/>
          <w:sz w:val="22"/>
          <w:szCs w:val="22"/>
        </w:rPr>
        <w:t xml:space="preserve">personas ajenas al </w:t>
      </w:r>
      <w:r w:rsidR="00FA463F">
        <w:rPr>
          <w:rFonts w:ascii="Arial" w:eastAsia="Arial Unicode MS" w:hAnsi="Arial" w:cs="Arial"/>
          <w:sz w:val="22"/>
          <w:szCs w:val="22"/>
        </w:rPr>
        <w:t>CONSTRUCTOR</w:t>
      </w:r>
      <w:r w:rsidRPr="00AF344E">
        <w:rPr>
          <w:rFonts w:ascii="Arial" w:eastAsia="Arial Unicode MS" w:hAnsi="Arial" w:cs="Arial"/>
          <w:sz w:val="22"/>
          <w:szCs w:val="22"/>
        </w:rPr>
        <w:t>.</w:t>
      </w:r>
    </w:p>
    <w:p w:rsidR="003D19B0" w:rsidRPr="00AF344E" w:rsidRDefault="00293E78" w:rsidP="00AF344E">
      <w:pPr>
        <w:tabs>
          <w:tab w:val="left" w:pos="0"/>
          <w:tab w:val="left" w:pos="180"/>
          <w:tab w:val="left" w:pos="426"/>
        </w:tabs>
        <w:spacing w:line="276" w:lineRule="auto"/>
        <w:jc w:val="both"/>
        <w:rPr>
          <w:rFonts w:ascii="Arial" w:eastAsia="Arial Unicode MS" w:hAnsi="Arial" w:cs="Arial"/>
          <w:sz w:val="22"/>
          <w:szCs w:val="22"/>
        </w:rPr>
      </w:pPr>
      <w:r w:rsidRPr="00AF344E">
        <w:rPr>
          <w:rFonts w:ascii="Arial" w:eastAsia="Arial Unicode MS" w:hAnsi="Arial" w:cs="Arial"/>
          <w:sz w:val="22"/>
          <w:szCs w:val="22"/>
        </w:rPr>
        <w:tab/>
      </w:r>
    </w:p>
    <w:p w:rsidR="003D19B0" w:rsidRPr="00AF344E" w:rsidRDefault="00293E78" w:rsidP="00AF344E">
      <w:pPr>
        <w:numPr>
          <w:ilvl w:val="0"/>
          <w:numId w:val="2"/>
        </w:numPr>
        <w:tabs>
          <w:tab w:val="left" w:pos="426"/>
          <w:tab w:val="left" w:pos="993"/>
        </w:tabs>
        <w:autoSpaceDE w:val="0"/>
        <w:autoSpaceDN w:val="0"/>
        <w:adjustRightInd w:val="0"/>
        <w:spacing w:line="276" w:lineRule="auto"/>
        <w:ind w:left="0" w:firstLine="0"/>
        <w:jc w:val="both"/>
        <w:rPr>
          <w:rFonts w:ascii="Arial" w:eastAsia="Arial Unicode MS" w:hAnsi="Arial" w:cs="Arial"/>
          <w:sz w:val="22"/>
          <w:szCs w:val="22"/>
        </w:rPr>
      </w:pPr>
      <w:r w:rsidRPr="00AF344E">
        <w:rPr>
          <w:rFonts w:ascii="Arial" w:eastAsia="Arial Unicode MS" w:hAnsi="Arial" w:cs="Arial"/>
          <w:sz w:val="22"/>
          <w:szCs w:val="22"/>
        </w:rPr>
        <w:t>CAUSAS EXIMENTES DE RESPONSABILIDAD.</w:t>
      </w:r>
    </w:p>
    <w:p w:rsidR="005F76A8" w:rsidRPr="00AF344E" w:rsidRDefault="005F76A8" w:rsidP="00AF344E">
      <w:pPr>
        <w:numPr>
          <w:ilvl w:val="1"/>
          <w:numId w:val="2"/>
        </w:numPr>
        <w:tabs>
          <w:tab w:val="left" w:pos="426"/>
        </w:tabs>
        <w:spacing w:line="276" w:lineRule="auto"/>
        <w:ind w:left="0" w:firstLine="0"/>
        <w:jc w:val="both"/>
        <w:rPr>
          <w:rFonts w:ascii="Arial" w:eastAsia="Arial Unicode MS" w:hAnsi="Arial" w:cs="Arial"/>
          <w:sz w:val="22"/>
          <w:szCs w:val="22"/>
          <w:lang w:val="es-ES"/>
        </w:rPr>
      </w:pPr>
      <w:r w:rsidRPr="00AF344E">
        <w:rPr>
          <w:rFonts w:ascii="Arial" w:eastAsia="Arial Unicode MS" w:hAnsi="Arial" w:cs="Arial"/>
          <w:sz w:val="22"/>
          <w:szCs w:val="22"/>
          <w:lang w:val="es-ES"/>
        </w:rPr>
        <w:t>Se consideran causas eximentes de responsabilidad contractual aquellas que surjan con posterioridad al perfeccionamiento del Contrato e impidan su cumplimiento total o parcial como consecuencia de la ocurrencia de acontecimientos de carácter extraordinario, imprevisibles o siendo previsibles inevitables, pero fuera del control volitivo de las partes.</w:t>
      </w:r>
    </w:p>
    <w:p w:rsidR="005F76A8" w:rsidRPr="00AF344E" w:rsidRDefault="005F76A8" w:rsidP="00AF344E">
      <w:pPr>
        <w:numPr>
          <w:ilvl w:val="1"/>
          <w:numId w:val="2"/>
        </w:numPr>
        <w:tabs>
          <w:tab w:val="left" w:pos="426"/>
        </w:tabs>
        <w:spacing w:line="276" w:lineRule="auto"/>
        <w:ind w:left="0" w:firstLine="0"/>
        <w:jc w:val="both"/>
        <w:rPr>
          <w:rFonts w:ascii="Arial" w:eastAsia="Arial Unicode MS" w:hAnsi="Arial" w:cs="Arial"/>
          <w:sz w:val="22"/>
          <w:szCs w:val="22"/>
          <w:lang w:val="es-ES"/>
        </w:rPr>
      </w:pPr>
      <w:r w:rsidRPr="00AF344E">
        <w:rPr>
          <w:rFonts w:ascii="Arial" w:eastAsia="Arial Unicode MS" w:hAnsi="Arial" w:cs="Arial"/>
          <w:sz w:val="22"/>
          <w:szCs w:val="22"/>
          <w:lang w:val="es-ES"/>
        </w:rPr>
        <w:t xml:space="preserve"> Ambas partes reconocen las instituciones del Caso Fortuito y Fuerza Mayor como causas eximentes de la responsabilidad contractual.</w:t>
      </w:r>
    </w:p>
    <w:p w:rsidR="005F76A8" w:rsidRPr="00AF344E" w:rsidRDefault="005F76A8" w:rsidP="00AF344E">
      <w:pPr>
        <w:numPr>
          <w:ilvl w:val="1"/>
          <w:numId w:val="2"/>
        </w:numPr>
        <w:tabs>
          <w:tab w:val="left" w:pos="426"/>
        </w:tabs>
        <w:spacing w:line="276" w:lineRule="auto"/>
        <w:ind w:left="0" w:firstLine="0"/>
        <w:jc w:val="both"/>
        <w:rPr>
          <w:rFonts w:ascii="Arial" w:eastAsia="Arial Unicode MS" w:hAnsi="Arial" w:cs="Arial"/>
          <w:sz w:val="22"/>
          <w:szCs w:val="22"/>
          <w:lang w:val="es-ES"/>
        </w:rPr>
      </w:pPr>
      <w:r w:rsidRPr="00AF344E">
        <w:rPr>
          <w:rFonts w:ascii="Arial" w:eastAsia="Arial Unicode MS" w:hAnsi="Arial" w:cs="Arial"/>
          <w:sz w:val="22"/>
          <w:szCs w:val="22"/>
          <w:lang w:val="es-ES"/>
        </w:rPr>
        <w:t xml:space="preserve"> A los efectos del presente Contrato se entenderá por Caso Fortuito los eventos imprevisibles e inevitables independientes de la voluntad de las partes y que sobrevengan por causas naturales que afecten, retarden o impidan el cumplimiento de las obligaciones objeto de este Contrato, tales como ciclones, maremotos, terremotos, incendios, derrumbes, explosiones,  inundaciones, entre otros de similar naturaleza.</w:t>
      </w:r>
    </w:p>
    <w:p w:rsidR="005F76A8" w:rsidRPr="00AF344E" w:rsidRDefault="005F76A8" w:rsidP="00AF344E">
      <w:pPr>
        <w:numPr>
          <w:ilvl w:val="1"/>
          <w:numId w:val="2"/>
        </w:numPr>
        <w:tabs>
          <w:tab w:val="left" w:pos="426"/>
        </w:tabs>
        <w:spacing w:line="276" w:lineRule="auto"/>
        <w:ind w:left="0" w:firstLine="0"/>
        <w:jc w:val="both"/>
        <w:rPr>
          <w:rFonts w:ascii="Arial" w:eastAsia="Arial Unicode MS" w:hAnsi="Arial" w:cs="Arial"/>
          <w:sz w:val="22"/>
          <w:szCs w:val="22"/>
          <w:lang w:val="es-ES"/>
        </w:rPr>
      </w:pPr>
      <w:r w:rsidRPr="00AF344E">
        <w:rPr>
          <w:rFonts w:ascii="Arial" w:eastAsia="Arial Unicode MS" w:hAnsi="Arial" w:cs="Arial"/>
          <w:sz w:val="22"/>
          <w:szCs w:val="22"/>
          <w:lang w:val="es-ES"/>
        </w:rPr>
        <w:t xml:space="preserve"> A los efectos del presente Contrato se entenderá</w:t>
      </w:r>
      <w:r w:rsidR="00FE56E9">
        <w:rPr>
          <w:rFonts w:ascii="Arial" w:eastAsia="Arial Unicode MS" w:hAnsi="Arial" w:cs="Arial"/>
          <w:sz w:val="22"/>
          <w:szCs w:val="22"/>
          <w:lang w:val="es-ES"/>
        </w:rPr>
        <w:t xml:space="preserve"> por Fuerza Mayor los eventos </w:t>
      </w:r>
      <w:r w:rsidRPr="00AF344E">
        <w:rPr>
          <w:rFonts w:ascii="Arial" w:eastAsia="Arial Unicode MS" w:hAnsi="Arial" w:cs="Arial"/>
          <w:sz w:val="22"/>
          <w:szCs w:val="22"/>
          <w:lang w:val="es-ES"/>
        </w:rPr>
        <w:t xml:space="preserve">extraordinarios e imprevisibles, o que siendo previsibles, sean inevitables, con </w:t>
      </w:r>
      <w:r w:rsidRPr="00AF344E">
        <w:rPr>
          <w:rFonts w:ascii="Arial" w:eastAsia="Arial Unicode MS" w:hAnsi="Arial" w:cs="Arial"/>
          <w:sz w:val="22"/>
          <w:szCs w:val="22"/>
          <w:lang w:val="es-ES"/>
        </w:rPr>
        <w:lastRenderedPageBreak/>
        <w:t>independencia de la voluntad de las partes e imputable a terceros que afecten, retarden o impidan el cumplimiento de las obligaciones objeto de este Contrato, tales como guerras, invasiones, quiebras,  proclamas y ordenes de otros estados  que impidan el cumplimiento cabal del contrato, entre otros análogos.</w:t>
      </w:r>
    </w:p>
    <w:p w:rsidR="005F76A8" w:rsidRPr="00AF344E" w:rsidRDefault="005F76A8" w:rsidP="00AF344E">
      <w:pPr>
        <w:numPr>
          <w:ilvl w:val="1"/>
          <w:numId w:val="2"/>
        </w:numPr>
        <w:tabs>
          <w:tab w:val="left" w:pos="284"/>
          <w:tab w:val="left" w:pos="426"/>
        </w:tabs>
        <w:spacing w:line="276" w:lineRule="auto"/>
        <w:ind w:left="0" w:firstLine="0"/>
        <w:jc w:val="both"/>
        <w:rPr>
          <w:rFonts w:ascii="Arial" w:eastAsia="Arial Unicode MS" w:hAnsi="Arial" w:cs="Arial"/>
          <w:sz w:val="22"/>
          <w:szCs w:val="22"/>
          <w:lang w:val="es-ES"/>
        </w:rPr>
      </w:pPr>
      <w:r w:rsidRPr="00AF344E">
        <w:rPr>
          <w:rFonts w:ascii="Arial" w:eastAsia="Arial Unicode MS" w:hAnsi="Arial" w:cs="Arial"/>
          <w:sz w:val="22"/>
          <w:szCs w:val="22"/>
          <w:lang w:val="es-ES"/>
        </w:rPr>
        <w:t xml:space="preserve"> Las partes mantendrán la comunicación necesaria siempre que las circunstancias lo permitan, en lo referente al comienzo, consecuencias y cese del acontecimiento.  </w:t>
      </w:r>
    </w:p>
    <w:p w:rsidR="005F76A8" w:rsidRPr="00AF344E" w:rsidRDefault="005F76A8" w:rsidP="00AF344E">
      <w:pPr>
        <w:numPr>
          <w:ilvl w:val="1"/>
          <w:numId w:val="2"/>
        </w:numPr>
        <w:tabs>
          <w:tab w:val="left" w:pos="426"/>
        </w:tabs>
        <w:spacing w:line="276" w:lineRule="auto"/>
        <w:ind w:left="0" w:firstLine="0"/>
        <w:jc w:val="both"/>
        <w:rPr>
          <w:rFonts w:ascii="Arial" w:eastAsia="Arial Unicode MS" w:hAnsi="Arial" w:cs="Arial"/>
          <w:sz w:val="22"/>
          <w:szCs w:val="22"/>
          <w:lang w:val="es-ES"/>
        </w:rPr>
      </w:pPr>
      <w:r w:rsidRPr="00AF344E">
        <w:rPr>
          <w:rFonts w:ascii="Arial" w:eastAsia="Arial Unicode MS" w:hAnsi="Arial" w:cs="Arial"/>
          <w:sz w:val="22"/>
          <w:szCs w:val="22"/>
          <w:lang w:val="es-ES"/>
        </w:rPr>
        <w:t>La parte que invoque alguna de las circunstancias señaladas como eximentes de la responsabilidad contractual, advertirá a la otra, en un término no mayor de 7 días naturales, por escrito, el comienzo y cese de las mismas; debiendo probar de modo absoluto y fehaciente la relación causa- efecto del incumplimiento así como las acciones realizadas para salvar el cumplimiento de la obligación;  es decir que actuó con la debida diligencia para evitar las consecuencias, quedando exento de responsabilidad sin que por ello pueda establecerse demanda ante órgano jurisdiccional o arbitral competente.</w:t>
      </w:r>
    </w:p>
    <w:p w:rsidR="005F76A8" w:rsidRPr="00AF344E" w:rsidRDefault="005F76A8" w:rsidP="00AF344E">
      <w:pPr>
        <w:numPr>
          <w:ilvl w:val="1"/>
          <w:numId w:val="2"/>
        </w:numPr>
        <w:tabs>
          <w:tab w:val="left" w:pos="284"/>
          <w:tab w:val="left" w:pos="426"/>
        </w:tabs>
        <w:spacing w:line="276" w:lineRule="auto"/>
        <w:ind w:left="0" w:firstLine="0"/>
        <w:jc w:val="both"/>
        <w:rPr>
          <w:rFonts w:ascii="Arial" w:eastAsia="Arial Unicode MS" w:hAnsi="Arial" w:cs="Arial"/>
          <w:sz w:val="22"/>
          <w:szCs w:val="22"/>
          <w:lang w:val="es-ES"/>
        </w:rPr>
      </w:pPr>
      <w:r w:rsidRPr="00AF344E">
        <w:rPr>
          <w:rFonts w:ascii="Arial" w:eastAsia="Arial Unicode MS" w:hAnsi="Arial" w:cs="Arial"/>
          <w:sz w:val="22"/>
          <w:szCs w:val="22"/>
          <w:lang w:val="es-ES"/>
        </w:rPr>
        <w:t xml:space="preserve"> En tal caso se solicitará declaración certificada de la autoridad facultada para ello en el país, siendo hoy la Cámara de Comercio de la República de Cuba. Si las causas perdurasen por más de treinta (30) días las partes acordarán un nuevo plazo para el cumplimiento de las obligaciones, si estas se mantuviesen durante el período acordado.</w:t>
      </w:r>
    </w:p>
    <w:p w:rsidR="00181711" w:rsidRPr="00AF344E" w:rsidRDefault="00181711" w:rsidP="00AF344E">
      <w:pPr>
        <w:tabs>
          <w:tab w:val="left" w:pos="284"/>
          <w:tab w:val="left" w:pos="426"/>
        </w:tabs>
        <w:spacing w:line="276" w:lineRule="auto"/>
        <w:jc w:val="both"/>
        <w:rPr>
          <w:rFonts w:ascii="Arial" w:eastAsia="Arial Unicode MS" w:hAnsi="Arial" w:cs="Arial"/>
          <w:sz w:val="22"/>
          <w:szCs w:val="22"/>
          <w:lang w:val="es-ES"/>
        </w:rPr>
      </w:pPr>
    </w:p>
    <w:p w:rsidR="00BE1576" w:rsidRPr="00AF344E" w:rsidRDefault="00181711" w:rsidP="00AF344E">
      <w:pPr>
        <w:pStyle w:val="technical"/>
        <w:numPr>
          <w:ilvl w:val="0"/>
          <w:numId w:val="2"/>
        </w:numPr>
        <w:tabs>
          <w:tab w:val="left" w:pos="426"/>
        </w:tabs>
        <w:spacing w:line="276" w:lineRule="auto"/>
        <w:ind w:left="0" w:firstLine="0"/>
        <w:rPr>
          <w:rFonts w:ascii="Arial" w:eastAsia="Arial Unicode MS" w:hAnsi="Arial" w:cs="Arial"/>
          <w:sz w:val="22"/>
          <w:szCs w:val="22"/>
        </w:rPr>
      </w:pPr>
      <w:r w:rsidRPr="00AF344E">
        <w:rPr>
          <w:rFonts w:ascii="Arial" w:eastAsia="Arial Unicode MS" w:hAnsi="Arial" w:cs="Arial"/>
          <w:sz w:val="22"/>
          <w:szCs w:val="22"/>
        </w:rPr>
        <w:t>RECLAMACIONES Y SOLUCION DE CONFLICTOS</w:t>
      </w:r>
    </w:p>
    <w:p w:rsidR="00CC4376" w:rsidRPr="00AF344E" w:rsidRDefault="00CC4376" w:rsidP="00AF344E">
      <w:pPr>
        <w:pStyle w:val="technical"/>
        <w:tabs>
          <w:tab w:val="left" w:pos="426"/>
        </w:tabs>
        <w:spacing w:line="276" w:lineRule="auto"/>
        <w:rPr>
          <w:rFonts w:ascii="Arial" w:eastAsia="Arial Unicode MS" w:hAnsi="Arial" w:cs="Arial"/>
          <w:sz w:val="22"/>
          <w:szCs w:val="22"/>
          <w:lang w:val="es-ES"/>
        </w:rPr>
      </w:pPr>
      <w:r w:rsidRPr="00AF344E">
        <w:rPr>
          <w:rFonts w:ascii="Arial" w:eastAsia="Arial Unicode MS" w:hAnsi="Arial" w:cs="Arial"/>
          <w:sz w:val="22"/>
          <w:szCs w:val="22"/>
          <w:lang w:val="es-ES"/>
        </w:rPr>
        <w:t xml:space="preserve">7.1. </w:t>
      </w:r>
      <w:r w:rsidR="00181711" w:rsidRPr="00AF344E">
        <w:rPr>
          <w:rFonts w:ascii="Arial" w:eastAsia="Arial Unicode MS" w:hAnsi="Arial" w:cs="Arial"/>
          <w:sz w:val="22"/>
          <w:szCs w:val="22"/>
          <w:lang w:val="es-ES"/>
        </w:rPr>
        <w:t>Las partes podrán reclamars</w:t>
      </w:r>
      <w:r w:rsidRPr="00AF344E">
        <w:rPr>
          <w:rFonts w:ascii="Arial" w:eastAsia="Arial Unicode MS" w:hAnsi="Arial" w:cs="Arial"/>
          <w:sz w:val="22"/>
          <w:szCs w:val="22"/>
          <w:lang w:val="es-ES"/>
        </w:rPr>
        <w:t>e p</w:t>
      </w:r>
      <w:r w:rsidR="00181711" w:rsidRPr="00AF344E">
        <w:rPr>
          <w:rFonts w:ascii="Arial" w:eastAsia="Arial Unicode MS" w:hAnsi="Arial" w:cs="Arial"/>
          <w:sz w:val="22"/>
          <w:szCs w:val="22"/>
          <w:lang w:val="es-ES"/>
        </w:rPr>
        <w:t xml:space="preserve">or incumplimiento del objeto del Contrato, por </w:t>
      </w:r>
      <w:r w:rsidR="00181711" w:rsidRPr="00AF344E">
        <w:rPr>
          <w:rFonts w:ascii="Arial" w:eastAsia="Arial Unicode MS" w:hAnsi="Arial" w:cs="Arial"/>
          <w:sz w:val="22"/>
          <w:szCs w:val="22"/>
          <w:lang w:val="es-ES"/>
        </w:rPr>
        <w:lastRenderedPageBreak/>
        <w:t xml:space="preserve">incumplimiento de los parámetros de calidad, para exigir la reparación de daños o la indemnización de perjuicios o ambas, por garantías, por impagos o por cualquier diferencia que surja entre las partes durante la ejecución de los </w:t>
      </w:r>
      <w:r w:rsidR="005D34A7">
        <w:rPr>
          <w:rFonts w:ascii="Arial" w:eastAsia="Arial Unicode MS" w:hAnsi="Arial" w:cs="Arial"/>
          <w:sz w:val="22"/>
          <w:szCs w:val="22"/>
          <w:lang w:val="es-ES"/>
        </w:rPr>
        <w:t>trabajos</w:t>
      </w:r>
      <w:r w:rsidR="00181711" w:rsidRPr="00AF344E">
        <w:rPr>
          <w:rFonts w:ascii="Arial" w:eastAsia="Arial Unicode MS" w:hAnsi="Arial" w:cs="Arial"/>
          <w:sz w:val="22"/>
          <w:szCs w:val="22"/>
          <w:lang w:val="es-ES"/>
        </w:rPr>
        <w:t xml:space="preserve"> siempre y cuando se haya pactado dentro </w:t>
      </w:r>
      <w:r w:rsidRPr="00AF344E">
        <w:rPr>
          <w:rFonts w:ascii="Arial" w:eastAsia="Arial Unicode MS" w:hAnsi="Arial" w:cs="Arial"/>
          <w:sz w:val="22"/>
          <w:szCs w:val="22"/>
          <w:lang w:val="es-ES"/>
        </w:rPr>
        <w:t>de las cláusulas del contrato.</w:t>
      </w:r>
    </w:p>
    <w:p w:rsidR="00181711" w:rsidRPr="00AF344E" w:rsidRDefault="00CC4376" w:rsidP="00AF344E">
      <w:pPr>
        <w:pStyle w:val="technical"/>
        <w:tabs>
          <w:tab w:val="left" w:pos="0"/>
          <w:tab w:val="left" w:pos="426"/>
        </w:tabs>
        <w:spacing w:line="276" w:lineRule="auto"/>
        <w:rPr>
          <w:rFonts w:ascii="Arial" w:eastAsia="Arial Unicode MS" w:hAnsi="Arial" w:cs="Arial"/>
          <w:sz w:val="22"/>
          <w:szCs w:val="22"/>
          <w:lang w:val="es-ES"/>
        </w:rPr>
      </w:pPr>
      <w:r w:rsidRPr="00AF344E">
        <w:rPr>
          <w:rFonts w:ascii="Arial" w:eastAsia="Arial Unicode MS" w:hAnsi="Arial" w:cs="Arial"/>
          <w:sz w:val="22"/>
          <w:szCs w:val="22"/>
          <w:lang w:val="es-ES"/>
        </w:rPr>
        <w:t xml:space="preserve">7.2. </w:t>
      </w:r>
      <w:r w:rsidR="00181711" w:rsidRPr="00AF344E">
        <w:rPr>
          <w:rFonts w:ascii="Arial" w:eastAsia="Arial Unicode MS" w:hAnsi="Arial" w:cs="Arial"/>
          <w:sz w:val="22"/>
          <w:szCs w:val="22"/>
          <w:lang w:val="es-ES"/>
        </w:rPr>
        <w:t>Las reclamaciones se efectuarán en un período que no deberá exceder los 15 días hábiles, a partir del hecho objeto de reclamación, debiendo la parte que se considere afectada noti</w:t>
      </w:r>
      <w:r w:rsidR="00BA71AD" w:rsidRPr="00AF344E">
        <w:rPr>
          <w:rFonts w:ascii="Arial" w:eastAsia="Arial Unicode MS" w:hAnsi="Arial" w:cs="Arial"/>
          <w:sz w:val="22"/>
          <w:szCs w:val="22"/>
          <w:lang w:val="es-ES"/>
        </w:rPr>
        <w:t>ficar por escrito a la otra en é</w:t>
      </w:r>
      <w:r w:rsidR="00181711" w:rsidRPr="00AF344E">
        <w:rPr>
          <w:rFonts w:ascii="Arial" w:eastAsia="Arial Unicode MS" w:hAnsi="Arial" w:cs="Arial"/>
          <w:sz w:val="22"/>
          <w:szCs w:val="22"/>
          <w:lang w:val="es-ES"/>
        </w:rPr>
        <w:t xml:space="preserve">ste término las causales que dieron lugar a su insatisfacción con expresa alusión de todos los elementos que justifiquen dicha reclamación. </w:t>
      </w:r>
    </w:p>
    <w:p w:rsidR="00181711" w:rsidRPr="00AF344E" w:rsidRDefault="00CC4376" w:rsidP="00AF344E">
      <w:pPr>
        <w:pStyle w:val="technical"/>
        <w:tabs>
          <w:tab w:val="left" w:pos="426"/>
        </w:tabs>
        <w:spacing w:line="276" w:lineRule="auto"/>
        <w:rPr>
          <w:rFonts w:ascii="Arial" w:eastAsia="Arial Unicode MS" w:hAnsi="Arial" w:cs="Arial"/>
          <w:sz w:val="22"/>
          <w:szCs w:val="22"/>
          <w:lang w:val="es-ES"/>
        </w:rPr>
      </w:pPr>
      <w:r w:rsidRPr="00AF344E">
        <w:rPr>
          <w:rFonts w:ascii="Arial" w:eastAsia="Arial Unicode MS" w:hAnsi="Arial" w:cs="Arial"/>
          <w:sz w:val="22"/>
          <w:szCs w:val="22"/>
          <w:lang w:val="es-ES"/>
        </w:rPr>
        <w:t>7.3.</w:t>
      </w:r>
      <w:r w:rsidR="00181711" w:rsidRPr="00AF344E">
        <w:rPr>
          <w:rFonts w:ascii="Arial" w:eastAsia="Arial Unicode MS" w:hAnsi="Arial" w:cs="Arial"/>
          <w:sz w:val="22"/>
          <w:szCs w:val="22"/>
          <w:lang w:val="es-ES"/>
        </w:rPr>
        <w:t xml:space="preserve"> La parte interpelada contará con un término de 15 días hábiles a los efectos de contestar la reclamación interpuesta con la debida justificación de las razones que considere a lugar.</w:t>
      </w:r>
    </w:p>
    <w:p w:rsidR="00181711" w:rsidRPr="00AF344E" w:rsidRDefault="00CC4376" w:rsidP="00AF344E">
      <w:pPr>
        <w:pStyle w:val="technical"/>
        <w:tabs>
          <w:tab w:val="left" w:pos="426"/>
        </w:tabs>
        <w:spacing w:line="276" w:lineRule="auto"/>
        <w:rPr>
          <w:rFonts w:ascii="Arial" w:eastAsia="Arial Unicode MS" w:hAnsi="Arial" w:cs="Arial"/>
          <w:sz w:val="22"/>
          <w:szCs w:val="22"/>
          <w:lang w:val="es-ES"/>
        </w:rPr>
      </w:pPr>
      <w:r w:rsidRPr="00AF344E">
        <w:rPr>
          <w:rFonts w:ascii="Arial" w:eastAsia="Arial Unicode MS" w:hAnsi="Arial" w:cs="Arial"/>
          <w:sz w:val="22"/>
          <w:szCs w:val="22"/>
          <w:lang w:val="es-ES"/>
        </w:rPr>
        <w:t>7</w:t>
      </w:r>
      <w:r w:rsidR="00181711" w:rsidRPr="00AF344E">
        <w:rPr>
          <w:rFonts w:ascii="Arial" w:eastAsia="Arial Unicode MS" w:hAnsi="Arial" w:cs="Arial"/>
          <w:sz w:val="22"/>
          <w:szCs w:val="22"/>
          <w:lang w:val="es-ES"/>
        </w:rPr>
        <w:t>.4. Ambas se comprometen a cumplir el presente Contrato de buena fe. Cualquier diferencia que surgiese como consecuencia del mismo o en relación con él, debe resolverse mediante negociaciones amigables.</w:t>
      </w:r>
    </w:p>
    <w:p w:rsidR="00181711" w:rsidRPr="00AF344E" w:rsidRDefault="00CC4376" w:rsidP="00AF344E">
      <w:pPr>
        <w:pStyle w:val="technical"/>
        <w:tabs>
          <w:tab w:val="left" w:pos="426"/>
        </w:tabs>
        <w:spacing w:line="276" w:lineRule="auto"/>
        <w:rPr>
          <w:rFonts w:ascii="Arial" w:eastAsia="Arial Unicode MS" w:hAnsi="Arial" w:cs="Arial"/>
          <w:sz w:val="22"/>
          <w:szCs w:val="22"/>
          <w:lang w:val="es-ES"/>
        </w:rPr>
      </w:pPr>
      <w:r w:rsidRPr="00AF344E">
        <w:rPr>
          <w:rFonts w:ascii="Arial" w:eastAsia="Arial Unicode MS" w:hAnsi="Arial" w:cs="Arial"/>
          <w:sz w:val="22"/>
          <w:szCs w:val="22"/>
          <w:lang w:val="es-ES"/>
        </w:rPr>
        <w:t>7</w:t>
      </w:r>
      <w:r w:rsidR="00181711" w:rsidRPr="00AF344E">
        <w:rPr>
          <w:rFonts w:ascii="Arial" w:eastAsia="Arial Unicode MS" w:hAnsi="Arial" w:cs="Arial"/>
          <w:sz w:val="22"/>
          <w:szCs w:val="22"/>
          <w:lang w:val="es-ES"/>
        </w:rPr>
        <w:t>.5</w:t>
      </w:r>
      <w:r w:rsidR="00993B22" w:rsidRPr="00AF344E">
        <w:rPr>
          <w:rFonts w:ascii="Arial" w:eastAsia="Arial Unicode MS" w:hAnsi="Arial" w:cs="Arial"/>
          <w:sz w:val="22"/>
          <w:szCs w:val="22"/>
          <w:lang w:val="es-ES"/>
        </w:rPr>
        <w:t>. De</w:t>
      </w:r>
      <w:r w:rsidR="00181711" w:rsidRPr="00AF344E">
        <w:rPr>
          <w:rFonts w:ascii="Arial" w:eastAsia="Arial Unicode MS" w:hAnsi="Arial" w:cs="Arial"/>
          <w:sz w:val="22"/>
          <w:szCs w:val="22"/>
          <w:lang w:val="es-ES"/>
        </w:rPr>
        <w:t xml:space="preserve"> no lograrse acuerdo, ambas partes tienen  derecho  a  reclamarse, por cualquier incumplimiento de lo estipulado en el presente contrato, así como por las consecuencias que se deriven del mismo, incluyendo daños y perjuicios, sometiendo la controversia ante el órgano competente para dirimir conflictos, siendo éste  la Sala de lo Económico del Tribunal Provincial Popular al cual pertenece el domicilio del demandado. </w:t>
      </w:r>
    </w:p>
    <w:p w:rsidR="00181711" w:rsidRPr="00AF344E" w:rsidRDefault="00CC4376" w:rsidP="00AF344E">
      <w:pPr>
        <w:pStyle w:val="technical"/>
        <w:tabs>
          <w:tab w:val="left" w:pos="426"/>
        </w:tabs>
        <w:spacing w:line="276" w:lineRule="auto"/>
        <w:rPr>
          <w:rFonts w:ascii="Arial" w:eastAsia="Arial Unicode MS" w:hAnsi="Arial" w:cs="Arial"/>
          <w:sz w:val="22"/>
          <w:szCs w:val="22"/>
          <w:lang w:val="es-ES"/>
        </w:rPr>
      </w:pPr>
      <w:r w:rsidRPr="00AF344E">
        <w:rPr>
          <w:rFonts w:ascii="Arial" w:eastAsia="Arial Unicode MS" w:hAnsi="Arial" w:cs="Arial"/>
          <w:sz w:val="22"/>
          <w:szCs w:val="22"/>
          <w:lang w:val="es-ES"/>
        </w:rPr>
        <w:t>7</w:t>
      </w:r>
      <w:r w:rsidR="00181711" w:rsidRPr="00AF344E">
        <w:rPr>
          <w:rFonts w:ascii="Arial" w:eastAsia="Arial Unicode MS" w:hAnsi="Arial" w:cs="Arial"/>
          <w:sz w:val="22"/>
          <w:szCs w:val="22"/>
          <w:lang w:val="es-ES"/>
        </w:rPr>
        <w:t>.6</w:t>
      </w:r>
      <w:r w:rsidR="00866227" w:rsidRPr="00AF344E">
        <w:rPr>
          <w:rFonts w:ascii="Arial" w:eastAsia="Arial Unicode MS" w:hAnsi="Arial" w:cs="Arial"/>
          <w:sz w:val="22"/>
          <w:szCs w:val="22"/>
          <w:lang w:val="es-ES"/>
        </w:rPr>
        <w:t xml:space="preserve">. </w:t>
      </w:r>
      <w:r w:rsidR="00181711" w:rsidRPr="00AF344E">
        <w:rPr>
          <w:rFonts w:ascii="Arial" w:eastAsia="Arial Unicode MS" w:hAnsi="Arial" w:cs="Arial"/>
          <w:sz w:val="22"/>
          <w:szCs w:val="22"/>
          <w:lang w:val="es-ES"/>
        </w:rPr>
        <w:t xml:space="preserve">La presentación de discrepancias ante el tribunal competente no será motivo para el incumplimiento del resto de los acuerdos </w:t>
      </w:r>
      <w:r w:rsidR="00181711" w:rsidRPr="00AF344E">
        <w:rPr>
          <w:rFonts w:ascii="Arial" w:eastAsia="Arial Unicode MS" w:hAnsi="Arial" w:cs="Arial"/>
          <w:sz w:val="22"/>
          <w:szCs w:val="22"/>
          <w:lang w:val="es-ES"/>
        </w:rPr>
        <w:lastRenderedPageBreak/>
        <w:t>y obligaciones contraídas por Las Partes en virtud de la suscripción del presente contrato.</w:t>
      </w:r>
    </w:p>
    <w:p w:rsidR="00181711" w:rsidRDefault="00181711" w:rsidP="00AF344E">
      <w:pPr>
        <w:pStyle w:val="technical"/>
        <w:tabs>
          <w:tab w:val="left" w:pos="426"/>
        </w:tabs>
        <w:spacing w:line="276" w:lineRule="auto"/>
        <w:rPr>
          <w:rFonts w:ascii="Arial" w:eastAsia="Arial Unicode MS" w:hAnsi="Arial" w:cs="Arial"/>
          <w:sz w:val="22"/>
          <w:szCs w:val="22"/>
        </w:rPr>
      </w:pPr>
    </w:p>
    <w:p w:rsidR="00AB17B8" w:rsidRPr="00AF344E" w:rsidRDefault="00293E78" w:rsidP="00AF344E">
      <w:pPr>
        <w:numPr>
          <w:ilvl w:val="0"/>
          <w:numId w:val="2"/>
        </w:numPr>
        <w:tabs>
          <w:tab w:val="left" w:pos="426"/>
        </w:tabs>
        <w:spacing w:line="276" w:lineRule="auto"/>
        <w:ind w:left="0" w:firstLine="0"/>
        <w:jc w:val="both"/>
        <w:rPr>
          <w:rFonts w:ascii="Arial" w:eastAsia="Arial Unicode MS" w:hAnsi="Arial" w:cs="Arial"/>
          <w:sz w:val="22"/>
          <w:szCs w:val="22"/>
        </w:rPr>
      </w:pPr>
      <w:r w:rsidRPr="00AF344E">
        <w:rPr>
          <w:rFonts w:ascii="Arial" w:eastAsia="Arial Unicode MS" w:hAnsi="Arial" w:cs="Arial"/>
          <w:sz w:val="22"/>
          <w:szCs w:val="22"/>
        </w:rPr>
        <w:t>PENALIDADES.</w:t>
      </w:r>
    </w:p>
    <w:p w:rsidR="00293E78" w:rsidRPr="00AF344E" w:rsidRDefault="00293E78" w:rsidP="00AF344E">
      <w:pPr>
        <w:pStyle w:val="Textoindependiente"/>
        <w:numPr>
          <w:ilvl w:val="1"/>
          <w:numId w:val="2"/>
        </w:numPr>
        <w:tabs>
          <w:tab w:val="left" w:pos="90"/>
          <w:tab w:val="left" w:pos="270"/>
          <w:tab w:val="left" w:pos="426"/>
          <w:tab w:val="left" w:pos="810"/>
        </w:tabs>
        <w:spacing w:line="276" w:lineRule="auto"/>
        <w:ind w:left="0" w:firstLine="0"/>
        <w:rPr>
          <w:rFonts w:eastAsia="Arial Unicode MS" w:cs="Arial"/>
          <w:sz w:val="22"/>
          <w:szCs w:val="22"/>
        </w:rPr>
      </w:pPr>
      <w:r w:rsidRPr="00AF344E">
        <w:rPr>
          <w:rFonts w:eastAsia="Arial Unicode MS" w:cs="Arial"/>
          <w:sz w:val="22"/>
          <w:szCs w:val="22"/>
        </w:rPr>
        <w:t>Las Partes convie</w:t>
      </w:r>
      <w:r w:rsidR="00D4098C" w:rsidRPr="00AF344E">
        <w:rPr>
          <w:rFonts w:eastAsia="Arial Unicode MS" w:cs="Arial"/>
          <w:sz w:val="22"/>
          <w:szCs w:val="22"/>
        </w:rPr>
        <w:t xml:space="preserve">nen que en caso de incumplirse  cualquiera  de las obligaciones previstas en el presente contrato, la Parte responsable  </w:t>
      </w:r>
      <w:r w:rsidRPr="00AF344E">
        <w:rPr>
          <w:rFonts w:eastAsia="Arial Unicode MS" w:cs="Arial"/>
          <w:sz w:val="22"/>
          <w:szCs w:val="22"/>
        </w:rPr>
        <w:t xml:space="preserve"> se obliga a abonar </w:t>
      </w:r>
      <w:r w:rsidR="00B07024" w:rsidRPr="00AF344E">
        <w:rPr>
          <w:rFonts w:eastAsia="Arial Unicode MS" w:cs="Arial"/>
          <w:sz w:val="22"/>
          <w:szCs w:val="22"/>
        </w:rPr>
        <w:t xml:space="preserve"> a la otra </w:t>
      </w:r>
      <w:r w:rsidRPr="00AF344E">
        <w:rPr>
          <w:rFonts w:eastAsia="Arial Unicode MS" w:cs="Arial"/>
          <w:sz w:val="22"/>
          <w:szCs w:val="22"/>
        </w:rPr>
        <w:t xml:space="preserve"> una </w:t>
      </w:r>
      <w:r w:rsidR="00D91145" w:rsidRPr="00AF344E">
        <w:rPr>
          <w:rFonts w:eastAsia="Arial Unicode MS" w:cs="Arial"/>
          <w:sz w:val="22"/>
          <w:szCs w:val="22"/>
          <w:lang w:val="es-ES"/>
        </w:rPr>
        <w:t xml:space="preserve">sanción pecuniaria equivalente al </w:t>
      </w:r>
      <w:r w:rsidR="008C0AB5" w:rsidRPr="00AF344E">
        <w:rPr>
          <w:rFonts w:eastAsia="Arial Unicode MS" w:cs="Arial"/>
          <w:sz w:val="22"/>
          <w:szCs w:val="22"/>
          <w:lang w:val="es-ES"/>
        </w:rPr>
        <w:t>1</w:t>
      </w:r>
      <w:r w:rsidR="00B07024" w:rsidRPr="00AF344E">
        <w:rPr>
          <w:rFonts w:eastAsia="Arial Unicode MS" w:cs="Arial"/>
          <w:sz w:val="22"/>
          <w:szCs w:val="22"/>
        </w:rPr>
        <w:t xml:space="preserve">%  del </w:t>
      </w:r>
      <w:r w:rsidR="008C0AB5" w:rsidRPr="00AF344E">
        <w:rPr>
          <w:rFonts w:eastAsia="Arial Unicode MS" w:cs="Arial"/>
          <w:sz w:val="22"/>
          <w:szCs w:val="22"/>
          <w:lang w:val="es-ES"/>
        </w:rPr>
        <w:t>valor del servicio durante el cual se produjo el incumplimiento contractual</w:t>
      </w:r>
      <w:r w:rsidR="00B6472D" w:rsidRPr="00AF344E">
        <w:rPr>
          <w:rFonts w:eastAsia="Arial Unicode MS" w:cs="Arial"/>
          <w:sz w:val="22"/>
          <w:szCs w:val="22"/>
        </w:rPr>
        <w:t>.</w:t>
      </w:r>
    </w:p>
    <w:p w:rsidR="00A41436" w:rsidRPr="00AF344E" w:rsidRDefault="00A41436" w:rsidP="00AF344E">
      <w:pPr>
        <w:pStyle w:val="Textoindependiente"/>
        <w:numPr>
          <w:ilvl w:val="1"/>
          <w:numId w:val="2"/>
        </w:numPr>
        <w:tabs>
          <w:tab w:val="left" w:pos="270"/>
          <w:tab w:val="left" w:pos="426"/>
        </w:tabs>
        <w:spacing w:line="276" w:lineRule="auto"/>
        <w:ind w:left="0" w:firstLine="0"/>
        <w:rPr>
          <w:rFonts w:eastAsia="Arial Unicode MS" w:cs="Arial"/>
          <w:sz w:val="22"/>
          <w:szCs w:val="22"/>
        </w:rPr>
      </w:pPr>
      <w:r w:rsidRPr="00AF344E">
        <w:rPr>
          <w:rFonts w:eastAsia="Arial Unicode MS" w:cs="Arial"/>
          <w:sz w:val="22"/>
          <w:szCs w:val="22"/>
        </w:rPr>
        <w:t xml:space="preserve">Si el </w:t>
      </w:r>
      <w:r w:rsidR="009C7FFB">
        <w:rPr>
          <w:rFonts w:eastAsia="Arial Unicode MS" w:cs="Arial"/>
          <w:sz w:val="22"/>
          <w:szCs w:val="22"/>
        </w:rPr>
        <w:t>INVERSIONISTA</w:t>
      </w:r>
      <w:r w:rsidRPr="00AF344E">
        <w:rPr>
          <w:rFonts w:eastAsia="Arial Unicode MS" w:cs="Arial"/>
          <w:sz w:val="22"/>
          <w:szCs w:val="22"/>
        </w:rPr>
        <w:t xml:space="preserve"> incumpliese con su obligación de pago deberá pagar un </w:t>
      </w:r>
      <w:r w:rsidR="008C0AB5" w:rsidRPr="00AF344E">
        <w:rPr>
          <w:rFonts w:eastAsia="Arial Unicode MS" w:cs="Arial"/>
          <w:sz w:val="22"/>
          <w:szCs w:val="22"/>
        </w:rPr>
        <w:t>recargo por mora ascendente al 0.</w:t>
      </w:r>
      <w:r w:rsidR="008C0AB5" w:rsidRPr="00AF344E">
        <w:rPr>
          <w:rFonts w:eastAsia="Arial Unicode MS" w:cs="Arial"/>
          <w:sz w:val="22"/>
          <w:szCs w:val="22"/>
          <w:lang w:val="es-ES"/>
        </w:rPr>
        <w:t>016</w:t>
      </w:r>
      <w:r w:rsidRPr="00AF344E">
        <w:rPr>
          <w:rFonts w:eastAsia="Arial Unicode MS" w:cs="Arial"/>
          <w:sz w:val="22"/>
          <w:szCs w:val="22"/>
        </w:rPr>
        <w:t xml:space="preserve">% para </w:t>
      </w:r>
      <w:r w:rsidR="008C0AB5" w:rsidRPr="00AF344E">
        <w:rPr>
          <w:rFonts w:eastAsia="Arial Unicode MS" w:cs="Arial"/>
          <w:sz w:val="22"/>
          <w:szCs w:val="22"/>
          <w:lang w:val="es-ES"/>
        </w:rPr>
        <w:t>ambas monedas (CUP, CUC)</w:t>
      </w:r>
      <w:r w:rsidRPr="00AF344E">
        <w:rPr>
          <w:rFonts w:eastAsia="Arial Unicode MS" w:cs="Arial"/>
          <w:sz w:val="22"/>
          <w:szCs w:val="22"/>
        </w:rPr>
        <w:t xml:space="preserve">, sobre el valor total </w:t>
      </w:r>
      <w:r w:rsidR="001F222D" w:rsidRPr="00AF344E">
        <w:rPr>
          <w:rFonts w:eastAsia="Arial Unicode MS" w:cs="Arial"/>
          <w:sz w:val="22"/>
          <w:szCs w:val="22"/>
        </w:rPr>
        <w:t>de la</w:t>
      </w:r>
      <w:r w:rsidRPr="00AF344E">
        <w:rPr>
          <w:rFonts w:eastAsia="Arial Unicode MS" w:cs="Arial"/>
          <w:sz w:val="22"/>
          <w:szCs w:val="22"/>
        </w:rPr>
        <w:t xml:space="preserve"> factura dejada de pagar,  por cada día de demora.</w:t>
      </w:r>
    </w:p>
    <w:p w:rsidR="00A94BCB" w:rsidRPr="00AF344E" w:rsidRDefault="00A94BCB" w:rsidP="00AF344E">
      <w:pPr>
        <w:pStyle w:val="Textoindependiente"/>
        <w:numPr>
          <w:ilvl w:val="1"/>
          <w:numId w:val="2"/>
        </w:numPr>
        <w:tabs>
          <w:tab w:val="left" w:pos="270"/>
          <w:tab w:val="left" w:pos="426"/>
        </w:tabs>
        <w:spacing w:line="276" w:lineRule="auto"/>
        <w:ind w:left="0" w:firstLine="0"/>
        <w:rPr>
          <w:rFonts w:eastAsia="Arial Unicode MS" w:cs="Arial"/>
          <w:sz w:val="22"/>
          <w:szCs w:val="22"/>
          <w:lang w:val="es-ES"/>
        </w:rPr>
      </w:pPr>
      <w:r w:rsidRPr="00AF344E">
        <w:rPr>
          <w:rFonts w:eastAsia="Arial Unicode MS" w:cs="Arial"/>
          <w:sz w:val="22"/>
          <w:szCs w:val="22"/>
        </w:rPr>
        <w:t xml:space="preserve">La parte penalizada pecuniariamente, además del pago del recargo pactado deberá  </w:t>
      </w:r>
      <w:r w:rsidRPr="00AF344E">
        <w:rPr>
          <w:rFonts w:eastAsia="Arial Unicode MS" w:cs="Arial"/>
          <w:sz w:val="22"/>
          <w:szCs w:val="22"/>
          <w:lang w:val="es-ES"/>
        </w:rPr>
        <w:t>resarcir por daños y perjuicios a la parte perjudicada en la cantidad que exceda del importe de la sanción pecuniaria correspondiente.</w:t>
      </w:r>
    </w:p>
    <w:p w:rsidR="00A94BCB" w:rsidRPr="00AF344E" w:rsidRDefault="00A94BCB" w:rsidP="00AF344E">
      <w:pPr>
        <w:numPr>
          <w:ilvl w:val="1"/>
          <w:numId w:val="2"/>
        </w:numPr>
        <w:tabs>
          <w:tab w:val="left" w:pos="270"/>
          <w:tab w:val="left" w:pos="426"/>
        </w:tabs>
        <w:spacing w:line="276" w:lineRule="auto"/>
        <w:ind w:left="0" w:firstLine="0"/>
        <w:jc w:val="both"/>
        <w:rPr>
          <w:rFonts w:ascii="Arial" w:eastAsia="Arial Unicode MS" w:hAnsi="Arial" w:cs="Arial"/>
          <w:sz w:val="22"/>
          <w:szCs w:val="22"/>
          <w:lang w:eastAsia="es-MX" w:bidi="ar-SA"/>
        </w:rPr>
      </w:pPr>
      <w:r w:rsidRPr="00AF344E">
        <w:rPr>
          <w:rFonts w:ascii="Arial" w:eastAsia="Arial Unicode MS" w:hAnsi="Arial" w:cs="Arial"/>
          <w:sz w:val="22"/>
          <w:szCs w:val="22"/>
          <w:lang w:eastAsia="es-MX" w:bidi="ar-SA"/>
        </w:rPr>
        <w:t>Por el pago de la sanción pecuniaria, la reparación del daño y la indemnización de los perjuicios, la parte infractora no queda liberada del cumplimiento del resto de sus obligaciones contractuales, excepto en los casos en que la otra parte solicite la terminación del Contrato.</w:t>
      </w:r>
    </w:p>
    <w:p w:rsidR="005D34A7" w:rsidRPr="00AF344E" w:rsidRDefault="005D34A7" w:rsidP="00AF344E">
      <w:pPr>
        <w:pStyle w:val="Textoindependiente"/>
        <w:tabs>
          <w:tab w:val="left" w:pos="426"/>
        </w:tabs>
        <w:spacing w:line="276" w:lineRule="auto"/>
        <w:rPr>
          <w:rFonts w:eastAsia="Arial Unicode MS" w:cs="Arial"/>
          <w:sz w:val="22"/>
          <w:szCs w:val="22"/>
        </w:rPr>
      </w:pPr>
    </w:p>
    <w:p w:rsidR="00977B2E" w:rsidRPr="00AF344E" w:rsidRDefault="00293E78" w:rsidP="00AF344E">
      <w:pPr>
        <w:numPr>
          <w:ilvl w:val="0"/>
          <w:numId w:val="2"/>
        </w:numPr>
        <w:tabs>
          <w:tab w:val="left" w:pos="426"/>
          <w:tab w:val="left" w:pos="1100"/>
        </w:tabs>
        <w:spacing w:line="276" w:lineRule="auto"/>
        <w:ind w:left="0" w:firstLine="0"/>
        <w:jc w:val="both"/>
        <w:rPr>
          <w:rFonts w:ascii="Arial" w:eastAsia="Arial Unicode MS" w:hAnsi="Arial" w:cs="Arial"/>
          <w:sz w:val="22"/>
          <w:szCs w:val="22"/>
        </w:rPr>
      </w:pPr>
      <w:r w:rsidRPr="00AF344E">
        <w:rPr>
          <w:rFonts w:ascii="Arial" w:eastAsia="Arial Unicode MS" w:hAnsi="Arial" w:cs="Arial"/>
          <w:sz w:val="22"/>
          <w:szCs w:val="22"/>
        </w:rPr>
        <w:t>VIGENCIA</w:t>
      </w:r>
      <w:r w:rsidR="009E3D05" w:rsidRPr="00AF344E">
        <w:rPr>
          <w:rFonts w:ascii="Arial" w:eastAsia="Arial Unicode MS" w:hAnsi="Arial" w:cs="Arial"/>
          <w:sz w:val="22"/>
          <w:szCs w:val="22"/>
        </w:rPr>
        <w:t xml:space="preserve"> Y TERMINACION DEL CONTRATO</w:t>
      </w:r>
      <w:r w:rsidRPr="00AF344E">
        <w:rPr>
          <w:rFonts w:ascii="Arial" w:eastAsia="Arial Unicode MS" w:hAnsi="Arial" w:cs="Arial"/>
          <w:sz w:val="22"/>
          <w:szCs w:val="22"/>
        </w:rPr>
        <w:t>.</w:t>
      </w:r>
    </w:p>
    <w:p w:rsidR="0013048E" w:rsidRPr="00AF344E" w:rsidRDefault="00CC4376" w:rsidP="00AF344E">
      <w:pPr>
        <w:tabs>
          <w:tab w:val="left" w:pos="426"/>
          <w:tab w:val="left" w:pos="1100"/>
        </w:tabs>
        <w:spacing w:line="276" w:lineRule="auto"/>
        <w:jc w:val="both"/>
        <w:rPr>
          <w:rFonts w:ascii="Arial" w:eastAsia="Arial Unicode MS" w:hAnsi="Arial" w:cs="Arial"/>
          <w:sz w:val="22"/>
          <w:szCs w:val="22"/>
          <w:lang w:val="es-ES"/>
        </w:rPr>
      </w:pPr>
      <w:r w:rsidRPr="00AF344E">
        <w:rPr>
          <w:rFonts w:ascii="Arial" w:eastAsia="Arial Unicode MS" w:hAnsi="Arial" w:cs="Arial"/>
          <w:bCs/>
          <w:sz w:val="22"/>
          <w:szCs w:val="22"/>
          <w:lang w:val="es-ES"/>
        </w:rPr>
        <w:t>9</w:t>
      </w:r>
      <w:r w:rsidR="00977B2E" w:rsidRPr="00AF344E">
        <w:rPr>
          <w:rFonts w:ascii="Arial" w:eastAsia="Arial Unicode MS" w:hAnsi="Arial" w:cs="Arial"/>
          <w:sz w:val="22"/>
          <w:szCs w:val="22"/>
          <w:lang w:val="es-ES"/>
        </w:rPr>
        <w:t>.1</w:t>
      </w:r>
      <w:r w:rsidR="00D91145" w:rsidRPr="00AF344E">
        <w:rPr>
          <w:rFonts w:ascii="Arial" w:eastAsia="Arial Unicode MS" w:hAnsi="Arial" w:cs="Arial"/>
          <w:sz w:val="22"/>
          <w:szCs w:val="22"/>
          <w:lang w:val="es-ES"/>
        </w:rPr>
        <w:t xml:space="preserve">. </w:t>
      </w:r>
      <w:r w:rsidR="00977B2E" w:rsidRPr="00AF344E">
        <w:rPr>
          <w:rFonts w:ascii="Arial" w:eastAsia="Arial Unicode MS" w:hAnsi="Arial" w:cs="Arial"/>
          <w:sz w:val="22"/>
          <w:szCs w:val="22"/>
          <w:lang w:val="es-ES"/>
        </w:rPr>
        <w:t xml:space="preserve">El presente Contrato comenzará a surtir efectos a partir de su firma y tendrá una vigencia de </w:t>
      </w:r>
      <w:r w:rsidR="00893207" w:rsidRPr="00AF344E">
        <w:rPr>
          <w:rFonts w:ascii="Arial" w:eastAsia="Arial Unicode MS" w:hAnsi="Arial" w:cs="Arial"/>
          <w:sz w:val="22"/>
          <w:szCs w:val="22"/>
          <w:lang w:val="es-ES"/>
        </w:rPr>
        <w:t>un año natural</w:t>
      </w:r>
      <w:r w:rsidR="00977B2E" w:rsidRPr="00AF344E">
        <w:rPr>
          <w:rFonts w:ascii="Arial" w:eastAsia="Arial Unicode MS" w:hAnsi="Arial" w:cs="Arial"/>
          <w:sz w:val="22"/>
          <w:szCs w:val="22"/>
          <w:lang w:val="es-ES"/>
        </w:rPr>
        <w:t>, siempre y cuando no varíen  las circunstanc</w:t>
      </w:r>
      <w:r w:rsidR="00D91145" w:rsidRPr="00AF344E">
        <w:rPr>
          <w:rFonts w:ascii="Arial" w:eastAsia="Arial Unicode MS" w:hAnsi="Arial" w:cs="Arial"/>
          <w:sz w:val="22"/>
          <w:szCs w:val="22"/>
          <w:lang w:val="es-ES"/>
        </w:rPr>
        <w:t>ias que dieron origen al mismo.</w:t>
      </w:r>
    </w:p>
    <w:p w:rsidR="0013048E" w:rsidRPr="00AF344E" w:rsidRDefault="0013048E" w:rsidP="00AF344E">
      <w:pPr>
        <w:tabs>
          <w:tab w:val="left" w:pos="426"/>
          <w:tab w:val="left" w:pos="1100"/>
        </w:tabs>
        <w:spacing w:line="276" w:lineRule="auto"/>
        <w:jc w:val="both"/>
        <w:rPr>
          <w:rFonts w:ascii="Arial" w:eastAsia="Arial Unicode MS" w:hAnsi="Arial" w:cs="Arial"/>
          <w:sz w:val="22"/>
          <w:szCs w:val="22"/>
          <w:lang w:val="es-ES"/>
        </w:rPr>
      </w:pPr>
      <w:r w:rsidRPr="00AF344E">
        <w:rPr>
          <w:rFonts w:ascii="Arial" w:eastAsia="Arial Unicode MS" w:hAnsi="Arial" w:cs="Arial"/>
          <w:sz w:val="22"/>
          <w:szCs w:val="22"/>
          <w:lang w:val="es-ES"/>
        </w:rPr>
        <w:t xml:space="preserve">9.2. No obstante lo pactado en la cláusula que antecede, EL </w:t>
      </w:r>
      <w:r w:rsidR="00FA463F">
        <w:rPr>
          <w:rFonts w:ascii="Arial" w:eastAsia="Arial Unicode MS" w:hAnsi="Arial" w:cs="Arial"/>
          <w:sz w:val="22"/>
          <w:szCs w:val="22"/>
          <w:lang w:val="es-ES"/>
        </w:rPr>
        <w:t>CONSTRUCTOR</w:t>
      </w:r>
      <w:r w:rsidRPr="00AF344E">
        <w:rPr>
          <w:rFonts w:ascii="Arial" w:eastAsia="Arial Unicode MS" w:hAnsi="Arial" w:cs="Arial"/>
          <w:sz w:val="22"/>
          <w:szCs w:val="22"/>
          <w:lang w:val="es-ES"/>
        </w:rPr>
        <w:t xml:space="preserve"> dará inicio a los trabajos convenidos en el </w:t>
      </w:r>
      <w:r w:rsidRPr="00AF344E">
        <w:rPr>
          <w:rFonts w:ascii="Arial" w:eastAsia="Arial Unicode MS" w:hAnsi="Arial" w:cs="Arial"/>
          <w:sz w:val="22"/>
          <w:szCs w:val="22"/>
          <w:lang w:val="es-ES"/>
        </w:rPr>
        <w:lastRenderedPageBreak/>
        <w:t>presente Contrato a partir del momento en que se cumplan las condiciones que se han plasmado en el mismo.</w:t>
      </w:r>
    </w:p>
    <w:p w:rsidR="0013048E" w:rsidRPr="00AF344E" w:rsidRDefault="0013048E" w:rsidP="00A9112B">
      <w:pPr>
        <w:pStyle w:val="Textoindependiente"/>
        <w:numPr>
          <w:ilvl w:val="0"/>
          <w:numId w:val="2"/>
        </w:numPr>
        <w:tabs>
          <w:tab w:val="left" w:pos="567"/>
        </w:tabs>
        <w:autoSpaceDE w:val="0"/>
        <w:autoSpaceDN w:val="0"/>
        <w:spacing w:line="276" w:lineRule="auto"/>
        <w:ind w:left="0" w:right="65" w:firstLine="0"/>
        <w:rPr>
          <w:rFonts w:cs="Arial"/>
          <w:bCs/>
          <w:sz w:val="22"/>
          <w:szCs w:val="22"/>
        </w:rPr>
      </w:pPr>
      <w:r w:rsidRPr="00AF344E">
        <w:rPr>
          <w:rFonts w:eastAsia="Arial Unicode MS" w:cs="Arial"/>
          <w:sz w:val="22"/>
          <w:szCs w:val="22"/>
          <w:lang w:val="es-ES_tradnl" w:eastAsia="es-ES" w:bidi="he-IL"/>
        </w:rPr>
        <w:t>MODIFICACIÓN Y TERMINACIÓN DEL CONTRATO</w:t>
      </w:r>
      <w:r w:rsidRPr="00AF344E">
        <w:rPr>
          <w:rFonts w:cs="Arial"/>
          <w:bCs/>
          <w:sz w:val="22"/>
          <w:szCs w:val="22"/>
        </w:rPr>
        <w:t>.</w:t>
      </w:r>
    </w:p>
    <w:p w:rsidR="00977B2E" w:rsidRPr="00AF344E" w:rsidRDefault="00977B2E" w:rsidP="00A9112B">
      <w:pPr>
        <w:numPr>
          <w:ilvl w:val="1"/>
          <w:numId w:val="2"/>
        </w:numPr>
        <w:tabs>
          <w:tab w:val="left" w:pos="567"/>
        </w:tabs>
        <w:spacing w:line="276" w:lineRule="auto"/>
        <w:ind w:left="0" w:firstLine="0"/>
        <w:jc w:val="both"/>
        <w:rPr>
          <w:rFonts w:ascii="Arial" w:eastAsia="Arial Unicode MS" w:hAnsi="Arial" w:cs="Arial"/>
          <w:sz w:val="22"/>
          <w:szCs w:val="22"/>
          <w:lang w:val="es-ES"/>
        </w:rPr>
      </w:pPr>
      <w:r w:rsidRPr="00AF344E">
        <w:rPr>
          <w:rFonts w:ascii="Arial" w:eastAsia="Arial Unicode MS" w:hAnsi="Arial" w:cs="Arial"/>
          <w:sz w:val="22"/>
          <w:szCs w:val="22"/>
          <w:lang w:val="es-ES"/>
        </w:rPr>
        <w:t>Serán causales de resolución del contrato:</w:t>
      </w:r>
    </w:p>
    <w:p w:rsidR="00977B2E" w:rsidRPr="00AF344E" w:rsidRDefault="00977B2E" w:rsidP="00AF344E">
      <w:pPr>
        <w:tabs>
          <w:tab w:val="left" w:pos="426"/>
          <w:tab w:val="left" w:pos="1100"/>
        </w:tabs>
        <w:spacing w:line="276" w:lineRule="auto"/>
        <w:jc w:val="both"/>
        <w:rPr>
          <w:rFonts w:ascii="Arial" w:eastAsia="Arial Unicode MS" w:hAnsi="Arial" w:cs="Arial"/>
          <w:sz w:val="22"/>
          <w:szCs w:val="22"/>
          <w:lang w:val="es-ES"/>
        </w:rPr>
      </w:pPr>
      <w:r w:rsidRPr="00AF344E">
        <w:rPr>
          <w:rFonts w:ascii="Arial" w:eastAsia="Arial Unicode MS" w:hAnsi="Arial" w:cs="Arial"/>
          <w:sz w:val="22"/>
          <w:szCs w:val="22"/>
          <w:lang w:val="es-ES"/>
        </w:rPr>
        <w:t>- El cumplimiento cabal del objeto del contrato y finalización de las operaciones.</w:t>
      </w:r>
    </w:p>
    <w:p w:rsidR="00977B2E" w:rsidRPr="00AF344E" w:rsidRDefault="00977B2E" w:rsidP="00AF344E">
      <w:pPr>
        <w:tabs>
          <w:tab w:val="left" w:pos="426"/>
          <w:tab w:val="left" w:pos="1100"/>
        </w:tabs>
        <w:spacing w:line="276" w:lineRule="auto"/>
        <w:jc w:val="both"/>
        <w:rPr>
          <w:rFonts w:ascii="Arial" w:eastAsia="Arial Unicode MS" w:hAnsi="Arial" w:cs="Arial"/>
          <w:sz w:val="22"/>
          <w:szCs w:val="22"/>
          <w:lang w:val="es-ES"/>
        </w:rPr>
      </w:pPr>
      <w:r w:rsidRPr="00AF344E">
        <w:rPr>
          <w:rFonts w:ascii="Arial" w:eastAsia="Arial Unicode MS" w:hAnsi="Arial" w:cs="Arial"/>
          <w:sz w:val="22"/>
          <w:szCs w:val="22"/>
          <w:lang w:val="es-ES"/>
        </w:rPr>
        <w:t xml:space="preserve">-  Por incumplimiento grave de cualquiera de las obligaciones que en él se establecen para cada una de Las Partes, en cuyo caso la parte cumplidora podrá solicitar  la resolución del mismo mediante comunicación expresa  con 30 días de antelación a la fecha en que se pretenda dar por terminado el vínculo contractual, lo que no exime a la parte deudora del cumplimiento de sus obligaciones. </w:t>
      </w:r>
    </w:p>
    <w:p w:rsidR="00977B2E" w:rsidRPr="00AF344E" w:rsidRDefault="00977B2E" w:rsidP="00AF344E">
      <w:pPr>
        <w:tabs>
          <w:tab w:val="left" w:pos="426"/>
          <w:tab w:val="left" w:pos="1100"/>
        </w:tabs>
        <w:spacing w:line="276" w:lineRule="auto"/>
        <w:jc w:val="both"/>
        <w:rPr>
          <w:rFonts w:ascii="Arial" w:eastAsia="Arial Unicode MS" w:hAnsi="Arial" w:cs="Arial"/>
          <w:sz w:val="22"/>
          <w:szCs w:val="22"/>
          <w:lang w:val="es-ES"/>
        </w:rPr>
      </w:pPr>
      <w:r w:rsidRPr="00AF344E">
        <w:rPr>
          <w:rFonts w:ascii="Arial" w:eastAsia="Arial Unicode MS" w:hAnsi="Arial" w:cs="Arial"/>
          <w:sz w:val="22"/>
          <w:szCs w:val="22"/>
          <w:lang w:val="es-ES"/>
        </w:rPr>
        <w:t>- Por mutuo acuerdo de Las Partes, con la debida ejecución por ambas de las obligaciones pendientes.</w:t>
      </w:r>
    </w:p>
    <w:p w:rsidR="00535A8D" w:rsidRPr="00AF344E" w:rsidRDefault="00977B2E" w:rsidP="00AF344E">
      <w:pPr>
        <w:tabs>
          <w:tab w:val="left" w:pos="567"/>
        </w:tabs>
        <w:spacing w:line="276" w:lineRule="auto"/>
        <w:jc w:val="both"/>
        <w:rPr>
          <w:rFonts w:ascii="Arial" w:eastAsia="Arial Unicode MS" w:hAnsi="Arial" w:cs="Arial"/>
          <w:sz w:val="22"/>
          <w:szCs w:val="22"/>
          <w:lang w:val="es-ES"/>
        </w:rPr>
      </w:pPr>
      <w:r w:rsidRPr="00AF344E">
        <w:rPr>
          <w:rFonts w:ascii="Arial" w:eastAsia="Arial Unicode MS" w:hAnsi="Arial" w:cs="Arial"/>
          <w:sz w:val="22"/>
          <w:szCs w:val="22"/>
          <w:lang w:val="es-ES"/>
        </w:rPr>
        <w:t>- Por causas eximentes de responsabilidad tal</w:t>
      </w:r>
      <w:r w:rsidR="00BA71AD" w:rsidRPr="00AF344E">
        <w:rPr>
          <w:rFonts w:ascii="Arial" w:eastAsia="Arial Unicode MS" w:hAnsi="Arial" w:cs="Arial"/>
          <w:sz w:val="22"/>
          <w:szCs w:val="22"/>
          <w:lang w:val="es-ES"/>
        </w:rPr>
        <w:t>es</w:t>
      </w:r>
      <w:r w:rsidRPr="00AF344E">
        <w:rPr>
          <w:rFonts w:ascii="Arial" w:eastAsia="Arial Unicode MS" w:hAnsi="Arial" w:cs="Arial"/>
          <w:sz w:val="22"/>
          <w:szCs w:val="22"/>
          <w:lang w:val="es-ES"/>
        </w:rPr>
        <w:t xml:space="preserve"> como el  caso fortuito </w:t>
      </w:r>
      <w:r w:rsidR="00BA71AD" w:rsidRPr="00AF344E">
        <w:rPr>
          <w:rFonts w:ascii="Arial" w:eastAsia="Arial Unicode MS" w:hAnsi="Arial" w:cs="Arial"/>
          <w:sz w:val="22"/>
          <w:szCs w:val="22"/>
          <w:lang w:val="es-ES"/>
        </w:rPr>
        <w:t xml:space="preserve">o </w:t>
      </w:r>
      <w:r w:rsidRPr="00AF344E">
        <w:rPr>
          <w:rFonts w:ascii="Arial" w:eastAsia="Arial Unicode MS" w:hAnsi="Arial" w:cs="Arial"/>
          <w:sz w:val="22"/>
          <w:szCs w:val="22"/>
          <w:lang w:val="es-ES"/>
        </w:rPr>
        <w:t xml:space="preserve"> la  fuerza mayor,  habiéndose cumplido los compromisos existentes antes de que ocurriera </w:t>
      </w:r>
      <w:r w:rsidR="00535A8D" w:rsidRPr="00AF344E">
        <w:rPr>
          <w:rFonts w:ascii="Arial" w:eastAsia="Arial Unicode MS" w:hAnsi="Arial" w:cs="Arial"/>
          <w:sz w:val="22"/>
          <w:szCs w:val="22"/>
          <w:lang w:val="es-ES"/>
        </w:rPr>
        <w:t>el evento considerado como tal.</w:t>
      </w:r>
    </w:p>
    <w:p w:rsidR="001E48AD" w:rsidRPr="007D5D56" w:rsidRDefault="001E48AD" w:rsidP="00A9112B">
      <w:pPr>
        <w:numPr>
          <w:ilvl w:val="1"/>
          <w:numId w:val="2"/>
        </w:numPr>
        <w:tabs>
          <w:tab w:val="left" w:pos="567"/>
        </w:tabs>
        <w:spacing w:line="276" w:lineRule="auto"/>
        <w:ind w:left="0" w:firstLine="0"/>
        <w:jc w:val="both"/>
        <w:rPr>
          <w:rFonts w:ascii="Arial" w:eastAsia="Arial Unicode MS" w:hAnsi="Arial" w:cs="Arial"/>
          <w:sz w:val="22"/>
          <w:szCs w:val="22"/>
          <w:lang w:val="es-ES"/>
        </w:rPr>
      </w:pPr>
      <w:r w:rsidRPr="00AF344E">
        <w:rPr>
          <w:rFonts w:ascii="Arial" w:eastAsia="Arial Unicode MS" w:hAnsi="Arial" w:cs="Arial"/>
          <w:sz w:val="22"/>
          <w:szCs w:val="22"/>
        </w:rPr>
        <w:t>La Resolución y/o Rescisión del Contrato no exonera a las partes del cumplimiento de las obligaciones pendientes de pago que pud</w:t>
      </w:r>
      <w:r w:rsidR="0038454A" w:rsidRPr="00AF344E">
        <w:rPr>
          <w:rFonts w:ascii="Arial" w:eastAsia="Arial Unicode MS" w:hAnsi="Arial" w:cs="Arial"/>
          <w:sz w:val="22"/>
          <w:szCs w:val="22"/>
        </w:rPr>
        <w:t>iera tener.</w:t>
      </w:r>
    </w:p>
    <w:p w:rsidR="007D5D56" w:rsidRPr="00AF344E" w:rsidRDefault="007D5D56" w:rsidP="007D5D56">
      <w:pPr>
        <w:tabs>
          <w:tab w:val="left" w:pos="567"/>
        </w:tabs>
        <w:spacing w:line="276" w:lineRule="auto"/>
        <w:jc w:val="both"/>
        <w:rPr>
          <w:rFonts w:ascii="Arial" w:eastAsia="Arial Unicode MS" w:hAnsi="Arial" w:cs="Arial"/>
          <w:sz w:val="22"/>
          <w:szCs w:val="22"/>
          <w:lang w:val="es-ES"/>
        </w:rPr>
      </w:pPr>
    </w:p>
    <w:p w:rsidR="0013048E" w:rsidRPr="00AF344E" w:rsidRDefault="0013048E" w:rsidP="00A9112B">
      <w:pPr>
        <w:pStyle w:val="Sangra2detindependiente"/>
        <w:numPr>
          <w:ilvl w:val="0"/>
          <w:numId w:val="2"/>
        </w:numPr>
        <w:tabs>
          <w:tab w:val="left" w:pos="567"/>
        </w:tabs>
        <w:overflowPunct w:val="0"/>
        <w:autoSpaceDE w:val="0"/>
        <w:autoSpaceDN w:val="0"/>
        <w:adjustRightInd w:val="0"/>
        <w:spacing w:after="0" w:line="276" w:lineRule="auto"/>
        <w:ind w:right="65"/>
        <w:jc w:val="both"/>
        <w:textAlignment w:val="baseline"/>
        <w:rPr>
          <w:rFonts w:ascii="Arial" w:hAnsi="Arial" w:cs="Arial"/>
          <w:bCs/>
          <w:sz w:val="22"/>
          <w:szCs w:val="22"/>
          <w:lang w:bidi="ar-SA"/>
        </w:rPr>
      </w:pPr>
      <w:r w:rsidRPr="00AF344E">
        <w:rPr>
          <w:rFonts w:ascii="Arial" w:hAnsi="Arial" w:cs="Arial"/>
          <w:bCs/>
          <w:sz w:val="22"/>
          <w:szCs w:val="22"/>
          <w:lang w:bidi="ar-SA"/>
        </w:rPr>
        <w:t>CONFIDENCIALIDAD</w:t>
      </w:r>
    </w:p>
    <w:p w:rsidR="0013048E" w:rsidRPr="00AF344E" w:rsidRDefault="0013048E" w:rsidP="00A9112B">
      <w:pPr>
        <w:numPr>
          <w:ilvl w:val="1"/>
          <w:numId w:val="2"/>
        </w:numPr>
        <w:tabs>
          <w:tab w:val="left" w:pos="567"/>
        </w:tabs>
        <w:spacing w:line="276" w:lineRule="auto"/>
        <w:ind w:left="0" w:right="65" w:firstLine="0"/>
        <w:jc w:val="both"/>
        <w:rPr>
          <w:rFonts w:ascii="Arial" w:hAnsi="Arial" w:cs="Arial"/>
          <w:sz w:val="22"/>
          <w:szCs w:val="22"/>
          <w:lang w:val="es-PR" w:eastAsia="es-PR"/>
        </w:rPr>
      </w:pPr>
      <w:r w:rsidRPr="00AF344E">
        <w:rPr>
          <w:rFonts w:ascii="Arial" w:hAnsi="Arial" w:cs="Arial"/>
          <w:sz w:val="22"/>
          <w:szCs w:val="22"/>
          <w:lang w:val="es-PR" w:eastAsia="es-PR"/>
        </w:rPr>
        <w:t xml:space="preserve">Ambas partes deben preservar la confidencialidad de la información que recíprocamente se suministren con  este carácter,  cuya violación debe ser objeto de reclamación según y cómo se establece en el presente y corrección de forma personificada en el domicilio legal de la otra parte. </w:t>
      </w:r>
    </w:p>
    <w:p w:rsidR="00293E78" w:rsidRPr="00AF344E" w:rsidRDefault="00293E78" w:rsidP="00AF344E">
      <w:pPr>
        <w:tabs>
          <w:tab w:val="left" w:pos="0"/>
          <w:tab w:val="left" w:pos="426"/>
        </w:tabs>
        <w:spacing w:line="276" w:lineRule="auto"/>
        <w:jc w:val="both"/>
        <w:rPr>
          <w:rFonts w:ascii="Arial" w:eastAsia="Arial Unicode MS" w:hAnsi="Arial" w:cs="Arial"/>
          <w:sz w:val="22"/>
          <w:szCs w:val="22"/>
          <w:lang w:val="es-ES"/>
        </w:rPr>
      </w:pPr>
    </w:p>
    <w:p w:rsidR="00977B2E" w:rsidRPr="00AF344E" w:rsidRDefault="004A2F26" w:rsidP="00A9112B">
      <w:pPr>
        <w:numPr>
          <w:ilvl w:val="0"/>
          <w:numId w:val="2"/>
        </w:numPr>
        <w:tabs>
          <w:tab w:val="left" w:pos="142"/>
          <w:tab w:val="left" w:pos="426"/>
        </w:tabs>
        <w:spacing w:line="276" w:lineRule="auto"/>
        <w:jc w:val="both"/>
        <w:rPr>
          <w:rFonts w:ascii="Arial" w:eastAsia="Arial Unicode MS" w:hAnsi="Arial" w:cs="Arial"/>
          <w:sz w:val="22"/>
          <w:szCs w:val="22"/>
        </w:rPr>
      </w:pPr>
      <w:r>
        <w:rPr>
          <w:rFonts w:ascii="Arial" w:eastAsia="Arial Unicode MS" w:hAnsi="Arial" w:cs="Arial"/>
          <w:sz w:val="22"/>
          <w:szCs w:val="22"/>
        </w:rPr>
        <w:lastRenderedPageBreak/>
        <w:t>CONDICIONES FINALES</w:t>
      </w:r>
      <w:r w:rsidR="00535040" w:rsidRPr="00AF344E">
        <w:rPr>
          <w:rFonts w:ascii="Arial" w:eastAsia="Arial Unicode MS" w:hAnsi="Arial" w:cs="Arial"/>
          <w:sz w:val="22"/>
          <w:szCs w:val="22"/>
        </w:rPr>
        <w:t>:</w:t>
      </w:r>
    </w:p>
    <w:p w:rsidR="00AF344E" w:rsidRPr="00AF344E" w:rsidRDefault="007928CF" w:rsidP="00A9112B">
      <w:pPr>
        <w:numPr>
          <w:ilvl w:val="1"/>
          <w:numId w:val="2"/>
        </w:numPr>
        <w:tabs>
          <w:tab w:val="left" w:pos="567"/>
        </w:tabs>
        <w:spacing w:line="276" w:lineRule="auto"/>
        <w:ind w:left="0" w:firstLine="0"/>
        <w:jc w:val="both"/>
        <w:rPr>
          <w:rFonts w:ascii="Arial" w:eastAsia="Arial Unicode MS" w:hAnsi="Arial" w:cs="Arial"/>
          <w:sz w:val="22"/>
          <w:szCs w:val="22"/>
        </w:rPr>
      </w:pPr>
      <w:r w:rsidRPr="00AF344E">
        <w:rPr>
          <w:rFonts w:ascii="Arial" w:eastAsia="Arial Unicode MS" w:hAnsi="Arial" w:cs="Arial"/>
          <w:sz w:val="22"/>
          <w:szCs w:val="22"/>
          <w:lang w:eastAsia="es-MX" w:bidi="ar-SA"/>
        </w:rPr>
        <w:t>Ninguna de las Partes podrá, sin acuerdo previo y por escrito entre ellas, transferir sus derechos y las obligaciones establecidas en el presente Contrato a terceros.</w:t>
      </w:r>
    </w:p>
    <w:p w:rsidR="00AF344E" w:rsidRPr="00AF344E" w:rsidRDefault="00293E78" w:rsidP="00A9112B">
      <w:pPr>
        <w:numPr>
          <w:ilvl w:val="1"/>
          <w:numId w:val="2"/>
        </w:numPr>
        <w:tabs>
          <w:tab w:val="left" w:pos="567"/>
        </w:tabs>
        <w:spacing w:line="276" w:lineRule="auto"/>
        <w:ind w:left="0" w:firstLine="0"/>
        <w:jc w:val="both"/>
        <w:rPr>
          <w:rFonts w:ascii="Arial" w:eastAsia="Arial Unicode MS" w:hAnsi="Arial" w:cs="Arial"/>
          <w:sz w:val="22"/>
          <w:szCs w:val="22"/>
        </w:rPr>
      </w:pPr>
      <w:r w:rsidRPr="00AF344E">
        <w:rPr>
          <w:rFonts w:ascii="Arial" w:eastAsia="Arial Unicode MS" w:hAnsi="Arial" w:cs="Arial"/>
          <w:sz w:val="22"/>
          <w:szCs w:val="22"/>
        </w:rPr>
        <w:t xml:space="preserve">Toda la correspondencia cursada entre las Partes con anterioridad a la firma del presente Contrato se considera nula y sin valor en relación con el </w:t>
      </w:r>
      <w:r w:rsidR="001F222D" w:rsidRPr="00AF344E">
        <w:rPr>
          <w:rFonts w:ascii="Arial" w:eastAsia="Arial Unicode MS" w:hAnsi="Arial" w:cs="Arial"/>
          <w:sz w:val="22"/>
          <w:szCs w:val="22"/>
        </w:rPr>
        <w:t>mismo. Toda</w:t>
      </w:r>
      <w:r w:rsidRPr="00AF344E">
        <w:rPr>
          <w:rFonts w:ascii="Arial" w:eastAsia="Arial Unicode MS" w:hAnsi="Arial" w:cs="Arial"/>
          <w:sz w:val="22"/>
          <w:szCs w:val="22"/>
        </w:rPr>
        <w:t xml:space="preserve"> adición, modificación, especificación o enmienda que se pretenda realizar al presente Contrato, solamente podrá formalizarse mediante Suplementos que adquirirán plena validez y efecto legal a partir de la fecha de su firma por ambas Partes contrata</w:t>
      </w:r>
      <w:r w:rsidR="00A56E6D" w:rsidRPr="00AF344E">
        <w:rPr>
          <w:rFonts w:ascii="Arial" w:eastAsia="Arial Unicode MS" w:hAnsi="Arial" w:cs="Arial"/>
          <w:sz w:val="22"/>
          <w:szCs w:val="22"/>
        </w:rPr>
        <w:t>ntes.</w:t>
      </w:r>
    </w:p>
    <w:p w:rsidR="00AF344E" w:rsidRPr="00AF344E" w:rsidRDefault="00293E78" w:rsidP="00A9112B">
      <w:pPr>
        <w:numPr>
          <w:ilvl w:val="1"/>
          <w:numId w:val="2"/>
        </w:numPr>
        <w:tabs>
          <w:tab w:val="left" w:pos="567"/>
        </w:tabs>
        <w:spacing w:line="276" w:lineRule="auto"/>
        <w:ind w:left="0" w:firstLine="0"/>
        <w:jc w:val="both"/>
        <w:rPr>
          <w:rFonts w:ascii="Arial" w:eastAsia="Arial Unicode MS" w:hAnsi="Arial" w:cs="Arial"/>
          <w:sz w:val="22"/>
          <w:szCs w:val="22"/>
        </w:rPr>
      </w:pPr>
      <w:r w:rsidRPr="00AF344E">
        <w:rPr>
          <w:rFonts w:ascii="Arial" w:eastAsia="Arial Unicode MS" w:hAnsi="Arial" w:cs="Arial"/>
          <w:sz w:val="22"/>
          <w:szCs w:val="22"/>
        </w:rPr>
        <w:t>El no ejercicio en algún momento por alguna de las Partes de uno de los derechos dimanantes de este Contrato, no constituirá una renuncia a éste o a cualquier otro derecho en lo sucesivo.</w:t>
      </w:r>
    </w:p>
    <w:p w:rsidR="00AF344E" w:rsidRPr="00AF344E" w:rsidRDefault="001E48AD" w:rsidP="00A9112B">
      <w:pPr>
        <w:numPr>
          <w:ilvl w:val="1"/>
          <w:numId w:val="2"/>
        </w:numPr>
        <w:tabs>
          <w:tab w:val="left" w:pos="567"/>
        </w:tabs>
        <w:spacing w:line="276" w:lineRule="auto"/>
        <w:ind w:left="0" w:firstLine="0"/>
        <w:jc w:val="both"/>
        <w:rPr>
          <w:rFonts w:ascii="Arial" w:eastAsia="Arial Unicode MS" w:hAnsi="Arial" w:cs="Arial"/>
          <w:sz w:val="22"/>
          <w:szCs w:val="22"/>
        </w:rPr>
      </w:pPr>
      <w:r w:rsidRPr="00AF344E">
        <w:rPr>
          <w:rFonts w:ascii="Arial" w:hAnsi="Arial" w:cs="Arial"/>
          <w:sz w:val="22"/>
          <w:szCs w:val="22"/>
          <w:lang w:val="es-ES"/>
        </w:rPr>
        <w:t xml:space="preserve">Todos los avisos, notificaciones u otras comunicaciones emitidas o requeridas por el presente Contrato serán por escrito en idioma </w:t>
      </w:r>
      <w:r w:rsidR="008407A7" w:rsidRPr="00AF344E">
        <w:rPr>
          <w:rFonts w:ascii="Arial" w:hAnsi="Arial" w:cs="Arial"/>
          <w:sz w:val="22"/>
          <w:szCs w:val="22"/>
          <w:lang w:val="es-ES"/>
        </w:rPr>
        <w:t>español</w:t>
      </w:r>
      <w:r w:rsidRPr="00AF344E">
        <w:rPr>
          <w:rFonts w:ascii="Arial" w:hAnsi="Arial" w:cs="Arial"/>
          <w:sz w:val="22"/>
          <w:szCs w:val="22"/>
          <w:lang w:val="es-ES"/>
        </w:rPr>
        <w:t xml:space="preserve">, firmadas por la persona facultada, según corresponda y enviadas por correo certificado o entrega personal contra acuse de recibo, o por fax, </w:t>
      </w:r>
      <w:r w:rsidR="008407A7" w:rsidRPr="00AF344E">
        <w:rPr>
          <w:rFonts w:ascii="Arial" w:hAnsi="Arial" w:cs="Arial"/>
          <w:sz w:val="22"/>
          <w:szCs w:val="22"/>
          <w:lang w:val="es-ES"/>
        </w:rPr>
        <w:t>correo electrónico</w:t>
      </w:r>
      <w:r w:rsidRPr="00AF344E">
        <w:rPr>
          <w:rFonts w:ascii="Arial" w:hAnsi="Arial" w:cs="Arial"/>
          <w:sz w:val="22"/>
          <w:szCs w:val="22"/>
          <w:lang w:val="es-ES"/>
        </w:rPr>
        <w:t xml:space="preserve"> o cualquier otro medio convencional, siempre que pueda comprobarse su recibo y que especifique el lugar, </w:t>
      </w:r>
      <w:r w:rsidR="001F222D" w:rsidRPr="00AF344E">
        <w:rPr>
          <w:rFonts w:ascii="Arial" w:hAnsi="Arial" w:cs="Arial"/>
          <w:sz w:val="22"/>
          <w:szCs w:val="22"/>
          <w:lang w:val="es-ES"/>
        </w:rPr>
        <w:t>la fecha</w:t>
      </w:r>
      <w:r w:rsidR="002959C0" w:rsidRPr="00AF344E">
        <w:rPr>
          <w:rFonts w:ascii="Arial" w:hAnsi="Arial" w:cs="Arial"/>
          <w:sz w:val="22"/>
          <w:szCs w:val="22"/>
          <w:lang w:val="es-ES"/>
        </w:rPr>
        <w:t xml:space="preserve"> de envío/recibo y el nombre del firmante, según sea el caso.</w:t>
      </w:r>
    </w:p>
    <w:p w:rsidR="00AF344E" w:rsidRPr="00AF344E" w:rsidRDefault="00B844A0" w:rsidP="00A9112B">
      <w:pPr>
        <w:numPr>
          <w:ilvl w:val="1"/>
          <w:numId w:val="2"/>
        </w:numPr>
        <w:tabs>
          <w:tab w:val="left" w:pos="567"/>
        </w:tabs>
        <w:spacing w:line="276" w:lineRule="auto"/>
        <w:ind w:left="0" w:firstLine="0"/>
        <w:jc w:val="both"/>
        <w:rPr>
          <w:rFonts w:ascii="Arial" w:eastAsia="Arial Unicode MS" w:hAnsi="Arial" w:cs="Arial"/>
          <w:sz w:val="22"/>
          <w:szCs w:val="22"/>
        </w:rPr>
      </w:pPr>
      <w:r w:rsidRPr="00AF344E">
        <w:rPr>
          <w:rFonts w:ascii="Arial" w:hAnsi="Arial" w:cs="Arial"/>
          <w:sz w:val="22"/>
          <w:szCs w:val="22"/>
          <w:lang w:val="es-ES"/>
        </w:rPr>
        <w:t xml:space="preserve">AMBAS PARTES son responsables y responden como tales de la veracidad y exactitud de las declaraciones, informaciones y certificaciones que se brinden a los efectos del adecuado cumplimiento de este Contrato y de las disposiciones vigentes que le sean de aplicación. </w:t>
      </w:r>
    </w:p>
    <w:p w:rsidR="00AF344E" w:rsidRPr="00AF344E" w:rsidRDefault="00AF344E" w:rsidP="00A9112B">
      <w:pPr>
        <w:pStyle w:val="Textoindependiente"/>
        <w:numPr>
          <w:ilvl w:val="1"/>
          <w:numId w:val="2"/>
        </w:numPr>
        <w:tabs>
          <w:tab w:val="left" w:pos="567"/>
        </w:tabs>
        <w:autoSpaceDE w:val="0"/>
        <w:autoSpaceDN w:val="0"/>
        <w:spacing w:line="276" w:lineRule="auto"/>
        <w:ind w:left="0" w:right="65" w:firstLine="0"/>
        <w:rPr>
          <w:rFonts w:cs="Arial"/>
          <w:sz w:val="22"/>
          <w:szCs w:val="22"/>
          <w:lang w:val="es-ES" w:eastAsia="es-ES" w:bidi="he-IL"/>
        </w:rPr>
      </w:pPr>
      <w:r w:rsidRPr="00AF344E">
        <w:rPr>
          <w:rFonts w:cs="Arial"/>
          <w:sz w:val="22"/>
          <w:szCs w:val="22"/>
          <w:lang w:val="es-ES" w:eastAsia="es-ES" w:bidi="he-IL"/>
        </w:rPr>
        <w:lastRenderedPageBreak/>
        <w:t>Los términos “días”, “meses” y “años”, utilizados en el presente Contrato se refieren a días, meses y años naturales salvo expresa referencia a días hábiles o cualquier otra declaración específica diferente establecida en las propias cláusulas de este Contrato.</w:t>
      </w:r>
    </w:p>
    <w:p w:rsidR="00207B1B" w:rsidRPr="00AF344E" w:rsidRDefault="00207B1B" w:rsidP="00A9112B">
      <w:pPr>
        <w:numPr>
          <w:ilvl w:val="1"/>
          <w:numId w:val="2"/>
        </w:numPr>
        <w:tabs>
          <w:tab w:val="left" w:pos="567"/>
        </w:tabs>
        <w:spacing w:line="276" w:lineRule="auto"/>
        <w:ind w:left="0" w:firstLine="0"/>
        <w:jc w:val="both"/>
        <w:rPr>
          <w:rFonts w:ascii="Arial" w:eastAsia="Arial Unicode MS" w:hAnsi="Arial" w:cs="Arial"/>
          <w:sz w:val="22"/>
          <w:szCs w:val="22"/>
        </w:rPr>
      </w:pPr>
      <w:r w:rsidRPr="00AF344E">
        <w:rPr>
          <w:rFonts w:ascii="Arial" w:hAnsi="Arial" w:cs="Arial"/>
          <w:sz w:val="22"/>
          <w:szCs w:val="22"/>
          <w:lang w:val="es-ES"/>
        </w:rPr>
        <w:t>Los plazos empiezan a contarse a partir del día siguiente a aquel en que ocurre el acontecimiento o hecho fijado para su inicio y se cuenta en ellos el día del vencimiento. Si el plazo fuere prorrogado, la prórroga comienza a contarse a partir del día siguiente a la terminación del plazo original.</w:t>
      </w:r>
    </w:p>
    <w:p w:rsidR="00207B1B" w:rsidRPr="00AF344E" w:rsidRDefault="00A9112B" w:rsidP="00AF344E">
      <w:pPr>
        <w:widowControl w:val="0"/>
        <w:numPr>
          <w:ilvl w:val="1"/>
          <w:numId w:val="2"/>
        </w:numPr>
        <w:tabs>
          <w:tab w:val="left" w:pos="426"/>
        </w:tabs>
        <w:suppressAutoHyphens/>
        <w:autoSpaceDE w:val="0"/>
        <w:autoSpaceDN w:val="0"/>
        <w:spacing w:line="276" w:lineRule="auto"/>
        <w:ind w:left="0" w:firstLine="0"/>
        <w:jc w:val="both"/>
        <w:rPr>
          <w:rFonts w:ascii="Arial" w:hAnsi="Arial" w:cs="Arial"/>
          <w:sz w:val="22"/>
          <w:szCs w:val="22"/>
          <w:lang w:val="es-ES"/>
        </w:rPr>
      </w:pPr>
      <w:r>
        <w:rPr>
          <w:rFonts w:ascii="Arial" w:hAnsi="Arial" w:cs="Arial"/>
          <w:sz w:val="22"/>
          <w:szCs w:val="22"/>
          <w:lang w:val="es-ES"/>
        </w:rPr>
        <w:t xml:space="preserve"> </w:t>
      </w:r>
      <w:r w:rsidR="00207B1B" w:rsidRPr="00AF344E">
        <w:rPr>
          <w:rFonts w:ascii="Arial" w:hAnsi="Arial" w:cs="Arial"/>
          <w:sz w:val="22"/>
          <w:szCs w:val="22"/>
          <w:lang w:val="es-ES"/>
        </w:rPr>
        <w:t xml:space="preserve">Los Anexos y Suplementos de este Contrato, firmados, serán considerados a todos los efectos legales, como partes del mismo. </w:t>
      </w:r>
    </w:p>
    <w:p w:rsidR="00A9112B" w:rsidRDefault="00A9112B" w:rsidP="00A9112B">
      <w:pPr>
        <w:pStyle w:val="Textoindependiente"/>
        <w:tabs>
          <w:tab w:val="left" w:pos="567"/>
        </w:tabs>
        <w:autoSpaceDE w:val="0"/>
        <w:autoSpaceDN w:val="0"/>
        <w:spacing w:line="276" w:lineRule="auto"/>
        <w:ind w:right="65"/>
        <w:rPr>
          <w:rFonts w:cs="Arial"/>
          <w:sz w:val="22"/>
          <w:szCs w:val="22"/>
          <w:lang w:val="es-ES" w:eastAsia="es-ES" w:bidi="he-IL"/>
        </w:rPr>
      </w:pPr>
    </w:p>
    <w:p w:rsidR="0013048E" w:rsidRPr="00AF344E" w:rsidRDefault="0013048E" w:rsidP="00A9112B">
      <w:pPr>
        <w:pStyle w:val="Textoindependiente"/>
        <w:numPr>
          <w:ilvl w:val="0"/>
          <w:numId w:val="2"/>
        </w:numPr>
        <w:tabs>
          <w:tab w:val="left" w:pos="567"/>
        </w:tabs>
        <w:autoSpaceDE w:val="0"/>
        <w:autoSpaceDN w:val="0"/>
        <w:spacing w:line="276" w:lineRule="auto"/>
        <w:ind w:right="65"/>
        <w:rPr>
          <w:rFonts w:cs="Arial"/>
          <w:bCs/>
          <w:sz w:val="22"/>
          <w:szCs w:val="22"/>
        </w:rPr>
      </w:pPr>
      <w:r w:rsidRPr="00AF344E">
        <w:rPr>
          <w:rFonts w:cs="Arial"/>
          <w:bCs/>
          <w:sz w:val="22"/>
          <w:szCs w:val="22"/>
        </w:rPr>
        <w:t>RÉGIMEN LEGAL</w:t>
      </w:r>
    </w:p>
    <w:p w:rsidR="008407A7" w:rsidRPr="00AF344E" w:rsidRDefault="008407A7" w:rsidP="00AF344E">
      <w:pPr>
        <w:widowControl w:val="0"/>
        <w:tabs>
          <w:tab w:val="left" w:pos="426"/>
        </w:tabs>
        <w:suppressAutoHyphens/>
        <w:autoSpaceDE w:val="0"/>
        <w:autoSpaceDN w:val="0"/>
        <w:spacing w:line="276" w:lineRule="auto"/>
        <w:jc w:val="both"/>
        <w:rPr>
          <w:rFonts w:ascii="Arial" w:hAnsi="Arial" w:cs="Arial"/>
          <w:sz w:val="22"/>
          <w:szCs w:val="22"/>
          <w:lang w:val="es-ES"/>
        </w:rPr>
      </w:pPr>
      <w:r w:rsidRPr="00AF344E">
        <w:rPr>
          <w:rFonts w:ascii="Arial" w:hAnsi="Arial" w:cs="Arial"/>
          <w:sz w:val="22"/>
          <w:szCs w:val="22"/>
          <w:lang w:val="es-ES"/>
        </w:rPr>
        <w:t>1</w:t>
      </w:r>
      <w:r w:rsidR="00A9112B">
        <w:rPr>
          <w:rFonts w:ascii="Arial" w:hAnsi="Arial" w:cs="Arial"/>
          <w:sz w:val="22"/>
          <w:szCs w:val="22"/>
          <w:lang w:val="es-ES"/>
        </w:rPr>
        <w:t>3</w:t>
      </w:r>
      <w:r w:rsidRPr="00AF344E">
        <w:rPr>
          <w:rFonts w:ascii="Arial" w:hAnsi="Arial" w:cs="Arial"/>
          <w:sz w:val="22"/>
          <w:szCs w:val="22"/>
          <w:lang w:val="es-ES"/>
        </w:rPr>
        <w:t>.1.- El presente Contrato, sus Anexos y Suplementos se regirán por las leyes vigentes en la República de Cuba, dígase:</w:t>
      </w:r>
    </w:p>
    <w:p w:rsidR="008407A7" w:rsidRPr="00AF344E" w:rsidRDefault="008407A7" w:rsidP="00AF344E">
      <w:pPr>
        <w:widowControl w:val="0"/>
        <w:numPr>
          <w:ilvl w:val="0"/>
          <w:numId w:val="8"/>
        </w:numPr>
        <w:tabs>
          <w:tab w:val="left" w:pos="426"/>
        </w:tabs>
        <w:suppressAutoHyphens/>
        <w:autoSpaceDE w:val="0"/>
        <w:autoSpaceDN w:val="0"/>
        <w:spacing w:line="276" w:lineRule="auto"/>
        <w:ind w:left="0" w:firstLine="0"/>
        <w:jc w:val="both"/>
        <w:rPr>
          <w:rFonts w:ascii="Arial" w:hAnsi="Arial" w:cs="Arial"/>
          <w:sz w:val="22"/>
          <w:szCs w:val="22"/>
          <w:lang w:val="es-ES"/>
        </w:rPr>
      </w:pPr>
      <w:r w:rsidRPr="00AF344E">
        <w:rPr>
          <w:rFonts w:ascii="Arial" w:hAnsi="Arial" w:cs="Arial"/>
          <w:sz w:val="22"/>
          <w:szCs w:val="22"/>
          <w:lang w:val="es-ES"/>
        </w:rPr>
        <w:t>Decreto Ley 304/12 de fecha 1 de noviembre del 2012, de la Contratación Económica, Dictado por el Consejo de Estado, vigente desde el 17 de enero del 2013, en relación con el Decreto 310/12 dictado por el Consejo de Ministros sobre los Tipos de Contratos.</w:t>
      </w:r>
    </w:p>
    <w:p w:rsidR="008407A7" w:rsidRPr="00AF344E" w:rsidRDefault="008407A7" w:rsidP="00AF344E">
      <w:pPr>
        <w:widowControl w:val="0"/>
        <w:numPr>
          <w:ilvl w:val="0"/>
          <w:numId w:val="8"/>
        </w:numPr>
        <w:tabs>
          <w:tab w:val="left" w:pos="426"/>
        </w:tabs>
        <w:suppressAutoHyphens/>
        <w:autoSpaceDE w:val="0"/>
        <w:autoSpaceDN w:val="0"/>
        <w:spacing w:line="276" w:lineRule="auto"/>
        <w:ind w:left="0" w:firstLine="0"/>
        <w:jc w:val="both"/>
        <w:rPr>
          <w:rFonts w:ascii="Arial" w:hAnsi="Arial" w:cs="Arial"/>
          <w:sz w:val="22"/>
          <w:szCs w:val="22"/>
          <w:lang w:val="es-ES"/>
        </w:rPr>
      </w:pPr>
      <w:r w:rsidRPr="00AF344E">
        <w:rPr>
          <w:rFonts w:ascii="Arial" w:hAnsi="Arial" w:cs="Arial"/>
          <w:sz w:val="22"/>
          <w:szCs w:val="22"/>
          <w:lang w:val="es-ES"/>
        </w:rPr>
        <w:t xml:space="preserve">Resolución 101/11 de fecha 18 de nov. Del  2011, puesta en vigor a partir del 20 de diciembre del 2011, que deroga la </w:t>
      </w:r>
      <w:r w:rsidRPr="00AF344E">
        <w:rPr>
          <w:rFonts w:ascii="Arial" w:hAnsi="Arial" w:cs="Arial"/>
          <w:sz w:val="22"/>
          <w:szCs w:val="22"/>
          <w:lang w:val="es-ES"/>
        </w:rPr>
        <w:lastRenderedPageBreak/>
        <w:t>Resolución 245/08, dictada por el Banco Central de Cuba.</w:t>
      </w:r>
    </w:p>
    <w:p w:rsidR="008407A7" w:rsidRPr="00AF344E" w:rsidRDefault="008407A7" w:rsidP="00AF344E">
      <w:pPr>
        <w:widowControl w:val="0"/>
        <w:numPr>
          <w:ilvl w:val="0"/>
          <w:numId w:val="8"/>
        </w:numPr>
        <w:tabs>
          <w:tab w:val="left" w:pos="426"/>
        </w:tabs>
        <w:suppressAutoHyphens/>
        <w:autoSpaceDE w:val="0"/>
        <w:autoSpaceDN w:val="0"/>
        <w:spacing w:line="276" w:lineRule="auto"/>
        <w:ind w:left="0" w:firstLine="0"/>
        <w:jc w:val="both"/>
        <w:rPr>
          <w:rFonts w:ascii="Arial" w:hAnsi="Arial" w:cs="Arial"/>
          <w:sz w:val="22"/>
          <w:szCs w:val="22"/>
          <w:lang w:val="es-ES"/>
        </w:rPr>
      </w:pPr>
      <w:r w:rsidRPr="00AF344E">
        <w:rPr>
          <w:rFonts w:ascii="Arial" w:hAnsi="Arial" w:cs="Arial"/>
          <w:sz w:val="22"/>
          <w:szCs w:val="22"/>
          <w:lang w:val="es-ES"/>
        </w:rPr>
        <w:t xml:space="preserve">Circular No. 7 del 2012, la que dispone que las tasas de interés activas y por mora en CUP, tanto para personas naturales como jurídicas se establecen en la Circular 2/12 de la Dirección General de Tesorería, mientras que la Circular 5/12 establece las tasas de interés activas en CUC y por Mora para las personas Jurídicas, debiendo las Entidades tomar como referencia las tasas que aplican los bancos para los créditos que otorgan a sus </w:t>
      </w:r>
      <w:r w:rsidR="009C7FFB">
        <w:rPr>
          <w:rFonts w:ascii="Arial" w:hAnsi="Arial" w:cs="Arial"/>
          <w:sz w:val="22"/>
          <w:szCs w:val="22"/>
          <w:lang w:val="es-ES"/>
        </w:rPr>
        <w:t>INVERSIONISTA</w:t>
      </w:r>
      <w:r w:rsidR="007D5D56">
        <w:rPr>
          <w:rFonts w:ascii="Arial" w:hAnsi="Arial" w:cs="Arial"/>
          <w:sz w:val="22"/>
          <w:szCs w:val="22"/>
          <w:lang w:val="es-ES"/>
        </w:rPr>
        <w:t>S</w:t>
      </w:r>
      <w:r w:rsidRPr="00AF344E">
        <w:rPr>
          <w:rFonts w:ascii="Arial" w:hAnsi="Arial" w:cs="Arial"/>
          <w:sz w:val="22"/>
          <w:szCs w:val="22"/>
          <w:lang w:val="es-ES"/>
        </w:rPr>
        <w:t>,  según establece la propia Circular.</w:t>
      </w:r>
    </w:p>
    <w:p w:rsidR="008407A7" w:rsidRPr="00AF344E" w:rsidRDefault="008407A7" w:rsidP="00AF344E">
      <w:pPr>
        <w:widowControl w:val="0"/>
        <w:numPr>
          <w:ilvl w:val="0"/>
          <w:numId w:val="8"/>
        </w:numPr>
        <w:tabs>
          <w:tab w:val="left" w:pos="426"/>
        </w:tabs>
        <w:suppressAutoHyphens/>
        <w:autoSpaceDE w:val="0"/>
        <w:autoSpaceDN w:val="0"/>
        <w:spacing w:line="276" w:lineRule="auto"/>
        <w:ind w:left="0" w:firstLine="0"/>
        <w:jc w:val="both"/>
        <w:rPr>
          <w:rFonts w:ascii="Arial" w:hAnsi="Arial" w:cs="Arial"/>
          <w:sz w:val="22"/>
          <w:szCs w:val="22"/>
          <w:lang w:val="es-ES"/>
        </w:rPr>
      </w:pPr>
      <w:r w:rsidRPr="00AF344E">
        <w:rPr>
          <w:rFonts w:ascii="Arial" w:hAnsi="Arial" w:cs="Arial"/>
          <w:sz w:val="22"/>
          <w:szCs w:val="22"/>
          <w:lang w:val="es-ES"/>
        </w:rPr>
        <w:t>Ley 59, Código Civil.</w:t>
      </w:r>
    </w:p>
    <w:p w:rsidR="00AD73E4" w:rsidRPr="00AF344E" w:rsidRDefault="00AD73E4" w:rsidP="00AF344E">
      <w:pPr>
        <w:widowControl w:val="0"/>
        <w:numPr>
          <w:ilvl w:val="0"/>
          <w:numId w:val="8"/>
        </w:numPr>
        <w:tabs>
          <w:tab w:val="left" w:pos="426"/>
        </w:tabs>
        <w:suppressAutoHyphens/>
        <w:autoSpaceDE w:val="0"/>
        <w:autoSpaceDN w:val="0"/>
        <w:spacing w:line="276" w:lineRule="auto"/>
        <w:ind w:left="0" w:firstLine="0"/>
        <w:jc w:val="both"/>
        <w:rPr>
          <w:rFonts w:ascii="Arial" w:hAnsi="Arial" w:cs="Arial"/>
          <w:sz w:val="22"/>
          <w:szCs w:val="22"/>
          <w:lang w:val="es-ES"/>
        </w:rPr>
      </w:pPr>
      <w:r w:rsidRPr="00AF344E">
        <w:rPr>
          <w:rFonts w:ascii="Arial" w:hAnsi="Arial" w:cs="Arial"/>
          <w:sz w:val="22"/>
          <w:szCs w:val="22"/>
          <w:lang w:val="es-ES"/>
        </w:rPr>
        <w:t>D/L No.241 del 2006, modificativo de la LPCALE, introductora del procedimiento de lo Económico en Cuba.</w:t>
      </w:r>
    </w:p>
    <w:p w:rsidR="00AD73E4" w:rsidRPr="00AF344E" w:rsidRDefault="00AD73E4" w:rsidP="00AF344E">
      <w:pPr>
        <w:widowControl w:val="0"/>
        <w:numPr>
          <w:ilvl w:val="0"/>
          <w:numId w:val="8"/>
        </w:numPr>
        <w:tabs>
          <w:tab w:val="left" w:pos="426"/>
        </w:tabs>
        <w:suppressAutoHyphens/>
        <w:autoSpaceDE w:val="0"/>
        <w:autoSpaceDN w:val="0"/>
        <w:spacing w:line="276" w:lineRule="auto"/>
        <w:ind w:left="0" w:firstLine="0"/>
        <w:jc w:val="both"/>
        <w:rPr>
          <w:rFonts w:ascii="Arial" w:hAnsi="Arial" w:cs="Arial"/>
          <w:sz w:val="22"/>
          <w:szCs w:val="22"/>
          <w:lang w:val="es-ES"/>
        </w:rPr>
      </w:pPr>
      <w:r w:rsidRPr="00AF344E">
        <w:rPr>
          <w:rFonts w:ascii="Arial" w:hAnsi="Arial" w:cs="Arial"/>
          <w:sz w:val="22"/>
          <w:szCs w:val="22"/>
          <w:lang w:val="es-ES"/>
        </w:rPr>
        <w:t>Decreto-Ley No. 305 ¨De las Cooperativas No Agropecuarias¨</w:t>
      </w:r>
    </w:p>
    <w:p w:rsidR="008407A7" w:rsidRPr="00AF344E" w:rsidRDefault="008407A7" w:rsidP="00AF344E">
      <w:pPr>
        <w:widowControl w:val="0"/>
        <w:numPr>
          <w:ilvl w:val="0"/>
          <w:numId w:val="8"/>
        </w:numPr>
        <w:tabs>
          <w:tab w:val="left" w:pos="426"/>
        </w:tabs>
        <w:suppressAutoHyphens/>
        <w:autoSpaceDE w:val="0"/>
        <w:autoSpaceDN w:val="0"/>
        <w:spacing w:line="276" w:lineRule="auto"/>
        <w:ind w:left="0" w:firstLine="0"/>
        <w:jc w:val="both"/>
        <w:rPr>
          <w:rFonts w:ascii="Arial" w:hAnsi="Arial" w:cs="Arial"/>
          <w:sz w:val="22"/>
          <w:szCs w:val="22"/>
          <w:lang w:val="es-ES"/>
        </w:rPr>
      </w:pPr>
      <w:r w:rsidRPr="00AF344E">
        <w:rPr>
          <w:rFonts w:ascii="Arial" w:hAnsi="Arial" w:cs="Arial"/>
          <w:sz w:val="22"/>
          <w:szCs w:val="22"/>
          <w:lang w:val="es-ES"/>
        </w:rPr>
        <w:t>Decreto-Ley No. 306 ¨Del Régimen Especial de Seguridad Social de los Socios de las Cooperativas No Agropecuarias¨</w:t>
      </w:r>
    </w:p>
    <w:p w:rsidR="005637FA" w:rsidRPr="00AF344E" w:rsidRDefault="008407A7" w:rsidP="00AF344E">
      <w:pPr>
        <w:widowControl w:val="0"/>
        <w:numPr>
          <w:ilvl w:val="0"/>
          <w:numId w:val="8"/>
        </w:numPr>
        <w:tabs>
          <w:tab w:val="left" w:pos="426"/>
        </w:tabs>
        <w:suppressAutoHyphens/>
        <w:autoSpaceDE w:val="0"/>
        <w:autoSpaceDN w:val="0"/>
        <w:spacing w:line="276" w:lineRule="auto"/>
        <w:ind w:left="0" w:firstLine="0"/>
        <w:jc w:val="both"/>
        <w:rPr>
          <w:rFonts w:ascii="Arial" w:hAnsi="Arial" w:cs="Arial"/>
          <w:sz w:val="22"/>
          <w:szCs w:val="22"/>
          <w:lang w:val="es-ES"/>
        </w:rPr>
      </w:pPr>
      <w:r w:rsidRPr="00AF344E">
        <w:rPr>
          <w:rFonts w:ascii="Arial" w:hAnsi="Arial" w:cs="Arial"/>
          <w:sz w:val="22"/>
          <w:szCs w:val="22"/>
          <w:lang w:val="es-ES"/>
        </w:rPr>
        <w:t>Decreto No. 309 ¨Reglamento de las Cooperativas No Agropecuarias de Primer Grado¨</w:t>
      </w:r>
    </w:p>
    <w:p w:rsidR="005637FA" w:rsidRPr="00AF344E" w:rsidRDefault="005637FA" w:rsidP="00AF344E">
      <w:pPr>
        <w:tabs>
          <w:tab w:val="left" w:pos="426"/>
        </w:tabs>
        <w:spacing w:line="276" w:lineRule="auto"/>
        <w:jc w:val="both"/>
        <w:rPr>
          <w:rFonts w:ascii="Arial" w:hAnsi="Arial" w:cs="Arial"/>
          <w:sz w:val="22"/>
          <w:szCs w:val="22"/>
        </w:rPr>
      </w:pPr>
    </w:p>
    <w:p w:rsidR="00CC7DA2" w:rsidRPr="00AF344E" w:rsidRDefault="00CC7DA2" w:rsidP="00AF344E">
      <w:pPr>
        <w:tabs>
          <w:tab w:val="left" w:pos="426"/>
        </w:tabs>
        <w:spacing w:line="276" w:lineRule="auto"/>
        <w:jc w:val="both"/>
        <w:rPr>
          <w:rFonts w:ascii="Arial" w:hAnsi="Arial" w:cs="Arial"/>
          <w:sz w:val="22"/>
          <w:szCs w:val="22"/>
        </w:rPr>
      </w:pPr>
    </w:p>
    <w:p w:rsidR="00CC7DA2" w:rsidRPr="00AF344E" w:rsidRDefault="00CC7DA2" w:rsidP="00AF344E">
      <w:pPr>
        <w:tabs>
          <w:tab w:val="left" w:pos="426"/>
        </w:tabs>
        <w:spacing w:line="276" w:lineRule="auto"/>
        <w:jc w:val="both"/>
        <w:rPr>
          <w:rFonts w:ascii="Arial" w:eastAsia="Arial Unicode MS" w:hAnsi="Arial" w:cs="Arial"/>
          <w:sz w:val="22"/>
          <w:szCs w:val="22"/>
        </w:rPr>
      </w:pPr>
      <w:r w:rsidRPr="00AF344E">
        <w:rPr>
          <w:rFonts w:ascii="Arial" w:eastAsia="Arial Unicode MS" w:hAnsi="Arial" w:cs="Arial"/>
          <w:sz w:val="22"/>
          <w:szCs w:val="22"/>
        </w:rPr>
        <w:t xml:space="preserve">Y para que así conste se suscribe el presente Contrato, en dos (2) ejemplares otorgados a un solo tenor y efectos legales, en </w:t>
      </w:r>
      <w:r w:rsidR="00CC4376" w:rsidRPr="00AF344E">
        <w:rPr>
          <w:rFonts w:ascii="Arial" w:eastAsia="Arial Unicode MS" w:hAnsi="Arial" w:cs="Arial"/>
          <w:sz w:val="22"/>
          <w:szCs w:val="22"/>
        </w:rPr>
        <w:t>La Habana</w:t>
      </w:r>
      <w:r w:rsidRPr="00AF344E">
        <w:rPr>
          <w:rFonts w:ascii="Arial" w:eastAsia="Arial Unicode MS" w:hAnsi="Arial" w:cs="Arial"/>
          <w:sz w:val="22"/>
          <w:szCs w:val="22"/>
        </w:rPr>
        <w:t>, a los _____  dí</w:t>
      </w:r>
      <w:r w:rsidR="00CC4376" w:rsidRPr="00AF344E">
        <w:rPr>
          <w:rFonts w:ascii="Arial" w:eastAsia="Arial Unicode MS" w:hAnsi="Arial" w:cs="Arial"/>
          <w:sz w:val="22"/>
          <w:szCs w:val="22"/>
        </w:rPr>
        <w:t xml:space="preserve">as el mes de ______________ de </w:t>
      </w:r>
      <w:r w:rsidR="0077523B">
        <w:rPr>
          <w:rFonts w:ascii="Arial" w:eastAsia="Arial Unicode MS" w:hAnsi="Arial" w:cs="Arial"/>
          <w:sz w:val="22"/>
          <w:szCs w:val="22"/>
        </w:rPr>
        <w:t>______</w:t>
      </w:r>
      <w:r w:rsidRPr="00AF344E">
        <w:rPr>
          <w:rFonts w:ascii="Arial" w:eastAsia="Arial Unicode MS" w:hAnsi="Arial" w:cs="Arial"/>
          <w:sz w:val="22"/>
          <w:szCs w:val="22"/>
        </w:rPr>
        <w:t>.</w:t>
      </w:r>
    </w:p>
    <w:p w:rsidR="005C7D08" w:rsidRPr="00AF344E" w:rsidRDefault="005C7D08" w:rsidP="00AF344E">
      <w:pPr>
        <w:tabs>
          <w:tab w:val="left" w:pos="880"/>
        </w:tabs>
        <w:spacing w:line="276" w:lineRule="auto"/>
        <w:jc w:val="both"/>
        <w:rPr>
          <w:rFonts w:ascii="Arial" w:eastAsia="Arial Unicode MS" w:hAnsi="Arial" w:cs="Arial"/>
          <w:sz w:val="22"/>
          <w:szCs w:val="22"/>
        </w:rPr>
        <w:sectPr w:rsidR="005C7D08" w:rsidRPr="00AF344E" w:rsidSect="00997B0C">
          <w:type w:val="continuous"/>
          <w:pgSz w:w="12242" w:h="15842" w:code="1"/>
          <w:pgMar w:top="1418" w:right="1134" w:bottom="1134" w:left="2268" w:header="720" w:footer="720" w:gutter="0"/>
          <w:cols w:num="2" w:space="516"/>
          <w:docGrid w:linePitch="326"/>
        </w:sectPr>
      </w:pPr>
    </w:p>
    <w:p w:rsidR="00AD73E4" w:rsidRPr="00AF344E" w:rsidRDefault="00AD73E4" w:rsidP="00AF344E">
      <w:pPr>
        <w:tabs>
          <w:tab w:val="left" w:pos="880"/>
        </w:tabs>
        <w:spacing w:line="276" w:lineRule="auto"/>
        <w:jc w:val="both"/>
        <w:rPr>
          <w:rFonts w:ascii="Arial" w:eastAsia="Arial Unicode MS" w:hAnsi="Arial" w:cs="Arial"/>
          <w:sz w:val="22"/>
          <w:szCs w:val="22"/>
          <w:lang w:val="es-ES"/>
        </w:rPr>
        <w:sectPr w:rsidR="00AD73E4" w:rsidRPr="00AF344E" w:rsidSect="00997B0C">
          <w:type w:val="continuous"/>
          <w:pgSz w:w="12242" w:h="15842" w:code="1"/>
          <w:pgMar w:top="1418" w:right="1134" w:bottom="1134" w:left="2268" w:header="720" w:footer="720" w:gutter="0"/>
          <w:cols w:num="2" w:space="720"/>
          <w:docGrid w:linePitch="326"/>
        </w:sectPr>
      </w:pPr>
    </w:p>
    <w:p w:rsidR="00F47C49" w:rsidRPr="00AF344E" w:rsidRDefault="00F47C49" w:rsidP="00AF344E">
      <w:pPr>
        <w:spacing w:line="276" w:lineRule="auto"/>
        <w:jc w:val="center"/>
        <w:rPr>
          <w:rFonts w:ascii="Arial" w:hAnsi="Arial" w:cs="Arial"/>
          <w:sz w:val="22"/>
          <w:szCs w:val="22"/>
        </w:rPr>
        <w:sectPr w:rsidR="00F47C49" w:rsidRPr="00AF344E" w:rsidSect="00997B0C">
          <w:pgSz w:w="12242" w:h="15842" w:code="1"/>
          <w:pgMar w:top="1418" w:right="1134" w:bottom="1134" w:left="2268" w:header="720" w:footer="720" w:gutter="0"/>
          <w:cols w:space="720"/>
          <w:docGrid w:linePitch="326"/>
        </w:sectPr>
      </w:pPr>
    </w:p>
    <w:p w:rsidR="009050D8" w:rsidRPr="00AF344E" w:rsidRDefault="009050D8" w:rsidP="00AF344E">
      <w:pPr>
        <w:spacing w:line="276" w:lineRule="auto"/>
        <w:jc w:val="center"/>
        <w:rPr>
          <w:rFonts w:ascii="Arial" w:hAnsi="Arial" w:cs="Arial"/>
          <w:sz w:val="22"/>
          <w:szCs w:val="22"/>
        </w:rPr>
      </w:pPr>
      <w:r w:rsidRPr="00AF344E">
        <w:rPr>
          <w:rFonts w:ascii="Arial" w:hAnsi="Arial" w:cs="Arial"/>
          <w:sz w:val="22"/>
          <w:szCs w:val="22"/>
        </w:rPr>
        <w:lastRenderedPageBreak/>
        <w:t xml:space="preserve">Anexo No. </w:t>
      </w:r>
      <w:r w:rsidR="002D6182">
        <w:rPr>
          <w:rFonts w:ascii="Arial" w:hAnsi="Arial" w:cs="Arial"/>
          <w:sz w:val="22"/>
          <w:szCs w:val="22"/>
        </w:rPr>
        <w:t>3</w:t>
      </w:r>
      <w:r w:rsidRPr="00AF344E">
        <w:rPr>
          <w:rFonts w:ascii="Arial" w:hAnsi="Arial" w:cs="Arial"/>
          <w:sz w:val="22"/>
          <w:szCs w:val="22"/>
        </w:rPr>
        <w:t>:</w:t>
      </w:r>
    </w:p>
    <w:p w:rsidR="009050D8" w:rsidRPr="00AF344E" w:rsidRDefault="009050D8" w:rsidP="00AF344E">
      <w:pPr>
        <w:spacing w:line="276" w:lineRule="auto"/>
        <w:jc w:val="center"/>
        <w:rPr>
          <w:rFonts w:ascii="Arial" w:hAnsi="Arial" w:cs="Arial"/>
          <w:sz w:val="22"/>
          <w:szCs w:val="22"/>
        </w:rPr>
      </w:pPr>
      <w:r w:rsidRPr="00AF344E">
        <w:rPr>
          <w:rFonts w:ascii="Arial" w:hAnsi="Arial" w:cs="Arial"/>
          <w:sz w:val="22"/>
          <w:szCs w:val="22"/>
        </w:rPr>
        <w:t>Personal facultado para solicitar servicios y firmar facturas.</w:t>
      </w:r>
    </w:p>
    <w:p w:rsidR="009050D8" w:rsidRPr="00AF344E" w:rsidRDefault="009050D8" w:rsidP="00AF344E">
      <w:pPr>
        <w:spacing w:line="276" w:lineRule="auto"/>
        <w:jc w:val="both"/>
        <w:rPr>
          <w:rFonts w:ascii="Arial" w:hAnsi="Arial" w:cs="Arial"/>
          <w:sz w:val="22"/>
          <w:szCs w:val="22"/>
        </w:rPr>
      </w:pPr>
    </w:p>
    <w:p w:rsidR="009050D8" w:rsidRPr="00AF344E" w:rsidRDefault="009050D8" w:rsidP="00AF344E">
      <w:pPr>
        <w:spacing w:line="276" w:lineRule="auto"/>
        <w:jc w:val="both"/>
        <w:rPr>
          <w:rFonts w:ascii="Arial" w:hAnsi="Arial" w:cs="Arial"/>
          <w:sz w:val="22"/>
          <w:szCs w:val="22"/>
        </w:rPr>
      </w:pPr>
    </w:p>
    <w:p w:rsidR="009050D8" w:rsidRPr="00AF344E" w:rsidRDefault="009050D8" w:rsidP="00AF344E">
      <w:pPr>
        <w:spacing w:line="276" w:lineRule="auto"/>
        <w:jc w:val="both"/>
        <w:rPr>
          <w:rFonts w:ascii="Arial" w:hAnsi="Arial" w:cs="Arial"/>
          <w:b/>
          <w:sz w:val="22"/>
          <w:szCs w:val="22"/>
        </w:rPr>
      </w:pPr>
      <w:r w:rsidRPr="00AF344E">
        <w:rPr>
          <w:rFonts w:ascii="Arial" w:hAnsi="Arial" w:cs="Arial"/>
          <w:b/>
          <w:sz w:val="22"/>
          <w:szCs w:val="22"/>
        </w:rPr>
        <w:t xml:space="preserve">POR EL </w:t>
      </w:r>
      <w:r w:rsidR="00FA463F">
        <w:rPr>
          <w:rFonts w:ascii="Arial" w:hAnsi="Arial" w:cs="Arial"/>
          <w:b/>
          <w:sz w:val="22"/>
          <w:szCs w:val="22"/>
        </w:rPr>
        <w:t>CONSTRUCTOR</w:t>
      </w:r>
    </w:p>
    <w:p w:rsidR="009050D8" w:rsidRPr="00AF344E" w:rsidRDefault="009050D8" w:rsidP="00AF344E">
      <w:pPr>
        <w:spacing w:line="276" w:lineRule="auto"/>
        <w:jc w:val="both"/>
        <w:rPr>
          <w:rFonts w:ascii="Arial" w:hAnsi="Arial" w:cs="Arial"/>
          <w:sz w:val="22"/>
          <w:szCs w:val="22"/>
        </w:rPr>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1E0" w:firstRow="1" w:lastRow="1" w:firstColumn="1" w:lastColumn="1" w:noHBand="0" w:noVBand="0"/>
      </w:tblPr>
      <w:tblGrid>
        <w:gridCol w:w="2646"/>
        <w:gridCol w:w="6184"/>
      </w:tblGrid>
      <w:tr w:rsidR="00AF344E" w:rsidRPr="00AF344E" w:rsidTr="00AF344E">
        <w:trPr>
          <w:trHeight w:val="518"/>
          <w:jc w:val="right"/>
        </w:trPr>
        <w:tc>
          <w:tcPr>
            <w:tcW w:w="0" w:type="auto"/>
            <w:gridSpan w:val="2"/>
            <w:shd w:val="clear" w:color="auto" w:fill="auto"/>
            <w:vAlign w:val="bottom"/>
          </w:tcPr>
          <w:p w:rsidR="009050D8" w:rsidRPr="00AF344E" w:rsidRDefault="009050D8" w:rsidP="00AF344E">
            <w:pPr>
              <w:spacing w:line="360" w:lineRule="auto"/>
              <w:jc w:val="center"/>
              <w:rPr>
                <w:rFonts w:ascii="Arial" w:hAnsi="Arial" w:cs="Arial"/>
                <w:b/>
                <w:sz w:val="22"/>
                <w:szCs w:val="22"/>
              </w:rPr>
            </w:pPr>
            <w:r w:rsidRPr="00AF344E">
              <w:rPr>
                <w:rFonts w:ascii="Arial" w:hAnsi="Arial" w:cs="Arial"/>
                <w:b/>
                <w:sz w:val="22"/>
                <w:szCs w:val="22"/>
              </w:rPr>
              <w:t>CNA Cooperativa de Construcción Cubana.</w:t>
            </w:r>
          </w:p>
        </w:tc>
      </w:tr>
      <w:tr w:rsidR="00AF344E" w:rsidRPr="00AF344E" w:rsidTr="00AF344E">
        <w:trPr>
          <w:trHeight w:val="341"/>
          <w:jc w:val="right"/>
        </w:trPr>
        <w:tc>
          <w:tcPr>
            <w:tcW w:w="0" w:type="auto"/>
            <w:vAlign w:val="bottom"/>
          </w:tcPr>
          <w:p w:rsidR="009050D8" w:rsidRPr="00AF344E" w:rsidRDefault="009050D8" w:rsidP="00AF344E">
            <w:pPr>
              <w:spacing w:line="360" w:lineRule="auto"/>
              <w:jc w:val="both"/>
              <w:rPr>
                <w:rFonts w:ascii="Arial" w:hAnsi="Arial" w:cs="Arial"/>
                <w:sz w:val="22"/>
                <w:szCs w:val="22"/>
              </w:rPr>
            </w:pPr>
            <w:r w:rsidRPr="00AF344E">
              <w:rPr>
                <w:rFonts w:ascii="Arial" w:hAnsi="Arial" w:cs="Arial"/>
                <w:sz w:val="22"/>
                <w:szCs w:val="22"/>
              </w:rPr>
              <w:t>Presidente</w:t>
            </w:r>
          </w:p>
        </w:tc>
        <w:tc>
          <w:tcPr>
            <w:tcW w:w="0" w:type="auto"/>
            <w:vAlign w:val="bottom"/>
          </w:tcPr>
          <w:p w:rsidR="009050D8" w:rsidRPr="00AF344E" w:rsidRDefault="00997B0C" w:rsidP="00AF344E">
            <w:pPr>
              <w:spacing w:line="360" w:lineRule="auto"/>
              <w:jc w:val="both"/>
              <w:rPr>
                <w:rFonts w:ascii="Arial" w:hAnsi="Arial" w:cs="Arial"/>
                <w:sz w:val="22"/>
                <w:szCs w:val="22"/>
              </w:rPr>
            </w:pPr>
            <w:r w:rsidRPr="00AF344E">
              <w:rPr>
                <w:rFonts w:ascii="Arial" w:hAnsi="Arial" w:cs="Arial"/>
                <w:sz w:val="22"/>
                <w:szCs w:val="22"/>
              </w:rPr>
              <w:t>Eric Rene Fernández Alfonso</w:t>
            </w:r>
          </w:p>
        </w:tc>
      </w:tr>
      <w:tr w:rsidR="00AF344E" w:rsidRPr="00AF344E" w:rsidTr="00AF344E">
        <w:trPr>
          <w:trHeight w:val="341"/>
          <w:jc w:val="right"/>
        </w:trPr>
        <w:tc>
          <w:tcPr>
            <w:tcW w:w="0" w:type="auto"/>
            <w:vAlign w:val="bottom"/>
          </w:tcPr>
          <w:p w:rsidR="00997B0C" w:rsidRPr="00AF344E" w:rsidRDefault="00997B0C" w:rsidP="00AF344E">
            <w:pPr>
              <w:spacing w:line="360" w:lineRule="auto"/>
              <w:jc w:val="both"/>
              <w:rPr>
                <w:rFonts w:ascii="Arial" w:hAnsi="Arial" w:cs="Arial"/>
                <w:sz w:val="22"/>
                <w:szCs w:val="22"/>
              </w:rPr>
            </w:pPr>
            <w:r w:rsidRPr="00AF344E">
              <w:rPr>
                <w:rFonts w:ascii="Arial" w:hAnsi="Arial" w:cs="Arial"/>
                <w:sz w:val="22"/>
                <w:szCs w:val="22"/>
              </w:rPr>
              <w:t>Sustituto del Presidente</w:t>
            </w:r>
          </w:p>
        </w:tc>
        <w:tc>
          <w:tcPr>
            <w:tcW w:w="0" w:type="auto"/>
            <w:vAlign w:val="bottom"/>
          </w:tcPr>
          <w:p w:rsidR="00997B0C" w:rsidRPr="00AF344E" w:rsidRDefault="00997B0C" w:rsidP="00AF344E">
            <w:pPr>
              <w:spacing w:line="360" w:lineRule="auto"/>
              <w:jc w:val="both"/>
              <w:rPr>
                <w:rFonts w:ascii="Arial" w:hAnsi="Arial" w:cs="Arial"/>
                <w:sz w:val="22"/>
                <w:szCs w:val="22"/>
              </w:rPr>
            </w:pPr>
            <w:r w:rsidRPr="00AF344E">
              <w:rPr>
                <w:rFonts w:ascii="Arial" w:hAnsi="Arial" w:cs="Arial"/>
                <w:sz w:val="22"/>
                <w:szCs w:val="22"/>
              </w:rPr>
              <w:t>Jorge Arnaldo Alfonso Cambas</w:t>
            </w:r>
          </w:p>
        </w:tc>
      </w:tr>
      <w:tr w:rsidR="00AF344E" w:rsidRPr="00AF344E" w:rsidTr="00AF344E">
        <w:trPr>
          <w:trHeight w:val="341"/>
          <w:jc w:val="right"/>
        </w:trPr>
        <w:tc>
          <w:tcPr>
            <w:tcW w:w="0" w:type="auto"/>
            <w:vAlign w:val="bottom"/>
          </w:tcPr>
          <w:p w:rsidR="00997B0C" w:rsidRPr="00AF344E" w:rsidRDefault="00AF344E" w:rsidP="00AF344E">
            <w:pPr>
              <w:spacing w:line="360" w:lineRule="auto"/>
              <w:jc w:val="both"/>
              <w:rPr>
                <w:rFonts w:ascii="Arial" w:hAnsi="Arial" w:cs="Arial"/>
                <w:sz w:val="22"/>
                <w:szCs w:val="22"/>
              </w:rPr>
            </w:pPr>
            <w:r>
              <w:rPr>
                <w:rFonts w:ascii="Arial" w:hAnsi="Arial" w:cs="Arial"/>
                <w:sz w:val="22"/>
                <w:szCs w:val="22"/>
              </w:rPr>
              <w:t>Dictámenes o Certificaciones</w:t>
            </w:r>
          </w:p>
        </w:tc>
        <w:tc>
          <w:tcPr>
            <w:tcW w:w="0" w:type="auto"/>
            <w:vAlign w:val="bottom"/>
          </w:tcPr>
          <w:p w:rsidR="00997B0C" w:rsidRPr="00AF344E" w:rsidRDefault="00AF344E" w:rsidP="00AF344E">
            <w:pPr>
              <w:spacing w:line="360" w:lineRule="auto"/>
              <w:jc w:val="both"/>
              <w:rPr>
                <w:rFonts w:ascii="Arial" w:hAnsi="Arial" w:cs="Arial"/>
                <w:sz w:val="22"/>
                <w:szCs w:val="22"/>
              </w:rPr>
            </w:pPr>
            <w:r>
              <w:rPr>
                <w:rFonts w:ascii="Arial" w:hAnsi="Arial" w:cs="Arial"/>
                <w:sz w:val="22"/>
                <w:szCs w:val="22"/>
              </w:rPr>
              <w:t>Dagoberto lago Sanabria</w:t>
            </w:r>
          </w:p>
        </w:tc>
      </w:tr>
      <w:tr w:rsidR="00AF344E" w:rsidRPr="00AF344E" w:rsidTr="00AF344E">
        <w:trPr>
          <w:trHeight w:val="331"/>
          <w:jc w:val="right"/>
        </w:trPr>
        <w:tc>
          <w:tcPr>
            <w:tcW w:w="0" w:type="auto"/>
            <w:vAlign w:val="bottom"/>
          </w:tcPr>
          <w:p w:rsidR="009050D8" w:rsidRPr="00AF344E" w:rsidRDefault="009050D8" w:rsidP="00AF344E">
            <w:pPr>
              <w:spacing w:line="360" w:lineRule="auto"/>
              <w:jc w:val="both"/>
              <w:rPr>
                <w:rFonts w:ascii="Arial" w:hAnsi="Arial" w:cs="Arial"/>
                <w:sz w:val="22"/>
                <w:szCs w:val="22"/>
              </w:rPr>
            </w:pPr>
            <w:r w:rsidRPr="00AF344E">
              <w:rPr>
                <w:rFonts w:ascii="Arial" w:hAnsi="Arial" w:cs="Arial"/>
                <w:sz w:val="22"/>
                <w:szCs w:val="22"/>
              </w:rPr>
              <w:t>Teléfono:</w:t>
            </w:r>
          </w:p>
        </w:tc>
        <w:tc>
          <w:tcPr>
            <w:tcW w:w="0" w:type="auto"/>
            <w:vAlign w:val="bottom"/>
          </w:tcPr>
          <w:p w:rsidR="009050D8" w:rsidRPr="00AF344E" w:rsidRDefault="00997B0C" w:rsidP="00AF344E">
            <w:pPr>
              <w:spacing w:line="360" w:lineRule="auto"/>
              <w:jc w:val="both"/>
              <w:rPr>
                <w:rFonts w:ascii="Arial" w:hAnsi="Arial" w:cs="Arial"/>
                <w:sz w:val="22"/>
                <w:szCs w:val="22"/>
              </w:rPr>
            </w:pPr>
            <w:r w:rsidRPr="00AF344E">
              <w:rPr>
                <w:rFonts w:ascii="Arial" w:hAnsi="Arial" w:cs="Arial"/>
                <w:sz w:val="22"/>
                <w:szCs w:val="22"/>
              </w:rPr>
              <w:t>+537-204-4632 al 33</w:t>
            </w:r>
          </w:p>
        </w:tc>
      </w:tr>
      <w:tr w:rsidR="00AF344E" w:rsidRPr="00AF344E" w:rsidTr="00AF344E">
        <w:trPr>
          <w:trHeight w:val="331"/>
          <w:jc w:val="right"/>
        </w:trPr>
        <w:tc>
          <w:tcPr>
            <w:tcW w:w="0" w:type="auto"/>
            <w:vAlign w:val="bottom"/>
          </w:tcPr>
          <w:p w:rsidR="009050D8" w:rsidRPr="00AF344E" w:rsidRDefault="009050D8" w:rsidP="00AF344E">
            <w:pPr>
              <w:spacing w:line="360" w:lineRule="auto"/>
              <w:jc w:val="both"/>
              <w:rPr>
                <w:rFonts w:ascii="Arial" w:hAnsi="Arial" w:cs="Arial"/>
                <w:sz w:val="22"/>
                <w:szCs w:val="22"/>
              </w:rPr>
            </w:pPr>
            <w:r w:rsidRPr="00AF344E">
              <w:rPr>
                <w:rFonts w:ascii="Arial" w:hAnsi="Arial" w:cs="Arial"/>
                <w:sz w:val="22"/>
                <w:szCs w:val="22"/>
              </w:rPr>
              <w:t>E-mail:</w:t>
            </w:r>
          </w:p>
        </w:tc>
        <w:tc>
          <w:tcPr>
            <w:tcW w:w="0" w:type="auto"/>
            <w:vAlign w:val="bottom"/>
          </w:tcPr>
          <w:p w:rsidR="009050D8" w:rsidRPr="00AF344E" w:rsidRDefault="009050D8" w:rsidP="00AF344E">
            <w:pPr>
              <w:spacing w:line="360" w:lineRule="auto"/>
              <w:jc w:val="both"/>
              <w:rPr>
                <w:rFonts w:ascii="Arial" w:hAnsi="Arial" w:cs="Arial"/>
                <w:sz w:val="22"/>
                <w:szCs w:val="22"/>
              </w:rPr>
            </w:pPr>
          </w:p>
        </w:tc>
      </w:tr>
      <w:tr w:rsidR="00AF344E" w:rsidRPr="00AF344E" w:rsidTr="00AF344E">
        <w:trPr>
          <w:trHeight w:val="331"/>
          <w:jc w:val="right"/>
        </w:trPr>
        <w:tc>
          <w:tcPr>
            <w:tcW w:w="0" w:type="auto"/>
            <w:vAlign w:val="bottom"/>
          </w:tcPr>
          <w:p w:rsidR="009050D8" w:rsidRPr="00AF344E" w:rsidRDefault="009050D8" w:rsidP="00AF344E">
            <w:pPr>
              <w:spacing w:line="360" w:lineRule="auto"/>
              <w:jc w:val="both"/>
              <w:rPr>
                <w:rFonts w:ascii="Arial" w:hAnsi="Arial" w:cs="Arial"/>
                <w:sz w:val="22"/>
                <w:szCs w:val="22"/>
              </w:rPr>
            </w:pPr>
            <w:r w:rsidRPr="00AF344E">
              <w:rPr>
                <w:rFonts w:ascii="Arial" w:hAnsi="Arial" w:cs="Arial"/>
                <w:sz w:val="22"/>
                <w:szCs w:val="22"/>
              </w:rPr>
              <w:t>Dirección:</w:t>
            </w:r>
          </w:p>
        </w:tc>
        <w:tc>
          <w:tcPr>
            <w:tcW w:w="0" w:type="auto"/>
            <w:vAlign w:val="bottom"/>
          </w:tcPr>
          <w:p w:rsidR="009050D8" w:rsidRPr="00AF344E" w:rsidRDefault="00997B0C" w:rsidP="00AF344E">
            <w:pPr>
              <w:spacing w:line="360" w:lineRule="auto"/>
              <w:jc w:val="both"/>
              <w:rPr>
                <w:rFonts w:ascii="Arial" w:hAnsi="Arial" w:cs="Arial"/>
                <w:sz w:val="22"/>
                <w:szCs w:val="22"/>
              </w:rPr>
            </w:pPr>
            <w:r w:rsidRPr="00AF344E">
              <w:rPr>
                <w:rFonts w:ascii="Arial" w:hAnsi="Arial" w:cs="Arial"/>
                <w:bCs/>
                <w:sz w:val="22"/>
                <w:szCs w:val="22"/>
              </w:rPr>
              <w:t>Calle Tercera No. 9604, entre 96 y 96A, Municipio Playa, Provincia La Habana</w:t>
            </w:r>
          </w:p>
        </w:tc>
      </w:tr>
    </w:tbl>
    <w:p w:rsidR="009050D8" w:rsidRPr="00AF344E" w:rsidRDefault="009050D8" w:rsidP="00AF344E">
      <w:pPr>
        <w:spacing w:line="276" w:lineRule="auto"/>
        <w:jc w:val="both"/>
        <w:rPr>
          <w:rFonts w:ascii="Arial" w:hAnsi="Arial" w:cs="Arial"/>
          <w:sz w:val="22"/>
          <w:szCs w:val="22"/>
        </w:rPr>
      </w:pPr>
    </w:p>
    <w:p w:rsidR="009050D8" w:rsidRPr="00AF344E" w:rsidRDefault="009050D8" w:rsidP="00AF344E">
      <w:pPr>
        <w:spacing w:line="276" w:lineRule="auto"/>
        <w:jc w:val="both"/>
        <w:rPr>
          <w:rFonts w:ascii="Arial" w:hAnsi="Arial" w:cs="Arial"/>
          <w:sz w:val="22"/>
          <w:szCs w:val="22"/>
        </w:rPr>
      </w:pPr>
    </w:p>
    <w:p w:rsidR="009050D8" w:rsidRPr="00AF344E" w:rsidRDefault="009050D8" w:rsidP="00AF344E">
      <w:pPr>
        <w:spacing w:line="276" w:lineRule="auto"/>
        <w:jc w:val="both"/>
        <w:rPr>
          <w:rFonts w:ascii="Arial" w:hAnsi="Arial" w:cs="Arial"/>
          <w:sz w:val="22"/>
          <w:szCs w:val="22"/>
        </w:rPr>
      </w:pPr>
      <w:r w:rsidRPr="00AF344E">
        <w:rPr>
          <w:rFonts w:ascii="Arial" w:hAnsi="Arial" w:cs="Arial"/>
          <w:b/>
          <w:sz w:val="22"/>
          <w:szCs w:val="22"/>
        </w:rPr>
        <w:t xml:space="preserve">POR EL </w:t>
      </w:r>
      <w:r w:rsidR="009C7FFB">
        <w:rPr>
          <w:rFonts w:ascii="Arial" w:hAnsi="Arial" w:cs="Arial"/>
          <w:b/>
          <w:sz w:val="22"/>
          <w:szCs w:val="22"/>
        </w:rPr>
        <w:t>INVERSIONISTA</w:t>
      </w:r>
      <w:r w:rsidRPr="00AF344E">
        <w:rPr>
          <w:rFonts w:ascii="Arial" w:hAnsi="Arial" w:cs="Arial"/>
          <w:sz w:val="22"/>
          <w:szCs w:val="22"/>
        </w:rPr>
        <w:t>:</w:t>
      </w:r>
    </w:p>
    <w:p w:rsidR="009050D8" w:rsidRPr="00AF344E" w:rsidRDefault="009050D8" w:rsidP="00AF344E">
      <w:pPr>
        <w:spacing w:line="276" w:lineRule="auto"/>
        <w:jc w:val="both"/>
        <w:rPr>
          <w:rFonts w:ascii="Arial" w:hAnsi="Arial" w:cs="Arial"/>
          <w:sz w:val="22"/>
          <w:szCs w:val="2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1E0" w:firstRow="1" w:lastRow="1" w:firstColumn="1" w:lastColumn="1" w:noHBand="0" w:noVBand="0"/>
      </w:tblPr>
      <w:tblGrid>
        <w:gridCol w:w="2654"/>
        <w:gridCol w:w="6176"/>
      </w:tblGrid>
      <w:tr w:rsidR="00AF344E" w:rsidRPr="00AF344E" w:rsidTr="00AF344E">
        <w:tc>
          <w:tcPr>
            <w:tcW w:w="5000" w:type="pct"/>
            <w:gridSpan w:val="2"/>
            <w:vAlign w:val="bottom"/>
          </w:tcPr>
          <w:p w:rsidR="009050D8" w:rsidRPr="00AF344E" w:rsidRDefault="009050D8" w:rsidP="00AF344E">
            <w:pPr>
              <w:spacing w:line="360" w:lineRule="auto"/>
              <w:jc w:val="both"/>
              <w:rPr>
                <w:rFonts w:ascii="Arial" w:hAnsi="Arial" w:cs="Arial"/>
                <w:sz w:val="22"/>
                <w:szCs w:val="22"/>
              </w:rPr>
            </w:pPr>
          </w:p>
        </w:tc>
      </w:tr>
      <w:tr w:rsidR="00AF344E" w:rsidRPr="00AF344E" w:rsidTr="00AF344E">
        <w:tc>
          <w:tcPr>
            <w:tcW w:w="1503" w:type="pct"/>
            <w:vAlign w:val="bottom"/>
          </w:tcPr>
          <w:p w:rsidR="009050D8" w:rsidRPr="00AF344E" w:rsidRDefault="009050D8" w:rsidP="00AF344E">
            <w:pPr>
              <w:spacing w:line="360" w:lineRule="auto"/>
              <w:jc w:val="both"/>
              <w:rPr>
                <w:rFonts w:ascii="Arial" w:hAnsi="Arial" w:cs="Arial"/>
                <w:sz w:val="22"/>
                <w:szCs w:val="22"/>
              </w:rPr>
            </w:pPr>
            <w:r w:rsidRPr="00AF344E">
              <w:rPr>
                <w:rFonts w:ascii="Arial" w:hAnsi="Arial" w:cs="Arial"/>
                <w:sz w:val="22"/>
                <w:szCs w:val="22"/>
              </w:rPr>
              <w:t>Director:</w:t>
            </w:r>
          </w:p>
        </w:tc>
        <w:tc>
          <w:tcPr>
            <w:tcW w:w="3497" w:type="pct"/>
            <w:vAlign w:val="bottom"/>
          </w:tcPr>
          <w:p w:rsidR="009050D8" w:rsidRPr="00AF344E" w:rsidRDefault="009050D8" w:rsidP="00AF344E">
            <w:pPr>
              <w:spacing w:line="360" w:lineRule="auto"/>
              <w:jc w:val="both"/>
              <w:rPr>
                <w:rFonts w:ascii="Arial" w:hAnsi="Arial" w:cs="Arial"/>
                <w:sz w:val="22"/>
                <w:szCs w:val="22"/>
              </w:rPr>
            </w:pPr>
          </w:p>
        </w:tc>
      </w:tr>
      <w:tr w:rsidR="00AF344E" w:rsidRPr="00AF344E" w:rsidTr="00AF344E">
        <w:tc>
          <w:tcPr>
            <w:tcW w:w="1503" w:type="pct"/>
            <w:vAlign w:val="bottom"/>
          </w:tcPr>
          <w:p w:rsidR="009050D8" w:rsidRPr="00AF344E" w:rsidRDefault="009050D8" w:rsidP="00AF344E">
            <w:pPr>
              <w:spacing w:line="360" w:lineRule="auto"/>
              <w:jc w:val="both"/>
              <w:rPr>
                <w:rFonts w:ascii="Arial" w:hAnsi="Arial" w:cs="Arial"/>
                <w:sz w:val="22"/>
                <w:szCs w:val="22"/>
              </w:rPr>
            </w:pPr>
            <w:r w:rsidRPr="00AF344E">
              <w:rPr>
                <w:rFonts w:ascii="Arial" w:hAnsi="Arial" w:cs="Arial"/>
                <w:sz w:val="22"/>
                <w:szCs w:val="22"/>
              </w:rPr>
              <w:t>Teléfono:</w:t>
            </w:r>
          </w:p>
        </w:tc>
        <w:tc>
          <w:tcPr>
            <w:tcW w:w="3497" w:type="pct"/>
            <w:vAlign w:val="bottom"/>
          </w:tcPr>
          <w:p w:rsidR="009050D8" w:rsidRPr="00AF344E" w:rsidRDefault="009050D8" w:rsidP="00AF344E">
            <w:pPr>
              <w:spacing w:line="360" w:lineRule="auto"/>
              <w:jc w:val="both"/>
              <w:rPr>
                <w:rFonts w:ascii="Arial" w:hAnsi="Arial" w:cs="Arial"/>
                <w:sz w:val="22"/>
                <w:szCs w:val="22"/>
              </w:rPr>
            </w:pPr>
          </w:p>
        </w:tc>
      </w:tr>
      <w:tr w:rsidR="00AF344E" w:rsidRPr="00AF344E" w:rsidTr="00AF344E">
        <w:tc>
          <w:tcPr>
            <w:tcW w:w="1503" w:type="pct"/>
            <w:vAlign w:val="bottom"/>
          </w:tcPr>
          <w:p w:rsidR="009050D8" w:rsidRPr="00AF344E" w:rsidRDefault="009050D8" w:rsidP="00AF344E">
            <w:pPr>
              <w:spacing w:line="360" w:lineRule="auto"/>
              <w:jc w:val="both"/>
              <w:rPr>
                <w:rFonts w:ascii="Arial" w:hAnsi="Arial" w:cs="Arial"/>
                <w:sz w:val="22"/>
                <w:szCs w:val="22"/>
              </w:rPr>
            </w:pPr>
            <w:r w:rsidRPr="00AF344E">
              <w:rPr>
                <w:rFonts w:ascii="Arial" w:hAnsi="Arial" w:cs="Arial"/>
                <w:sz w:val="22"/>
                <w:szCs w:val="22"/>
              </w:rPr>
              <w:t xml:space="preserve">Telefax </w:t>
            </w:r>
          </w:p>
        </w:tc>
        <w:tc>
          <w:tcPr>
            <w:tcW w:w="3497" w:type="pct"/>
            <w:vAlign w:val="bottom"/>
          </w:tcPr>
          <w:p w:rsidR="009050D8" w:rsidRPr="00AF344E" w:rsidRDefault="009050D8" w:rsidP="00AF344E">
            <w:pPr>
              <w:spacing w:line="360" w:lineRule="auto"/>
              <w:jc w:val="both"/>
              <w:rPr>
                <w:rFonts w:ascii="Arial" w:hAnsi="Arial" w:cs="Arial"/>
                <w:sz w:val="22"/>
                <w:szCs w:val="22"/>
              </w:rPr>
            </w:pPr>
          </w:p>
        </w:tc>
      </w:tr>
      <w:tr w:rsidR="00AF344E" w:rsidRPr="00AF344E" w:rsidTr="00AF344E">
        <w:tc>
          <w:tcPr>
            <w:tcW w:w="1503" w:type="pct"/>
            <w:vAlign w:val="bottom"/>
          </w:tcPr>
          <w:p w:rsidR="009050D8" w:rsidRPr="00AF344E" w:rsidRDefault="009050D8" w:rsidP="00AF344E">
            <w:pPr>
              <w:spacing w:line="360" w:lineRule="auto"/>
              <w:jc w:val="both"/>
              <w:rPr>
                <w:rFonts w:ascii="Arial" w:hAnsi="Arial" w:cs="Arial"/>
                <w:sz w:val="22"/>
                <w:szCs w:val="22"/>
              </w:rPr>
            </w:pPr>
            <w:r w:rsidRPr="00AF344E">
              <w:rPr>
                <w:rFonts w:ascii="Arial" w:hAnsi="Arial" w:cs="Arial"/>
                <w:sz w:val="22"/>
                <w:szCs w:val="22"/>
              </w:rPr>
              <w:t>E-mail:</w:t>
            </w:r>
          </w:p>
        </w:tc>
        <w:tc>
          <w:tcPr>
            <w:tcW w:w="3497" w:type="pct"/>
            <w:vAlign w:val="bottom"/>
          </w:tcPr>
          <w:p w:rsidR="009050D8" w:rsidRPr="00AF344E" w:rsidRDefault="009050D8" w:rsidP="00AF344E">
            <w:pPr>
              <w:spacing w:line="360" w:lineRule="auto"/>
              <w:jc w:val="both"/>
              <w:rPr>
                <w:rFonts w:ascii="Arial" w:hAnsi="Arial" w:cs="Arial"/>
                <w:sz w:val="22"/>
                <w:szCs w:val="22"/>
              </w:rPr>
            </w:pPr>
          </w:p>
        </w:tc>
      </w:tr>
      <w:tr w:rsidR="00AF344E" w:rsidRPr="00AF344E" w:rsidTr="00AF344E">
        <w:tc>
          <w:tcPr>
            <w:tcW w:w="1503" w:type="pct"/>
            <w:vAlign w:val="bottom"/>
          </w:tcPr>
          <w:p w:rsidR="009050D8" w:rsidRPr="00AF344E" w:rsidRDefault="009050D8" w:rsidP="00AF344E">
            <w:pPr>
              <w:spacing w:line="360" w:lineRule="auto"/>
              <w:jc w:val="both"/>
              <w:rPr>
                <w:rFonts w:ascii="Arial" w:hAnsi="Arial" w:cs="Arial"/>
                <w:sz w:val="22"/>
                <w:szCs w:val="22"/>
              </w:rPr>
            </w:pPr>
            <w:r w:rsidRPr="00AF344E">
              <w:rPr>
                <w:rFonts w:ascii="Arial" w:hAnsi="Arial" w:cs="Arial"/>
                <w:sz w:val="22"/>
                <w:szCs w:val="22"/>
              </w:rPr>
              <w:t xml:space="preserve">Persona facultada: </w:t>
            </w:r>
          </w:p>
        </w:tc>
        <w:tc>
          <w:tcPr>
            <w:tcW w:w="3497" w:type="pct"/>
            <w:vAlign w:val="bottom"/>
          </w:tcPr>
          <w:p w:rsidR="009050D8" w:rsidRPr="00AF344E" w:rsidRDefault="009050D8" w:rsidP="00AF344E">
            <w:pPr>
              <w:spacing w:line="360" w:lineRule="auto"/>
              <w:jc w:val="both"/>
              <w:rPr>
                <w:rFonts w:ascii="Arial" w:hAnsi="Arial" w:cs="Arial"/>
                <w:sz w:val="22"/>
                <w:szCs w:val="22"/>
              </w:rPr>
            </w:pPr>
          </w:p>
        </w:tc>
      </w:tr>
      <w:tr w:rsidR="00AF344E" w:rsidRPr="00AF344E" w:rsidTr="00AF344E">
        <w:tc>
          <w:tcPr>
            <w:tcW w:w="1503" w:type="pct"/>
            <w:vAlign w:val="bottom"/>
          </w:tcPr>
          <w:p w:rsidR="009050D8" w:rsidRPr="00AF344E" w:rsidRDefault="009050D8" w:rsidP="00AF344E">
            <w:pPr>
              <w:spacing w:line="360" w:lineRule="auto"/>
              <w:jc w:val="both"/>
              <w:rPr>
                <w:rFonts w:ascii="Arial" w:hAnsi="Arial" w:cs="Arial"/>
                <w:sz w:val="22"/>
                <w:szCs w:val="22"/>
              </w:rPr>
            </w:pPr>
          </w:p>
        </w:tc>
        <w:tc>
          <w:tcPr>
            <w:tcW w:w="3497" w:type="pct"/>
            <w:vAlign w:val="bottom"/>
          </w:tcPr>
          <w:p w:rsidR="009050D8" w:rsidRPr="00AF344E" w:rsidRDefault="009050D8" w:rsidP="00AF344E">
            <w:pPr>
              <w:spacing w:line="360" w:lineRule="auto"/>
              <w:jc w:val="both"/>
              <w:rPr>
                <w:rFonts w:ascii="Arial" w:hAnsi="Arial" w:cs="Arial"/>
                <w:sz w:val="22"/>
                <w:szCs w:val="22"/>
              </w:rPr>
            </w:pPr>
          </w:p>
        </w:tc>
      </w:tr>
    </w:tbl>
    <w:p w:rsidR="009050D8" w:rsidRPr="00AF344E" w:rsidRDefault="009050D8" w:rsidP="00AF344E">
      <w:pPr>
        <w:spacing w:line="276" w:lineRule="auto"/>
        <w:jc w:val="both"/>
        <w:rPr>
          <w:rFonts w:ascii="Arial" w:hAnsi="Arial" w:cs="Arial"/>
          <w:sz w:val="22"/>
          <w:szCs w:val="22"/>
        </w:rPr>
      </w:pPr>
    </w:p>
    <w:p w:rsidR="009050D8" w:rsidRPr="00AF344E" w:rsidRDefault="009050D8" w:rsidP="00AF344E">
      <w:pPr>
        <w:spacing w:line="276" w:lineRule="auto"/>
        <w:jc w:val="both"/>
        <w:rPr>
          <w:rFonts w:ascii="Arial" w:hAnsi="Arial" w:cs="Arial"/>
          <w:sz w:val="22"/>
          <w:szCs w:val="22"/>
        </w:rPr>
      </w:pPr>
    </w:p>
    <w:p w:rsidR="009050D8" w:rsidRPr="00AF344E" w:rsidRDefault="009050D8" w:rsidP="00AF344E">
      <w:pPr>
        <w:spacing w:line="276" w:lineRule="auto"/>
        <w:jc w:val="both"/>
        <w:rPr>
          <w:rFonts w:ascii="Arial" w:hAnsi="Arial" w:cs="Arial"/>
          <w:sz w:val="22"/>
          <w:szCs w:val="22"/>
        </w:rPr>
      </w:pPr>
    </w:p>
    <w:p w:rsidR="009050D8" w:rsidRPr="00AF344E" w:rsidRDefault="009050D8" w:rsidP="00AF344E">
      <w:pPr>
        <w:tabs>
          <w:tab w:val="left" w:pos="2700"/>
          <w:tab w:val="left" w:leader="hyphen" w:pos="9639"/>
        </w:tabs>
        <w:spacing w:line="276" w:lineRule="auto"/>
        <w:jc w:val="both"/>
        <w:rPr>
          <w:rFonts w:ascii="Arial" w:hAnsi="Arial" w:cs="Arial"/>
          <w:sz w:val="22"/>
          <w:szCs w:val="22"/>
        </w:rPr>
      </w:pPr>
    </w:p>
    <w:p w:rsidR="009050D8" w:rsidRPr="00AF344E" w:rsidRDefault="009050D8" w:rsidP="00AF344E">
      <w:pPr>
        <w:tabs>
          <w:tab w:val="left" w:pos="2700"/>
          <w:tab w:val="left" w:leader="hyphen" w:pos="9639"/>
        </w:tabs>
        <w:spacing w:line="276" w:lineRule="auto"/>
        <w:jc w:val="both"/>
        <w:rPr>
          <w:rFonts w:ascii="Arial" w:hAnsi="Arial" w:cs="Arial"/>
          <w:sz w:val="22"/>
          <w:szCs w:val="22"/>
        </w:rPr>
      </w:pPr>
    </w:p>
    <w:p w:rsidR="009050D8" w:rsidRPr="00AF344E" w:rsidRDefault="009050D8" w:rsidP="00AF344E">
      <w:pPr>
        <w:spacing w:line="276" w:lineRule="auto"/>
        <w:jc w:val="both"/>
        <w:rPr>
          <w:rFonts w:ascii="Arial" w:hAnsi="Arial" w:cs="Arial"/>
          <w:sz w:val="22"/>
          <w:szCs w:val="22"/>
        </w:rPr>
      </w:pPr>
    </w:p>
    <w:p w:rsidR="009050D8" w:rsidRPr="00AF344E" w:rsidRDefault="009050D8" w:rsidP="00AF344E">
      <w:pPr>
        <w:spacing w:line="276" w:lineRule="auto"/>
        <w:jc w:val="both"/>
        <w:rPr>
          <w:rFonts w:ascii="Arial" w:hAnsi="Arial" w:cs="Arial"/>
          <w:sz w:val="22"/>
          <w:szCs w:val="22"/>
        </w:rPr>
      </w:pPr>
    </w:p>
    <w:p w:rsidR="00BB309E" w:rsidRPr="00AF344E" w:rsidRDefault="00BB309E" w:rsidP="00884F54">
      <w:pPr>
        <w:tabs>
          <w:tab w:val="left" w:pos="2857"/>
        </w:tabs>
        <w:spacing w:line="276" w:lineRule="auto"/>
        <w:rPr>
          <w:rFonts w:ascii="Arial" w:hAnsi="Arial" w:cs="Arial"/>
          <w:b/>
          <w:bCs/>
          <w:sz w:val="22"/>
          <w:szCs w:val="22"/>
          <w:u w:val="single"/>
          <w:lang w:val="es-PR" w:eastAsia="es-PR"/>
        </w:rPr>
      </w:pPr>
    </w:p>
    <w:p w:rsidR="0035074E" w:rsidRPr="00AF344E" w:rsidRDefault="0035074E" w:rsidP="00AF344E">
      <w:pPr>
        <w:spacing w:line="276" w:lineRule="auto"/>
        <w:rPr>
          <w:rFonts w:ascii="Arial" w:hAnsi="Arial" w:cs="Arial"/>
          <w:sz w:val="22"/>
          <w:szCs w:val="22"/>
        </w:rPr>
      </w:pPr>
    </w:p>
    <w:sectPr w:rsidR="0035074E" w:rsidRPr="00AF344E" w:rsidSect="00997B0C">
      <w:type w:val="continuous"/>
      <w:pgSz w:w="12242" w:h="15842" w:code="1"/>
      <w:pgMar w:top="1418" w:right="1134" w:bottom="1134" w:left="2268" w:header="720"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D5363" w:rsidRDefault="001D5363" w:rsidP="00F964A8">
      <w:r>
        <w:separator/>
      </w:r>
    </w:p>
  </w:endnote>
  <w:endnote w:type="continuationSeparator" w:id="0">
    <w:p w:rsidR="001D5363" w:rsidRDefault="001D5363" w:rsidP="00F964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Technical">
    <w:altName w:val="Times New Roman"/>
    <w:charset w:val="00"/>
    <w:family w:val="auto"/>
    <w:pitch w:val="default"/>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5D43" w:rsidRDefault="00425D43" w:rsidP="00AC5598">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425D43" w:rsidRDefault="00425D43" w:rsidP="00AC5598">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7D08" w:rsidRDefault="008B6420" w:rsidP="00997B0C">
    <w:pPr>
      <w:pStyle w:val="Piedepgina"/>
      <w:spacing w:line="240" w:lineRule="atLeast"/>
    </w:pPr>
    <w:r>
      <w:t>___________________</w:t>
    </w:r>
    <w:r w:rsidR="005C7D08">
      <w:t xml:space="preserve">_____    </w:t>
    </w:r>
    <w:r>
      <w:t xml:space="preserve">  </w:t>
    </w:r>
    <w:r w:rsidR="005C7D08">
      <w:t xml:space="preserve">   </w:t>
    </w:r>
    <w:r>
      <w:t xml:space="preserve">   </w:t>
    </w:r>
    <w:r w:rsidR="005C7D08">
      <w:t xml:space="preserve">              </w:t>
    </w:r>
    <w:r>
      <w:t xml:space="preserve">           ______________</w:t>
    </w:r>
    <w:r w:rsidR="005C7D08">
      <w:t>_________</w:t>
    </w:r>
  </w:p>
  <w:p w:rsidR="005C7D08" w:rsidRDefault="005C7D08" w:rsidP="005C7D08">
    <w:pPr>
      <w:pStyle w:val="Piedepgina"/>
      <w:spacing w:line="240" w:lineRule="atLeast"/>
      <w:jc w:val="center"/>
      <w:rPr>
        <w:rFonts w:ascii="Arial" w:hAnsi="Arial" w:cs="Arial"/>
        <w:sz w:val="20"/>
      </w:rPr>
    </w:pPr>
    <w:r w:rsidRPr="00BC467B">
      <w:rPr>
        <w:rFonts w:ascii="Arial" w:hAnsi="Arial" w:cs="Arial"/>
        <w:sz w:val="20"/>
      </w:rPr>
      <w:t xml:space="preserve">EL </w:t>
    </w:r>
    <w:r w:rsidR="00FA463F">
      <w:rPr>
        <w:rFonts w:ascii="Arial" w:hAnsi="Arial" w:cs="Arial"/>
        <w:sz w:val="20"/>
      </w:rPr>
      <w:t>CONSTRUCTOR</w:t>
    </w:r>
    <w:r w:rsidRPr="00BC467B">
      <w:rPr>
        <w:rFonts w:ascii="Arial" w:hAnsi="Arial" w:cs="Arial"/>
        <w:sz w:val="20"/>
      </w:rPr>
      <w:t xml:space="preserve">                   </w:t>
    </w:r>
    <w:r w:rsidR="008B6420">
      <w:rPr>
        <w:rFonts w:ascii="Arial" w:hAnsi="Arial" w:cs="Arial"/>
        <w:sz w:val="20"/>
      </w:rPr>
      <w:t xml:space="preserve">             </w:t>
    </w:r>
    <w:r w:rsidRPr="00BC467B">
      <w:rPr>
        <w:rFonts w:ascii="Arial" w:hAnsi="Arial" w:cs="Arial"/>
        <w:sz w:val="20"/>
      </w:rPr>
      <w:t xml:space="preserve">                        </w:t>
    </w:r>
    <w:r>
      <w:rPr>
        <w:rFonts w:ascii="Arial" w:hAnsi="Arial" w:cs="Arial"/>
        <w:sz w:val="20"/>
      </w:rPr>
      <w:t xml:space="preserve">             EL </w:t>
    </w:r>
    <w:r w:rsidR="009C7FFB">
      <w:rPr>
        <w:rFonts w:ascii="Arial" w:hAnsi="Arial" w:cs="Arial"/>
        <w:sz w:val="20"/>
      </w:rPr>
      <w:t>INVERSIONISTA</w:t>
    </w:r>
  </w:p>
  <w:p w:rsidR="008B6420" w:rsidRPr="00095F91" w:rsidRDefault="00342B9B" w:rsidP="00827560">
    <w:pPr>
      <w:pStyle w:val="Piedepgina"/>
      <w:spacing w:line="360" w:lineRule="auto"/>
      <w:rPr>
        <w:rFonts w:ascii="Arial" w:hAnsi="Arial" w:cs="Arial"/>
        <w:sz w:val="22"/>
      </w:rPr>
    </w:pPr>
    <w:r>
      <w:rPr>
        <w:rFonts w:ascii="Arial" w:hAnsi="Arial" w:cs="Arial"/>
        <w:sz w:val="22"/>
      </w:rPr>
      <w:t xml:space="preserve">     J</w:t>
    </w:r>
    <w:r w:rsidR="005C7D08" w:rsidRPr="00095F91">
      <w:rPr>
        <w:rFonts w:ascii="Arial" w:hAnsi="Arial" w:cs="Arial"/>
        <w:sz w:val="22"/>
      </w:rPr>
      <w:t>orge A A</w:t>
    </w:r>
    <w:r w:rsidR="008B6420" w:rsidRPr="00095F91">
      <w:rPr>
        <w:rFonts w:ascii="Arial" w:hAnsi="Arial" w:cs="Arial"/>
        <w:sz w:val="22"/>
      </w:rPr>
      <w:t xml:space="preserve">lfonso Cambas      </w:t>
    </w:r>
    <w:r w:rsidR="0035074E" w:rsidRPr="00095F91">
      <w:rPr>
        <w:rFonts w:ascii="Arial" w:hAnsi="Arial" w:cs="Arial"/>
        <w:sz w:val="22"/>
      </w:rPr>
      <w:t xml:space="preserve">                                     </w:t>
    </w:r>
    <w:r w:rsidR="00484806" w:rsidRPr="00095F91">
      <w:rPr>
        <w:rFonts w:ascii="Arial" w:hAnsi="Arial" w:cs="Arial"/>
        <w:sz w:val="22"/>
      </w:rPr>
      <w:t xml:space="preserve"> </w:t>
    </w:r>
  </w:p>
  <w:p w:rsidR="005C7D08" w:rsidRPr="00C762FD" w:rsidRDefault="008B6420" w:rsidP="005C7D08">
    <w:pPr>
      <w:pStyle w:val="Piedepgina"/>
      <w:spacing w:line="240" w:lineRule="atLeast"/>
      <w:rPr>
        <w:rFonts w:ascii="Arial" w:hAnsi="Arial" w:cs="Arial"/>
        <w:sz w:val="20"/>
      </w:rPr>
    </w:pPr>
    <w:r>
      <w:t xml:space="preserve"> </w:t>
    </w:r>
    <w:r w:rsidR="00BF7203">
      <w:t xml:space="preserve">         </w:t>
    </w:r>
    <w:r w:rsidR="00BF7203" w:rsidRPr="00BF7203">
      <w:rPr>
        <w:noProof/>
        <w:lang w:val="es-ES" w:bidi="ar-SA"/>
      </w:rPr>
      <w:drawing>
        <wp:inline distT="0" distB="0" distL="0" distR="0">
          <wp:extent cx="1075764" cy="381360"/>
          <wp:effectExtent l="0" t="0" r="0" b="0"/>
          <wp:docPr id="8" name="Imagen 8" descr="E:\CCC\DISEÑOS\CUÑO\Cuñ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CCC\DISEÑOS\CUÑO\Cuñ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5395" cy="427314"/>
                  </a:xfrm>
                  <a:prstGeom prst="rect">
                    <a:avLst/>
                  </a:prstGeom>
                  <a:noFill/>
                  <a:ln>
                    <a:noFill/>
                  </a:ln>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D5363" w:rsidRDefault="001D5363" w:rsidP="00F964A8">
      <w:r>
        <w:separator/>
      </w:r>
    </w:p>
  </w:footnote>
  <w:footnote w:type="continuationSeparator" w:id="0">
    <w:p w:rsidR="001D5363" w:rsidRDefault="001D5363" w:rsidP="00F964A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5D43" w:rsidRDefault="001D5363">
    <w:pPr>
      <w:pStyle w:val="Encabezado"/>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18290" o:spid="_x0000_s2050" type="#_x0000_t136" style="position:absolute;margin-left:0;margin-top:0;width:624.3pt;height:138.7pt;rotation:315;z-index:-251658752;mso-position-horizontal:center;mso-position-horizontal-relative:margin;mso-position-vertical:center;mso-position-vertical-relative:margin" o:allowincell="f" fillcolor="silver" stroked="f">
          <v:fill opacity=".5"/>
          <v:textpath style="font-family:&quot;Bookman Old Style&quot;;font-size:1pt" string="proforma"/>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E15437"/>
    <w:multiLevelType w:val="multilevel"/>
    <w:tmpl w:val="33B63162"/>
    <w:lvl w:ilvl="0">
      <w:start w:val="3"/>
      <w:numFmt w:val="decimal"/>
      <w:lvlText w:val="%1"/>
      <w:lvlJc w:val="left"/>
      <w:pPr>
        <w:ind w:left="360" w:hanging="360"/>
      </w:pPr>
      <w:rPr>
        <w:rFonts w:hint="default"/>
      </w:rPr>
    </w:lvl>
    <w:lvl w:ilvl="1">
      <w:start w:val="8"/>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08875EF8"/>
    <w:multiLevelType w:val="multilevel"/>
    <w:tmpl w:val="ECFC1EB8"/>
    <w:lvl w:ilvl="0">
      <w:start w:val="3"/>
      <w:numFmt w:val="decimal"/>
      <w:lvlText w:val="%1."/>
      <w:lvlJc w:val="left"/>
      <w:pPr>
        <w:ind w:left="408" w:hanging="408"/>
      </w:pPr>
      <w:rPr>
        <w:rFonts w:hint="default"/>
      </w:rPr>
    </w:lvl>
    <w:lvl w:ilvl="1">
      <w:start w:val="8"/>
      <w:numFmt w:val="decimal"/>
      <w:lvlText w:val="%1.%2."/>
      <w:lvlJc w:val="left"/>
      <w:pPr>
        <w:ind w:left="720" w:hanging="720"/>
      </w:pPr>
      <w:rPr>
        <w:rFonts w:hint="default"/>
        <w:sz w:val="22"/>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nsid w:val="0D923D5E"/>
    <w:multiLevelType w:val="multilevel"/>
    <w:tmpl w:val="EE282B7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3">
    <w:nsid w:val="0DEF3338"/>
    <w:multiLevelType w:val="multilevel"/>
    <w:tmpl w:val="6BF04542"/>
    <w:lvl w:ilvl="0">
      <w:start w:val="4"/>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nsid w:val="17926DF2"/>
    <w:multiLevelType w:val="multilevel"/>
    <w:tmpl w:val="81E263E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color w:val="auto"/>
      </w:rPr>
    </w:lvl>
    <w:lvl w:ilvl="2">
      <w:start w:val="1"/>
      <w:numFmt w:val="decimal"/>
      <w:lvlText w:val="%1.%2.%3."/>
      <w:lvlJc w:val="left"/>
      <w:pPr>
        <w:ind w:left="1004"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1ACA7A90"/>
    <w:multiLevelType w:val="multilevel"/>
    <w:tmpl w:val="34DC64DE"/>
    <w:lvl w:ilvl="0">
      <w:start w:val="4"/>
      <w:numFmt w:val="decimal"/>
      <w:lvlText w:val="%1"/>
      <w:lvlJc w:val="left"/>
      <w:pPr>
        <w:ind w:left="525" w:hanging="525"/>
      </w:pPr>
      <w:rPr>
        <w:rFonts w:hint="default"/>
        <w:i w:val="0"/>
        <w:u w:val="none"/>
      </w:rPr>
    </w:lvl>
    <w:lvl w:ilvl="1">
      <w:start w:val="1"/>
      <w:numFmt w:val="decimal"/>
      <w:lvlText w:val="%1.%2"/>
      <w:lvlJc w:val="left"/>
      <w:pPr>
        <w:ind w:left="525" w:hanging="525"/>
      </w:pPr>
      <w:rPr>
        <w:rFonts w:hint="default"/>
        <w:i w:val="0"/>
        <w:u w:val="none"/>
      </w:rPr>
    </w:lvl>
    <w:lvl w:ilvl="2">
      <w:start w:val="4"/>
      <w:numFmt w:val="decimal"/>
      <w:lvlText w:val="%1.%2.%3"/>
      <w:lvlJc w:val="left"/>
      <w:pPr>
        <w:ind w:left="2988" w:hanging="720"/>
      </w:pPr>
      <w:rPr>
        <w:rFonts w:hint="default"/>
        <w:i w:val="0"/>
        <w:color w:val="FF0000"/>
        <w:u w:val="none"/>
      </w:rPr>
    </w:lvl>
    <w:lvl w:ilvl="3">
      <w:start w:val="1"/>
      <w:numFmt w:val="decimal"/>
      <w:lvlText w:val="%1.%2.%3.%4"/>
      <w:lvlJc w:val="left"/>
      <w:pPr>
        <w:ind w:left="1080" w:hanging="1080"/>
      </w:pPr>
      <w:rPr>
        <w:rFonts w:hint="default"/>
        <w:i w:val="0"/>
        <w:u w:val="none"/>
      </w:rPr>
    </w:lvl>
    <w:lvl w:ilvl="4">
      <w:start w:val="1"/>
      <w:numFmt w:val="decimal"/>
      <w:lvlText w:val="%1.%2.%3.%4.%5"/>
      <w:lvlJc w:val="left"/>
      <w:pPr>
        <w:ind w:left="1080" w:hanging="1080"/>
      </w:pPr>
      <w:rPr>
        <w:rFonts w:hint="default"/>
        <w:i w:val="0"/>
        <w:u w:val="none"/>
      </w:rPr>
    </w:lvl>
    <w:lvl w:ilvl="5">
      <w:start w:val="1"/>
      <w:numFmt w:val="decimal"/>
      <w:lvlText w:val="%1.%2.%3.%4.%5.%6"/>
      <w:lvlJc w:val="left"/>
      <w:pPr>
        <w:ind w:left="1440" w:hanging="1440"/>
      </w:pPr>
      <w:rPr>
        <w:rFonts w:hint="default"/>
        <w:i w:val="0"/>
        <w:u w:val="none"/>
      </w:rPr>
    </w:lvl>
    <w:lvl w:ilvl="6">
      <w:start w:val="1"/>
      <w:numFmt w:val="decimal"/>
      <w:lvlText w:val="%1.%2.%3.%4.%5.%6.%7"/>
      <w:lvlJc w:val="left"/>
      <w:pPr>
        <w:ind w:left="1440" w:hanging="1440"/>
      </w:pPr>
      <w:rPr>
        <w:rFonts w:hint="default"/>
        <w:i w:val="0"/>
        <w:u w:val="none"/>
      </w:rPr>
    </w:lvl>
    <w:lvl w:ilvl="7">
      <w:start w:val="1"/>
      <w:numFmt w:val="decimal"/>
      <w:lvlText w:val="%1.%2.%3.%4.%5.%6.%7.%8"/>
      <w:lvlJc w:val="left"/>
      <w:pPr>
        <w:ind w:left="1800" w:hanging="1800"/>
      </w:pPr>
      <w:rPr>
        <w:rFonts w:hint="default"/>
        <w:i w:val="0"/>
        <w:u w:val="none"/>
      </w:rPr>
    </w:lvl>
    <w:lvl w:ilvl="8">
      <w:start w:val="1"/>
      <w:numFmt w:val="decimal"/>
      <w:lvlText w:val="%1.%2.%3.%4.%5.%6.%7.%8.%9"/>
      <w:lvlJc w:val="left"/>
      <w:pPr>
        <w:ind w:left="1800" w:hanging="1800"/>
      </w:pPr>
      <w:rPr>
        <w:rFonts w:hint="default"/>
        <w:i w:val="0"/>
        <w:u w:val="none"/>
      </w:rPr>
    </w:lvl>
  </w:abstractNum>
  <w:abstractNum w:abstractNumId="6">
    <w:nsid w:val="2D1006A8"/>
    <w:multiLevelType w:val="multilevel"/>
    <w:tmpl w:val="527244C8"/>
    <w:lvl w:ilvl="0">
      <w:start w:val="4"/>
      <w:numFmt w:val="decimal"/>
      <w:lvlText w:val="%1"/>
      <w:lvlJc w:val="left"/>
      <w:pPr>
        <w:ind w:left="525" w:hanging="525"/>
      </w:pPr>
      <w:rPr>
        <w:rFonts w:hint="default"/>
      </w:rPr>
    </w:lvl>
    <w:lvl w:ilvl="1">
      <w:start w:val="2"/>
      <w:numFmt w:val="decimal"/>
      <w:lvlText w:val="%1.%2"/>
      <w:lvlJc w:val="left"/>
      <w:pPr>
        <w:ind w:left="525" w:hanging="525"/>
      </w:pPr>
      <w:rPr>
        <w:rFonts w:hint="default"/>
      </w:rPr>
    </w:lvl>
    <w:lvl w:ilvl="2">
      <w:start w:val="1"/>
      <w:numFmt w:val="decimal"/>
      <w:lvlText w:val="%1.%2.%3"/>
      <w:lvlJc w:val="left"/>
      <w:pPr>
        <w:ind w:left="4123" w:hanging="720"/>
      </w:pPr>
      <w:rPr>
        <w:rFonts w:hint="default"/>
        <w:color w:val="auto"/>
      </w:rPr>
    </w:lvl>
    <w:lvl w:ilvl="3">
      <w:start w:val="1"/>
      <w:numFmt w:val="bullet"/>
      <w:lvlText w:val=""/>
      <w:lvlJc w:val="left"/>
      <w:pPr>
        <w:ind w:left="1080" w:hanging="1080"/>
      </w:pPr>
      <w:rPr>
        <w:rFonts w:ascii="Symbol" w:hAnsi="Symbol" w:hint="default"/>
        <w:b w:val="0"/>
        <w:color w:val="auto"/>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nsid w:val="36CE4339"/>
    <w:multiLevelType w:val="multilevel"/>
    <w:tmpl w:val="7486CE04"/>
    <w:lvl w:ilvl="0">
      <w:start w:val="12"/>
      <w:numFmt w:val="decimal"/>
      <w:lvlText w:val="%1."/>
      <w:lvlJc w:val="left"/>
      <w:pPr>
        <w:ind w:left="555" w:hanging="55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8">
    <w:nsid w:val="3DBD4052"/>
    <w:multiLevelType w:val="multilevel"/>
    <w:tmpl w:val="34DC64DE"/>
    <w:lvl w:ilvl="0">
      <w:start w:val="4"/>
      <w:numFmt w:val="decimal"/>
      <w:lvlText w:val="%1"/>
      <w:lvlJc w:val="left"/>
      <w:pPr>
        <w:ind w:left="525" w:hanging="525"/>
      </w:pPr>
      <w:rPr>
        <w:rFonts w:hint="default"/>
        <w:i w:val="0"/>
        <w:u w:val="none"/>
      </w:rPr>
    </w:lvl>
    <w:lvl w:ilvl="1">
      <w:start w:val="1"/>
      <w:numFmt w:val="decimal"/>
      <w:lvlText w:val="%1.%2"/>
      <w:lvlJc w:val="left"/>
      <w:pPr>
        <w:ind w:left="525" w:hanging="525"/>
      </w:pPr>
      <w:rPr>
        <w:rFonts w:hint="default"/>
        <w:i w:val="0"/>
        <w:u w:val="none"/>
      </w:rPr>
    </w:lvl>
    <w:lvl w:ilvl="2">
      <w:start w:val="4"/>
      <w:numFmt w:val="decimal"/>
      <w:lvlText w:val="%1.%2.%3"/>
      <w:lvlJc w:val="left"/>
      <w:pPr>
        <w:ind w:left="2988" w:hanging="720"/>
      </w:pPr>
      <w:rPr>
        <w:rFonts w:hint="default"/>
        <w:i w:val="0"/>
        <w:color w:val="FF0000"/>
        <w:u w:val="none"/>
      </w:rPr>
    </w:lvl>
    <w:lvl w:ilvl="3">
      <w:start w:val="1"/>
      <w:numFmt w:val="decimal"/>
      <w:lvlText w:val="%1.%2.%3.%4"/>
      <w:lvlJc w:val="left"/>
      <w:pPr>
        <w:ind w:left="1080" w:hanging="1080"/>
      </w:pPr>
      <w:rPr>
        <w:rFonts w:hint="default"/>
        <w:i w:val="0"/>
        <w:u w:val="none"/>
      </w:rPr>
    </w:lvl>
    <w:lvl w:ilvl="4">
      <w:start w:val="1"/>
      <w:numFmt w:val="decimal"/>
      <w:lvlText w:val="%1.%2.%3.%4.%5"/>
      <w:lvlJc w:val="left"/>
      <w:pPr>
        <w:ind w:left="1080" w:hanging="1080"/>
      </w:pPr>
      <w:rPr>
        <w:rFonts w:hint="default"/>
        <w:i w:val="0"/>
        <w:u w:val="none"/>
      </w:rPr>
    </w:lvl>
    <w:lvl w:ilvl="5">
      <w:start w:val="1"/>
      <w:numFmt w:val="decimal"/>
      <w:lvlText w:val="%1.%2.%3.%4.%5.%6"/>
      <w:lvlJc w:val="left"/>
      <w:pPr>
        <w:ind w:left="1440" w:hanging="1440"/>
      </w:pPr>
      <w:rPr>
        <w:rFonts w:hint="default"/>
        <w:i w:val="0"/>
        <w:u w:val="none"/>
      </w:rPr>
    </w:lvl>
    <w:lvl w:ilvl="6">
      <w:start w:val="1"/>
      <w:numFmt w:val="decimal"/>
      <w:lvlText w:val="%1.%2.%3.%4.%5.%6.%7"/>
      <w:lvlJc w:val="left"/>
      <w:pPr>
        <w:ind w:left="1440" w:hanging="1440"/>
      </w:pPr>
      <w:rPr>
        <w:rFonts w:hint="default"/>
        <w:i w:val="0"/>
        <w:u w:val="none"/>
      </w:rPr>
    </w:lvl>
    <w:lvl w:ilvl="7">
      <w:start w:val="1"/>
      <w:numFmt w:val="decimal"/>
      <w:lvlText w:val="%1.%2.%3.%4.%5.%6.%7.%8"/>
      <w:lvlJc w:val="left"/>
      <w:pPr>
        <w:ind w:left="1800" w:hanging="1800"/>
      </w:pPr>
      <w:rPr>
        <w:rFonts w:hint="default"/>
        <w:i w:val="0"/>
        <w:u w:val="none"/>
      </w:rPr>
    </w:lvl>
    <w:lvl w:ilvl="8">
      <w:start w:val="1"/>
      <w:numFmt w:val="decimal"/>
      <w:lvlText w:val="%1.%2.%3.%4.%5.%6.%7.%8.%9"/>
      <w:lvlJc w:val="left"/>
      <w:pPr>
        <w:ind w:left="1800" w:hanging="1800"/>
      </w:pPr>
      <w:rPr>
        <w:rFonts w:hint="default"/>
        <w:i w:val="0"/>
        <w:u w:val="none"/>
      </w:rPr>
    </w:lvl>
  </w:abstractNum>
  <w:abstractNum w:abstractNumId="9">
    <w:nsid w:val="43D86EDD"/>
    <w:multiLevelType w:val="hybridMultilevel"/>
    <w:tmpl w:val="CBBEB1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49E17284"/>
    <w:multiLevelType w:val="multilevel"/>
    <w:tmpl w:val="9E70BE34"/>
    <w:lvl w:ilvl="0">
      <w:start w:val="17"/>
      <w:numFmt w:val="decimal"/>
      <w:lvlText w:val="%1."/>
      <w:lvlJc w:val="left"/>
      <w:pPr>
        <w:ind w:left="360" w:hanging="360"/>
      </w:pPr>
      <w:rPr>
        <w:rFonts w:hint="default"/>
      </w:rPr>
    </w:lvl>
    <w:lvl w:ilvl="1">
      <w:start w:val="1"/>
      <w:numFmt w:val="decimal"/>
      <w:isLgl/>
      <w:lvlText w:val="%1.%2."/>
      <w:lvlJc w:val="left"/>
      <w:pPr>
        <w:ind w:left="1080" w:hanging="720"/>
      </w:pPr>
      <w:rPr>
        <w:rFonts w:hint="default"/>
        <w:b w:val="0"/>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abstractNum w:abstractNumId="11">
    <w:nsid w:val="55986EF8"/>
    <w:multiLevelType w:val="multilevel"/>
    <w:tmpl w:val="7018D6A6"/>
    <w:lvl w:ilvl="0">
      <w:start w:val="6"/>
      <w:numFmt w:val="decimal"/>
      <w:lvlText w:val="%1."/>
      <w:lvlJc w:val="left"/>
      <w:pPr>
        <w:ind w:left="360" w:hanging="360"/>
      </w:pPr>
      <w:rPr>
        <w:rFonts w:hint="default"/>
      </w:rPr>
    </w:lvl>
    <w:lvl w:ilvl="1">
      <w:start w:val="1"/>
      <w:numFmt w:val="decimal"/>
      <w:isLgl/>
      <w:lvlText w:val="%1.%2"/>
      <w:lvlJc w:val="left"/>
      <w:pPr>
        <w:ind w:left="360" w:hanging="360"/>
      </w:pPr>
      <w:rPr>
        <w:rFonts w:hint="default"/>
        <w:b w:val="0"/>
        <w:color w:val="auto"/>
      </w:rPr>
    </w:lvl>
    <w:lvl w:ilvl="2">
      <w:start w:val="1"/>
      <w:numFmt w:val="decimal"/>
      <w:isLgl/>
      <w:lvlText w:val="%1.%2.%3"/>
      <w:lvlJc w:val="left"/>
      <w:pPr>
        <w:ind w:left="654" w:hanging="720"/>
      </w:pPr>
      <w:rPr>
        <w:rFonts w:hint="default"/>
      </w:rPr>
    </w:lvl>
    <w:lvl w:ilvl="3">
      <w:start w:val="1"/>
      <w:numFmt w:val="decimal"/>
      <w:isLgl/>
      <w:lvlText w:val="%1.%2.%3.%4"/>
      <w:lvlJc w:val="left"/>
      <w:pPr>
        <w:ind w:left="654" w:hanging="720"/>
      </w:pPr>
      <w:rPr>
        <w:rFonts w:hint="default"/>
      </w:rPr>
    </w:lvl>
    <w:lvl w:ilvl="4">
      <w:start w:val="1"/>
      <w:numFmt w:val="decimal"/>
      <w:isLgl/>
      <w:lvlText w:val="%1.%2.%3.%4.%5"/>
      <w:lvlJc w:val="left"/>
      <w:pPr>
        <w:ind w:left="1014" w:hanging="1080"/>
      </w:pPr>
      <w:rPr>
        <w:rFonts w:hint="default"/>
      </w:rPr>
    </w:lvl>
    <w:lvl w:ilvl="5">
      <w:start w:val="1"/>
      <w:numFmt w:val="decimal"/>
      <w:isLgl/>
      <w:lvlText w:val="%1.%2.%3.%4.%5.%6"/>
      <w:lvlJc w:val="left"/>
      <w:pPr>
        <w:ind w:left="1014" w:hanging="1080"/>
      </w:pPr>
      <w:rPr>
        <w:rFonts w:hint="default"/>
      </w:rPr>
    </w:lvl>
    <w:lvl w:ilvl="6">
      <w:start w:val="1"/>
      <w:numFmt w:val="decimal"/>
      <w:isLgl/>
      <w:lvlText w:val="%1.%2.%3.%4.%5.%6.%7"/>
      <w:lvlJc w:val="left"/>
      <w:pPr>
        <w:ind w:left="1374" w:hanging="1440"/>
      </w:pPr>
      <w:rPr>
        <w:rFonts w:hint="default"/>
      </w:rPr>
    </w:lvl>
    <w:lvl w:ilvl="7">
      <w:start w:val="1"/>
      <w:numFmt w:val="decimal"/>
      <w:isLgl/>
      <w:lvlText w:val="%1.%2.%3.%4.%5.%6.%7.%8"/>
      <w:lvlJc w:val="left"/>
      <w:pPr>
        <w:ind w:left="1374" w:hanging="1440"/>
      </w:pPr>
      <w:rPr>
        <w:rFonts w:hint="default"/>
      </w:rPr>
    </w:lvl>
    <w:lvl w:ilvl="8">
      <w:start w:val="1"/>
      <w:numFmt w:val="decimal"/>
      <w:isLgl/>
      <w:lvlText w:val="%1.%2.%3.%4.%5.%6.%7.%8.%9"/>
      <w:lvlJc w:val="left"/>
      <w:pPr>
        <w:ind w:left="1734" w:hanging="1800"/>
      </w:pPr>
      <w:rPr>
        <w:rFonts w:hint="default"/>
      </w:rPr>
    </w:lvl>
  </w:abstractNum>
  <w:abstractNum w:abstractNumId="12">
    <w:nsid w:val="5BD54CC7"/>
    <w:multiLevelType w:val="multilevel"/>
    <w:tmpl w:val="BE461CE4"/>
    <w:lvl w:ilvl="0">
      <w:start w:val="10"/>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13">
    <w:nsid w:val="624B15A2"/>
    <w:multiLevelType w:val="multilevel"/>
    <w:tmpl w:val="72185FD4"/>
    <w:lvl w:ilvl="0">
      <w:start w:val="1"/>
      <w:numFmt w:val="decimal"/>
      <w:lvlText w:val="%1."/>
      <w:lvlJc w:val="left"/>
      <w:pPr>
        <w:ind w:left="4846" w:hanging="876"/>
      </w:pPr>
      <w:rPr>
        <w:rFonts w:ascii="Arial" w:eastAsia="Arial Unicode MS" w:hAnsi="Arial" w:cs="Arial" w:hint="default"/>
      </w:rPr>
    </w:lvl>
    <w:lvl w:ilvl="1">
      <w:start w:val="1"/>
      <w:numFmt w:val="decimal"/>
      <w:lvlText w:val="%1.%2."/>
      <w:lvlJc w:val="left"/>
      <w:pPr>
        <w:ind w:left="4846" w:hanging="876"/>
      </w:pPr>
      <w:rPr>
        <w:rFonts w:ascii="Arial" w:eastAsia="Arial Unicode MS" w:hAnsi="Arial" w:cs="Arial" w:hint="default"/>
      </w:rPr>
    </w:lvl>
    <w:lvl w:ilvl="2">
      <w:start w:val="1"/>
      <w:numFmt w:val="lowerLetter"/>
      <w:lvlText w:val="%3)"/>
      <w:lvlJc w:val="left"/>
      <w:pPr>
        <w:ind w:left="4846" w:hanging="876"/>
      </w:pPr>
      <w:rPr>
        <w:rFonts w:hint="default"/>
      </w:rPr>
    </w:lvl>
    <w:lvl w:ilvl="3">
      <w:start w:val="1"/>
      <w:numFmt w:val="decimal"/>
      <w:lvlText w:val="%1.%2.%3.%4."/>
      <w:lvlJc w:val="left"/>
      <w:pPr>
        <w:ind w:left="5050" w:hanging="1080"/>
      </w:pPr>
      <w:rPr>
        <w:rFonts w:ascii="Arial" w:eastAsia="Arial Unicode MS" w:hAnsi="Arial" w:cs="Arial" w:hint="default"/>
      </w:rPr>
    </w:lvl>
    <w:lvl w:ilvl="4">
      <w:start w:val="1"/>
      <w:numFmt w:val="decimal"/>
      <w:lvlText w:val="%1.%2.%3.%4.%5."/>
      <w:lvlJc w:val="left"/>
      <w:pPr>
        <w:ind w:left="5050" w:hanging="1080"/>
      </w:pPr>
      <w:rPr>
        <w:rFonts w:ascii="Arial" w:eastAsia="Arial Unicode MS" w:hAnsi="Arial" w:cs="Arial" w:hint="default"/>
      </w:rPr>
    </w:lvl>
    <w:lvl w:ilvl="5">
      <w:start w:val="1"/>
      <w:numFmt w:val="decimal"/>
      <w:lvlText w:val="%1.%2.%3.%4.%5.%6."/>
      <w:lvlJc w:val="left"/>
      <w:pPr>
        <w:ind w:left="5410" w:hanging="1440"/>
      </w:pPr>
      <w:rPr>
        <w:rFonts w:ascii="Arial" w:eastAsia="Arial Unicode MS" w:hAnsi="Arial" w:cs="Arial" w:hint="default"/>
      </w:rPr>
    </w:lvl>
    <w:lvl w:ilvl="6">
      <w:start w:val="1"/>
      <w:numFmt w:val="decimal"/>
      <w:lvlText w:val="%1.%2.%3.%4.%5.%6.%7."/>
      <w:lvlJc w:val="left"/>
      <w:pPr>
        <w:ind w:left="5410" w:hanging="1440"/>
      </w:pPr>
      <w:rPr>
        <w:rFonts w:ascii="Arial" w:eastAsia="Arial Unicode MS" w:hAnsi="Arial" w:cs="Arial" w:hint="default"/>
      </w:rPr>
    </w:lvl>
    <w:lvl w:ilvl="7">
      <w:start w:val="1"/>
      <w:numFmt w:val="decimal"/>
      <w:lvlText w:val="%1.%2.%3.%4.%5.%6.%7.%8."/>
      <w:lvlJc w:val="left"/>
      <w:pPr>
        <w:ind w:left="5770" w:hanging="1800"/>
      </w:pPr>
      <w:rPr>
        <w:rFonts w:ascii="Arial" w:eastAsia="Arial Unicode MS" w:hAnsi="Arial" w:cs="Arial" w:hint="default"/>
      </w:rPr>
    </w:lvl>
    <w:lvl w:ilvl="8">
      <w:start w:val="1"/>
      <w:numFmt w:val="decimal"/>
      <w:lvlText w:val="%1.%2.%3.%4.%5.%6.%7.%8.%9."/>
      <w:lvlJc w:val="left"/>
      <w:pPr>
        <w:ind w:left="6130" w:hanging="2160"/>
      </w:pPr>
      <w:rPr>
        <w:rFonts w:ascii="Arial" w:eastAsia="Arial Unicode MS" w:hAnsi="Arial" w:cs="Arial" w:hint="default"/>
      </w:rPr>
    </w:lvl>
  </w:abstractNum>
  <w:abstractNum w:abstractNumId="14">
    <w:nsid w:val="654729AE"/>
    <w:multiLevelType w:val="multilevel"/>
    <w:tmpl w:val="560803A4"/>
    <w:lvl w:ilvl="0">
      <w:start w:val="5"/>
      <w:numFmt w:val="decimal"/>
      <w:lvlText w:val="%1"/>
      <w:lvlJc w:val="left"/>
      <w:pPr>
        <w:ind w:left="360" w:hanging="360"/>
      </w:pPr>
      <w:rPr>
        <w:rFonts w:hint="default"/>
      </w:rPr>
    </w:lvl>
    <w:lvl w:ilvl="1">
      <w:start w:val="2"/>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15">
    <w:nsid w:val="730B46C8"/>
    <w:multiLevelType w:val="multilevel"/>
    <w:tmpl w:val="62723B1E"/>
    <w:lvl w:ilvl="0">
      <w:start w:val="1"/>
      <w:numFmt w:val="decimal"/>
      <w:lvlText w:val="%1"/>
      <w:lvlJc w:val="left"/>
      <w:pPr>
        <w:ind w:left="408" w:hanging="408"/>
      </w:pPr>
      <w:rPr>
        <w:rFonts w:hint="default"/>
      </w:rPr>
    </w:lvl>
    <w:lvl w:ilvl="1">
      <w:start w:val="1"/>
      <w:numFmt w:val="decimal"/>
      <w:lvlText w:val="%1.%2"/>
      <w:lvlJc w:val="left"/>
      <w:pPr>
        <w:ind w:left="408" w:hanging="40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nsid w:val="77D73A1B"/>
    <w:multiLevelType w:val="multilevel"/>
    <w:tmpl w:val="EE282B7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17">
    <w:nsid w:val="78A77472"/>
    <w:multiLevelType w:val="hybridMultilevel"/>
    <w:tmpl w:val="074A11A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3"/>
  </w:num>
  <w:num w:numId="2">
    <w:abstractNumId w:val="11"/>
  </w:num>
  <w:num w:numId="3">
    <w:abstractNumId w:val="5"/>
  </w:num>
  <w:num w:numId="4">
    <w:abstractNumId w:val="6"/>
  </w:num>
  <w:num w:numId="5">
    <w:abstractNumId w:val="14"/>
  </w:num>
  <w:num w:numId="6">
    <w:abstractNumId w:val="2"/>
  </w:num>
  <w:num w:numId="7">
    <w:abstractNumId w:val="4"/>
  </w:num>
  <w:num w:numId="8">
    <w:abstractNumId w:val="9"/>
  </w:num>
  <w:num w:numId="9">
    <w:abstractNumId w:val="1"/>
  </w:num>
  <w:num w:numId="10">
    <w:abstractNumId w:val="15"/>
  </w:num>
  <w:num w:numId="11">
    <w:abstractNumId w:val="7"/>
  </w:num>
  <w:num w:numId="12">
    <w:abstractNumId w:val="10"/>
  </w:num>
  <w:num w:numId="13">
    <w:abstractNumId w:val="17"/>
  </w:num>
  <w:num w:numId="14">
    <w:abstractNumId w:val="8"/>
  </w:num>
  <w:num w:numId="15">
    <w:abstractNumId w:val="3"/>
  </w:num>
  <w:num w:numId="16">
    <w:abstractNumId w:val="16"/>
  </w:num>
  <w:num w:numId="17">
    <w:abstractNumId w:val="12"/>
  </w:num>
  <w:num w:numId="18">
    <w:abstractNumId w:val="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activeWritingStyle w:appName="MSWord" w:lang="es-ES_tradnl" w:vendorID="64" w:dllVersion="131078" w:nlCheck="1" w:checkStyle="1"/>
  <w:activeWritingStyle w:appName="MSWord" w:lang="es-PR" w:vendorID="64" w:dllVersion="131078" w:nlCheck="1" w:checkStyle="1"/>
  <w:activeWritingStyle w:appName="MSWord" w:lang="en-US" w:vendorID="64" w:dllVersion="131078" w:nlCheck="1" w:checkStyle="1"/>
  <w:activeWritingStyle w:appName="MSWord" w:lang="es-VE" w:vendorID="64" w:dllVersion="131078" w:nlCheck="1" w:checkStyle="1"/>
  <w:activeWritingStyle w:appName="MSWord" w:lang="es-ES" w:vendorID="64" w:dllVersion="131078" w:nlCheck="1" w:checkStyle="1"/>
  <w:activeWritingStyle w:appName="MSWord" w:lang="es-CO" w:vendorID="64" w:dllVersion="131078" w:nlCheck="1" w:checkStyle="1"/>
  <w:defaultTabStop w:val="432"/>
  <w:hyphenationZone w:val="425"/>
  <w:drawingGridHorizontalSpacing w:val="120"/>
  <w:drawingGridVerticalSpacing w:val="299"/>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3E78"/>
    <w:rsid w:val="00000DD5"/>
    <w:rsid w:val="0000329E"/>
    <w:rsid w:val="00010C5D"/>
    <w:rsid w:val="00011C2A"/>
    <w:rsid w:val="00014B31"/>
    <w:rsid w:val="00015907"/>
    <w:rsid w:val="00017811"/>
    <w:rsid w:val="000223ED"/>
    <w:rsid w:val="00024C24"/>
    <w:rsid w:val="0002609B"/>
    <w:rsid w:val="0002661D"/>
    <w:rsid w:val="00027DBE"/>
    <w:rsid w:val="000309BB"/>
    <w:rsid w:val="00031A6B"/>
    <w:rsid w:val="00033029"/>
    <w:rsid w:val="00033594"/>
    <w:rsid w:val="00034575"/>
    <w:rsid w:val="00034871"/>
    <w:rsid w:val="00034B13"/>
    <w:rsid w:val="000353E5"/>
    <w:rsid w:val="0003540C"/>
    <w:rsid w:val="00037D16"/>
    <w:rsid w:val="00041CCD"/>
    <w:rsid w:val="00045FA7"/>
    <w:rsid w:val="00047303"/>
    <w:rsid w:val="0005780D"/>
    <w:rsid w:val="000610CF"/>
    <w:rsid w:val="000622DE"/>
    <w:rsid w:val="00064BBD"/>
    <w:rsid w:val="000652A6"/>
    <w:rsid w:val="000674EA"/>
    <w:rsid w:val="00067BA5"/>
    <w:rsid w:val="00070D60"/>
    <w:rsid w:val="00071A2B"/>
    <w:rsid w:val="000754E4"/>
    <w:rsid w:val="00076502"/>
    <w:rsid w:val="00077004"/>
    <w:rsid w:val="000818E0"/>
    <w:rsid w:val="00081C8B"/>
    <w:rsid w:val="00083558"/>
    <w:rsid w:val="00084898"/>
    <w:rsid w:val="00086A02"/>
    <w:rsid w:val="00090054"/>
    <w:rsid w:val="00094663"/>
    <w:rsid w:val="00095588"/>
    <w:rsid w:val="00095922"/>
    <w:rsid w:val="00095F91"/>
    <w:rsid w:val="00097F3B"/>
    <w:rsid w:val="000A02C0"/>
    <w:rsid w:val="000A1991"/>
    <w:rsid w:val="000A1F3B"/>
    <w:rsid w:val="000A6B49"/>
    <w:rsid w:val="000A6F11"/>
    <w:rsid w:val="000A72F8"/>
    <w:rsid w:val="000B6116"/>
    <w:rsid w:val="000C2E7D"/>
    <w:rsid w:val="000C50DC"/>
    <w:rsid w:val="000C73BE"/>
    <w:rsid w:val="000D5025"/>
    <w:rsid w:val="000E051D"/>
    <w:rsid w:val="000E4F6B"/>
    <w:rsid w:val="000F1312"/>
    <w:rsid w:val="000F20AF"/>
    <w:rsid w:val="00104339"/>
    <w:rsid w:val="00107A70"/>
    <w:rsid w:val="00107AEA"/>
    <w:rsid w:val="00110166"/>
    <w:rsid w:val="00113721"/>
    <w:rsid w:val="00116A4A"/>
    <w:rsid w:val="001214DD"/>
    <w:rsid w:val="00124A4D"/>
    <w:rsid w:val="001263F2"/>
    <w:rsid w:val="0012681A"/>
    <w:rsid w:val="0013048E"/>
    <w:rsid w:val="00133FAA"/>
    <w:rsid w:val="00134982"/>
    <w:rsid w:val="00136A27"/>
    <w:rsid w:val="00141DC7"/>
    <w:rsid w:val="001427E1"/>
    <w:rsid w:val="00142DA2"/>
    <w:rsid w:val="00160DC8"/>
    <w:rsid w:val="001619E4"/>
    <w:rsid w:val="0016287F"/>
    <w:rsid w:val="00162FFA"/>
    <w:rsid w:val="00163029"/>
    <w:rsid w:val="00165752"/>
    <w:rsid w:val="001730AD"/>
    <w:rsid w:val="0017652B"/>
    <w:rsid w:val="001765E5"/>
    <w:rsid w:val="00176A3F"/>
    <w:rsid w:val="001778F0"/>
    <w:rsid w:val="00180403"/>
    <w:rsid w:val="001806DC"/>
    <w:rsid w:val="00180F5E"/>
    <w:rsid w:val="00181711"/>
    <w:rsid w:val="00181E80"/>
    <w:rsid w:val="00182FC9"/>
    <w:rsid w:val="001873C6"/>
    <w:rsid w:val="00190D69"/>
    <w:rsid w:val="001A18FA"/>
    <w:rsid w:val="001A30D1"/>
    <w:rsid w:val="001A4BBC"/>
    <w:rsid w:val="001A7A72"/>
    <w:rsid w:val="001B29A3"/>
    <w:rsid w:val="001B53C7"/>
    <w:rsid w:val="001C1F13"/>
    <w:rsid w:val="001C2BA0"/>
    <w:rsid w:val="001C7C84"/>
    <w:rsid w:val="001D0A61"/>
    <w:rsid w:val="001D4786"/>
    <w:rsid w:val="001D5363"/>
    <w:rsid w:val="001D6006"/>
    <w:rsid w:val="001D61A6"/>
    <w:rsid w:val="001E0B9D"/>
    <w:rsid w:val="001E18DD"/>
    <w:rsid w:val="001E48AD"/>
    <w:rsid w:val="001E5FED"/>
    <w:rsid w:val="001F04C2"/>
    <w:rsid w:val="001F222D"/>
    <w:rsid w:val="001F2D8A"/>
    <w:rsid w:val="001F49CD"/>
    <w:rsid w:val="001F6873"/>
    <w:rsid w:val="001F699E"/>
    <w:rsid w:val="001F6B9E"/>
    <w:rsid w:val="00201E6B"/>
    <w:rsid w:val="002029EF"/>
    <w:rsid w:val="00205ECB"/>
    <w:rsid w:val="00207B1B"/>
    <w:rsid w:val="0021194C"/>
    <w:rsid w:val="00212E46"/>
    <w:rsid w:val="00215C03"/>
    <w:rsid w:val="00215D40"/>
    <w:rsid w:val="002161A7"/>
    <w:rsid w:val="00217701"/>
    <w:rsid w:val="00217F7A"/>
    <w:rsid w:val="00224B01"/>
    <w:rsid w:val="00237810"/>
    <w:rsid w:val="002453A0"/>
    <w:rsid w:val="00250A8D"/>
    <w:rsid w:val="002557FC"/>
    <w:rsid w:val="002605EF"/>
    <w:rsid w:val="00260C17"/>
    <w:rsid w:val="002610A2"/>
    <w:rsid w:val="00265B4C"/>
    <w:rsid w:val="00265D49"/>
    <w:rsid w:val="0027256F"/>
    <w:rsid w:val="00274995"/>
    <w:rsid w:val="002749A5"/>
    <w:rsid w:val="00276740"/>
    <w:rsid w:val="00277749"/>
    <w:rsid w:val="00287AE8"/>
    <w:rsid w:val="00291B8F"/>
    <w:rsid w:val="00293E78"/>
    <w:rsid w:val="00295544"/>
    <w:rsid w:val="002959C0"/>
    <w:rsid w:val="0029687D"/>
    <w:rsid w:val="00296B49"/>
    <w:rsid w:val="002A3064"/>
    <w:rsid w:val="002A36B8"/>
    <w:rsid w:val="002A4324"/>
    <w:rsid w:val="002A50F1"/>
    <w:rsid w:val="002A52EF"/>
    <w:rsid w:val="002A5A82"/>
    <w:rsid w:val="002A5C1D"/>
    <w:rsid w:val="002A70D7"/>
    <w:rsid w:val="002A7C78"/>
    <w:rsid w:val="002B0770"/>
    <w:rsid w:val="002B6401"/>
    <w:rsid w:val="002B7A9D"/>
    <w:rsid w:val="002C3B93"/>
    <w:rsid w:val="002C54EA"/>
    <w:rsid w:val="002D0916"/>
    <w:rsid w:val="002D24CE"/>
    <w:rsid w:val="002D372A"/>
    <w:rsid w:val="002D37A7"/>
    <w:rsid w:val="002D43D4"/>
    <w:rsid w:val="002D4F94"/>
    <w:rsid w:val="002D6182"/>
    <w:rsid w:val="002E274C"/>
    <w:rsid w:val="002E43D5"/>
    <w:rsid w:val="002E531A"/>
    <w:rsid w:val="002E6322"/>
    <w:rsid w:val="002F01C7"/>
    <w:rsid w:val="002F0983"/>
    <w:rsid w:val="002F0D13"/>
    <w:rsid w:val="002F2812"/>
    <w:rsid w:val="002F72F0"/>
    <w:rsid w:val="00306720"/>
    <w:rsid w:val="00310619"/>
    <w:rsid w:val="00310887"/>
    <w:rsid w:val="00313370"/>
    <w:rsid w:val="00313CF8"/>
    <w:rsid w:val="003172C5"/>
    <w:rsid w:val="0031746A"/>
    <w:rsid w:val="0032063F"/>
    <w:rsid w:val="003219F8"/>
    <w:rsid w:val="0032210B"/>
    <w:rsid w:val="003247C1"/>
    <w:rsid w:val="00324A7E"/>
    <w:rsid w:val="00330590"/>
    <w:rsid w:val="0033090C"/>
    <w:rsid w:val="00332F55"/>
    <w:rsid w:val="003330EE"/>
    <w:rsid w:val="003343D1"/>
    <w:rsid w:val="00334A10"/>
    <w:rsid w:val="003352A5"/>
    <w:rsid w:val="00335C5C"/>
    <w:rsid w:val="00340178"/>
    <w:rsid w:val="00341115"/>
    <w:rsid w:val="00342B9B"/>
    <w:rsid w:val="0035074E"/>
    <w:rsid w:val="0035283E"/>
    <w:rsid w:val="003529E7"/>
    <w:rsid w:val="003533F5"/>
    <w:rsid w:val="003564D0"/>
    <w:rsid w:val="003570D5"/>
    <w:rsid w:val="00357712"/>
    <w:rsid w:val="00361D01"/>
    <w:rsid w:val="0036232D"/>
    <w:rsid w:val="00364815"/>
    <w:rsid w:val="00365525"/>
    <w:rsid w:val="003655E1"/>
    <w:rsid w:val="00371800"/>
    <w:rsid w:val="0037183D"/>
    <w:rsid w:val="00371FB4"/>
    <w:rsid w:val="00372DE6"/>
    <w:rsid w:val="003755FB"/>
    <w:rsid w:val="003772B2"/>
    <w:rsid w:val="00380F34"/>
    <w:rsid w:val="00381572"/>
    <w:rsid w:val="0038454A"/>
    <w:rsid w:val="003863F8"/>
    <w:rsid w:val="003864A0"/>
    <w:rsid w:val="00386A70"/>
    <w:rsid w:val="0038705B"/>
    <w:rsid w:val="00393E8C"/>
    <w:rsid w:val="00394632"/>
    <w:rsid w:val="00394F93"/>
    <w:rsid w:val="003A5922"/>
    <w:rsid w:val="003A5FF0"/>
    <w:rsid w:val="003B122D"/>
    <w:rsid w:val="003B15D5"/>
    <w:rsid w:val="003B6C09"/>
    <w:rsid w:val="003C2351"/>
    <w:rsid w:val="003C31D4"/>
    <w:rsid w:val="003D06BE"/>
    <w:rsid w:val="003D19B0"/>
    <w:rsid w:val="003D2D28"/>
    <w:rsid w:val="003D3EE0"/>
    <w:rsid w:val="003D530F"/>
    <w:rsid w:val="003D580D"/>
    <w:rsid w:val="003E2339"/>
    <w:rsid w:val="003E40A9"/>
    <w:rsid w:val="003E4C81"/>
    <w:rsid w:val="003E6038"/>
    <w:rsid w:val="003E723D"/>
    <w:rsid w:val="003F26A4"/>
    <w:rsid w:val="003F32E6"/>
    <w:rsid w:val="003F3D98"/>
    <w:rsid w:val="003F4826"/>
    <w:rsid w:val="00401A09"/>
    <w:rsid w:val="00406CE2"/>
    <w:rsid w:val="00410155"/>
    <w:rsid w:val="00411EFA"/>
    <w:rsid w:val="0041385A"/>
    <w:rsid w:val="00415DB0"/>
    <w:rsid w:val="004165A9"/>
    <w:rsid w:val="004169CD"/>
    <w:rsid w:val="00425D43"/>
    <w:rsid w:val="004327F2"/>
    <w:rsid w:val="004350B6"/>
    <w:rsid w:val="00435371"/>
    <w:rsid w:val="004370B5"/>
    <w:rsid w:val="004373DE"/>
    <w:rsid w:val="00446CDA"/>
    <w:rsid w:val="0044701D"/>
    <w:rsid w:val="00450F5E"/>
    <w:rsid w:val="00451264"/>
    <w:rsid w:val="00453EDD"/>
    <w:rsid w:val="0045511E"/>
    <w:rsid w:val="00455652"/>
    <w:rsid w:val="00461215"/>
    <w:rsid w:val="00461902"/>
    <w:rsid w:val="00463E18"/>
    <w:rsid w:val="00464650"/>
    <w:rsid w:val="00466D90"/>
    <w:rsid w:val="00466E4D"/>
    <w:rsid w:val="00470E1A"/>
    <w:rsid w:val="00474426"/>
    <w:rsid w:val="00480BBE"/>
    <w:rsid w:val="00484067"/>
    <w:rsid w:val="00484806"/>
    <w:rsid w:val="00484BF3"/>
    <w:rsid w:val="00485F52"/>
    <w:rsid w:val="00490E26"/>
    <w:rsid w:val="004919DB"/>
    <w:rsid w:val="0049538A"/>
    <w:rsid w:val="004A2F26"/>
    <w:rsid w:val="004A3D4E"/>
    <w:rsid w:val="004A7CF1"/>
    <w:rsid w:val="004B59C6"/>
    <w:rsid w:val="004B6696"/>
    <w:rsid w:val="004B7146"/>
    <w:rsid w:val="004C6387"/>
    <w:rsid w:val="004D66FF"/>
    <w:rsid w:val="004E06B7"/>
    <w:rsid w:val="004E2B13"/>
    <w:rsid w:val="004F0AF2"/>
    <w:rsid w:val="004F40BA"/>
    <w:rsid w:val="005035FB"/>
    <w:rsid w:val="00507291"/>
    <w:rsid w:val="00510DCA"/>
    <w:rsid w:val="00515103"/>
    <w:rsid w:val="00515D73"/>
    <w:rsid w:val="00516C20"/>
    <w:rsid w:val="00517428"/>
    <w:rsid w:val="0052062A"/>
    <w:rsid w:val="00522019"/>
    <w:rsid w:val="0053052A"/>
    <w:rsid w:val="00530710"/>
    <w:rsid w:val="00535040"/>
    <w:rsid w:val="00535A8D"/>
    <w:rsid w:val="00535FB2"/>
    <w:rsid w:val="00540AC2"/>
    <w:rsid w:val="00541022"/>
    <w:rsid w:val="00545555"/>
    <w:rsid w:val="00546A86"/>
    <w:rsid w:val="00550C68"/>
    <w:rsid w:val="005577EF"/>
    <w:rsid w:val="005620DE"/>
    <w:rsid w:val="005637FA"/>
    <w:rsid w:val="00563F14"/>
    <w:rsid w:val="005648EC"/>
    <w:rsid w:val="005655FA"/>
    <w:rsid w:val="00565724"/>
    <w:rsid w:val="00565C91"/>
    <w:rsid w:val="00566B42"/>
    <w:rsid w:val="00571A9F"/>
    <w:rsid w:val="00571E96"/>
    <w:rsid w:val="0057284B"/>
    <w:rsid w:val="00575016"/>
    <w:rsid w:val="00575971"/>
    <w:rsid w:val="005769EF"/>
    <w:rsid w:val="0058093F"/>
    <w:rsid w:val="00583949"/>
    <w:rsid w:val="00594A2A"/>
    <w:rsid w:val="00595DF2"/>
    <w:rsid w:val="005A2B30"/>
    <w:rsid w:val="005A4FCA"/>
    <w:rsid w:val="005A5263"/>
    <w:rsid w:val="005A691E"/>
    <w:rsid w:val="005A7055"/>
    <w:rsid w:val="005B099E"/>
    <w:rsid w:val="005B0EB2"/>
    <w:rsid w:val="005B1B46"/>
    <w:rsid w:val="005B1B90"/>
    <w:rsid w:val="005B282D"/>
    <w:rsid w:val="005B3D8B"/>
    <w:rsid w:val="005B70E4"/>
    <w:rsid w:val="005C114B"/>
    <w:rsid w:val="005C1AFF"/>
    <w:rsid w:val="005C1D3A"/>
    <w:rsid w:val="005C216F"/>
    <w:rsid w:val="005C3ECE"/>
    <w:rsid w:val="005C4C0A"/>
    <w:rsid w:val="005C5F55"/>
    <w:rsid w:val="005C76A7"/>
    <w:rsid w:val="005C7D08"/>
    <w:rsid w:val="005D0534"/>
    <w:rsid w:val="005D0BA5"/>
    <w:rsid w:val="005D0CF1"/>
    <w:rsid w:val="005D16CF"/>
    <w:rsid w:val="005D34A7"/>
    <w:rsid w:val="005D7979"/>
    <w:rsid w:val="005E0143"/>
    <w:rsid w:val="005F3087"/>
    <w:rsid w:val="005F6E8B"/>
    <w:rsid w:val="005F76A8"/>
    <w:rsid w:val="00606EBA"/>
    <w:rsid w:val="00613D3A"/>
    <w:rsid w:val="00617A51"/>
    <w:rsid w:val="00620954"/>
    <w:rsid w:val="006229B5"/>
    <w:rsid w:val="0063002A"/>
    <w:rsid w:val="00630539"/>
    <w:rsid w:val="00633BFE"/>
    <w:rsid w:val="00636CA2"/>
    <w:rsid w:val="00642AFB"/>
    <w:rsid w:val="00643C4C"/>
    <w:rsid w:val="00643C8C"/>
    <w:rsid w:val="00647ABB"/>
    <w:rsid w:val="00647BF8"/>
    <w:rsid w:val="00650888"/>
    <w:rsid w:val="006517CF"/>
    <w:rsid w:val="006527C9"/>
    <w:rsid w:val="00653AE3"/>
    <w:rsid w:val="00664F13"/>
    <w:rsid w:val="00664F27"/>
    <w:rsid w:val="00665151"/>
    <w:rsid w:val="00671043"/>
    <w:rsid w:val="00677329"/>
    <w:rsid w:val="00681ACC"/>
    <w:rsid w:val="006847F4"/>
    <w:rsid w:val="006A70D3"/>
    <w:rsid w:val="006B0B41"/>
    <w:rsid w:val="006B247E"/>
    <w:rsid w:val="006C2510"/>
    <w:rsid w:val="006C3996"/>
    <w:rsid w:val="006C642D"/>
    <w:rsid w:val="006C7489"/>
    <w:rsid w:val="006C77D6"/>
    <w:rsid w:val="006D7948"/>
    <w:rsid w:val="006E2295"/>
    <w:rsid w:val="006E6AF8"/>
    <w:rsid w:val="006F18E2"/>
    <w:rsid w:val="006F3EDC"/>
    <w:rsid w:val="00706D3B"/>
    <w:rsid w:val="00707A83"/>
    <w:rsid w:val="00710DF3"/>
    <w:rsid w:val="0071202F"/>
    <w:rsid w:val="00712DEA"/>
    <w:rsid w:val="0071325C"/>
    <w:rsid w:val="00715E83"/>
    <w:rsid w:val="007204CB"/>
    <w:rsid w:val="00725257"/>
    <w:rsid w:val="0072562A"/>
    <w:rsid w:val="00727F92"/>
    <w:rsid w:val="0073611E"/>
    <w:rsid w:val="007372E4"/>
    <w:rsid w:val="00754A25"/>
    <w:rsid w:val="007579E4"/>
    <w:rsid w:val="0076216A"/>
    <w:rsid w:val="00764EED"/>
    <w:rsid w:val="00765A46"/>
    <w:rsid w:val="00766A8D"/>
    <w:rsid w:val="00770D82"/>
    <w:rsid w:val="0077523B"/>
    <w:rsid w:val="00780EB8"/>
    <w:rsid w:val="0079007E"/>
    <w:rsid w:val="007905F7"/>
    <w:rsid w:val="00790FEB"/>
    <w:rsid w:val="00791D0F"/>
    <w:rsid w:val="007928CF"/>
    <w:rsid w:val="00793B3D"/>
    <w:rsid w:val="00797E3E"/>
    <w:rsid w:val="007A09F4"/>
    <w:rsid w:val="007B4518"/>
    <w:rsid w:val="007B55C1"/>
    <w:rsid w:val="007C27AA"/>
    <w:rsid w:val="007C3A12"/>
    <w:rsid w:val="007D1D5B"/>
    <w:rsid w:val="007D1F50"/>
    <w:rsid w:val="007D1FEE"/>
    <w:rsid w:val="007D3B0C"/>
    <w:rsid w:val="007D5D56"/>
    <w:rsid w:val="007D7C60"/>
    <w:rsid w:val="007E1F85"/>
    <w:rsid w:val="007E48DA"/>
    <w:rsid w:val="007F1AAB"/>
    <w:rsid w:val="007F260B"/>
    <w:rsid w:val="0080007C"/>
    <w:rsid w:val="0080180D"/>
    <w:rsid w:val="00802751"/>
    <w:rsid w:val="0080336C"/>
    <w:rsid w:val="00803AF4"/>
    <w:rsid w:val="008104D3"/>
    <w:rsid w:val="00816103"/>
    <w:rsid w:val="00817526"/>
    <w:rsid w:val="00824894"/>
    <w:rsid w:val="00824CA1"/>
    <w:rsid w:val="0082611F"/>
    <w:rsid w:val="00827560"/>
    <w:rsid w:val="00830FE7"/>
    <w:rsid w:val="008346EA"/>
    <w:rsid w:val="00834BC2"/>
    <w:rsid w:val="008407A7"/>
    <w:rsid w:val="008449C8"/>
    <w:rsid w:val="0084663F"/>
    <w:rsid w:val="008467FD"/>
    <w:rsid w:val="0084701E"/>
    <w:rsid w:val="008508A6"/>
    <w:rsid w:val="00850E57"/>
    <w:rsid w:val="00850FE2"/>
    <w:rsid w:val="00852134"/>
    <w:rsid w:val="008559EC"/>
    <w:rsid w:val="008570A0"/>
    <w:rsid w:val="0085786C"/>
    <w:rsid w:val="00861E55"/>
    <w:rsid w:val="008639B7"/>
    <w:rsid w:val="00863E54"/>
    <w:rsid w:val="00866227"/>
    <w:rsid w:val="008674E3"/>
    <w:rsid w:val="00873686"/>
    <w:rsid w:val="00882507"/>
    <w:rsid w:val="00884F54"/>
    <w:rsid w:val="00885FAB"/>
    <w:rsid w:val="008862B5"/>
    <w:rsid w:val="00893207"/>
    <w:rsid w:val="00896665"/>
    <w:rsid w:val="00896A67"/>
    <w:rsid w:val="008A4EAC"/>
    <w:rsid w:val="008A5C4F"/>
    <w:rsid w:val="008A684D"/>
    <w:rsid w:val="008B2D38"/>
    <w:rsid w:val="008B321A"/>
    <w:rsid w:val="008B3857"/>
    <w:rsid w:val="008B4867"/>
    <w:rsid w:val="008B58FA"/>
    <w:rsid w:val="008B6420"/>
    <w:rsid w:val="008B6556"/>
    <w:rsid w:val="008B689D"/>
    <w:rsid w:val="008C0AB5"/>
    <w:rsid w:val="008C101F"/>
    <w:rsid w:val="008C10AF"/>
    <w:rsid w:val="008C1375"/>
    <w:rsid w:val="008C481C"/>
    <w:rsid w:val="008C55F4"/>
    <w:rsid w:val="008C6578"/>
    <w:rsid w:val="008D0B72"/>
    <w:rsid w:val="008D0FC3"/>
    <w:rsid w:val="008D28A1"/>
    <w:rsid w:val="008D4888"/>
    <w:rsid w:val="008D5A61"/>
    <w:rsid w:val="008D6D73"/>
    <w:rsid w:val="008E09FA"/>
    <w:rsid w:val="008E2ADB"/>
    <w:rsid w:val="0090439E"/>
    <w:rsid w:val="00904432"/>
    <w:rsid w:val="009050B4"/>
    <w:rsid w:val="009050D8"/>
    <w:rsid w:val="00913C8F"/>
    <w:rsid w:val="00916AA2"/>
    <w:rsid w:val="00916C91"/>
    <w:rsid w:val="00921989"/>
    <w:rsid w:val="0092389B"/>
    <w:rsid w:val="00935FF2"/>
    <w:rsid w:val="00936059"/>
    <w:rsid w:val="0093651C"/>
    <w:rsid w:val="0093709E"/>
    <w:rsid w:val="00941451"/>
    <w:rsid w:val="00943A2C"/>
    <w:rsid w:val="00943E3D"/>
    <w:rsid w:val="00944BB6"/>
    <w:rsid w:val="0094779B"/>
    <w:rsid w:val="009507E0"/>
    <w:rsid w:val="009514C7"/>
    <w:rsid w:val="00951CF1"/>
    <w:rsid w:val="009521B3"/>
    <w:rsid w:val="00956C25"/>
    <w:rsid w:val="00957D79"/>
    <w:rsid w:val="009603B1"/>
    <w:rsid w:val="00964BCD"/>
    <w:rsid w:val="00965F4B"/>
    <w:rsid w:val="0096614F"/>
    <w:rsid w:val="00967819"/>
    <w:rsid w:val="00970C24"/>
    <w:rsid w:val="00970C2F"/>
    <w:rsid w:val="00970F4C"/>
    <w:rsid w:val="00974A5A"/>
    <w:rsid w:val="00977B2E"/>
    <w:rsid w:val="009814D0"/>
    <w:rsid w:val="00982C31"/>
    <w:rsid w:val="0098343A"/>
    <w:rsid w:val="00983B2D"/>
    <w:rsid w:val="00984C2D"/>
    <w:rsid w:val="00993318"/>
    <w:rsid w:val="00993A82"/>
    <w:rsid w:val="00993B22"/>
    <w:rsid w:val="00997B0C"/>
    <w:rsid w:val="00997F99"/>
    <w:rsid w:val="009A0369"/>
    <w:rsid w:val="009A058D"/>
    <w:rsid w:val="009A0A48"/>
    <w:rsid w:val="009A3511"/>
    <w:rsid w:val="009A4119"/>
    <w:rsid w:val="009A5AA7"/>
    <w:rsid w:val="009A6A55"/>
    <w:rsid w:val="009B2C6E"/>
    <w:rsid w:val="009B3313"/>
    <w:rsid w:val="009B45FF"/>
    <w:rsid w:val="009C116B"/>
    <w:rsid w:val="009C51C7"/>
    <w:rsid w:val="009C58E2"/>
    <w:rsid w:val="009C686A"/>
    <w:rsid w:val="009C7092"/>
    <w:rsid w:val="009C7FFB"/>
    <w:rsid w:val="009D3B03"/>
    <w:rsid w:val="009D759F"/>
    <w:rsid w:val="009E3D05"/>
    <w:rsid w:val="009E7FF5"/>
    <w:rsid w:val="009F0384"/>
    <w:rsid w:val="009F30CB"/>
    <w:rsid w:val="00A00F45"/>
    <w:rsid w:val="00A017AB"/>
    <w:rsid w:val="00A075FD"/>
    <w:rsid w:val="00A177EF"/>
    <w:rsid w:val="00A20A69"/>
    <w:rsid w:val="00A21F17"/>
    <w:rsid w:val="00A23CC7"/>
    <w:rsid w:val="00A23D04"/>
    <w:rsid w:val="00A25A45"/>
    <w:rsid w:val="00A25ADB"/>
    <w:rsid w:val="00A25B6B"/>
    <w:rsid w:val="00A31CE8"/>
    <w:rsid w:val="00A36D73"/>
    <w:rsid w:val="00A36E34"/>
    <w:rsid w:val="00A409F3"/>
    <w:rsid w:val="00A40C70"/>
    <w:rsid w:val="00A41436"/>
    <w:rsid w:val="00A422BE"/>
    <w:rsid w:val="00A44AA7"/>
    <w:rsid w:val="00A46493"/>
    <w:rsid w:val="00A472E5"/>
    <w:rsid w:val="00A511BD"/>
    <w:rsid w:val="00A51990"/>
    <w:rsid w:val="00A54A89"/>
    <w:rsid w:val="00A55B8D"/>
    <w:rsid w:val="00A56751"/>
    <w:rsid w:val="00A56E6D"/>
    <w:rsid w:val="00A63F72"/>
    <w:rsid w:val="00A64D39"/>
    <w:rsid w:val="00A82D77"/>
    <w:rsid w:val="00A82E51"/>
    <w:rsid w:val="00A843DB"/>
    <w:rsid w:val="00A87EEA"/>
    <w:rsid w:val="00A9019B"/>
    <w:rsid w:val="00A9112B"/>
    <w:rsid w:val="00A94BCB"/>
    <w:rsid w:val="00A96073"/>
    <w:rsid w:val="00A97B82"/>
    <w:rsid w:val="00AA5229"/>
    <w:rsid w:val="00AB17B8"/>
    <w:rsid w:val="00AB3406"/>
    <w:rsid w:val="00AB6256"/>
    <w:rsid w:val="00AC437D"/>
    <w:rsid w:val="00AC5598"/>
    <w:rsid w:val="00AC5EC9"/>
    <w:rsid w:val="00AC6288"/>
    <w:rsid w:val="00AC6664"/>
    <w:rsid w:val="00AC7911"/>
    <w:rsid w:val="00AD16C1"/>
    <w:rsid w:val="00AD2AF6"/>
    <w:rsid w:val="00AD3FA8"/>
    <w:rsid w:val="00AD73E4"/>
    <w:rsid w:val="00AE2DB4"/>
    <w:rsid w:val="00AE31FD"/>
    <w:rsid w:val="00AE55FA"/>
    <w:rsid w:val="00AF01EB"/>
    <w:rsid w:val="00AF0330"/>
    <w:rsid w:val="00AF299B"/>
    <w:rsid w:val="00AF344E"/>
    <w:rsid w:val="00AF46F2"/>
    <w:rsid w:val="00AF79F6"/>
    <w:rsid w:val="00B07024"/>
    <w:rsid w:val="00B072DC"/>
    <w:rsid w:val="00B07524"/>
    <w:rsid w:val="00B10EF2"/>
    <w:rsid w:val="00B1164C"/>
    <w:rsid w:val="00B13A7F"/>
    <w:rsid w:val="00B15773"/>
    <w:rsid w:val="00B162CB"/>
    <w:rsid w:val="00B1727E"/>
    <w:rsid w:val="00B214DC"/>
    <w:rsid w:val="00B24FF5"/>
    <w:rsid w:val="00B25A5B"/>
    <w:rsid w:val="00B26002"/>
    <w:rsid w:val="00B265A6"/>
    <w:rsid w:val="00B26B8E"/>
    <w:rsid w:val="00B31EBF"/>
    <w:rsid w:val="00B34C95"/>
    <w:rsid w:val="00B3504B"/>
    <w:rsid w:val="00B356B7"/>
    <w:rsid w:val="00B362CA"/>
    <w:rsid w:val="00B44CB9"/>
    <w:rsid w:val="00B56C3F"/>
    <w:rsid w:val="00B5720C"/>
    <w:rsid w:val="00B602F4"/>
    <w:rsid w:val="00B60CD4"/>
    <w:rsid w:val="00B610D4"/>
    <w:rsid w:val="00B61639"/>
    <w:rsid w:val="00B621DE"/>
    <w:rsid w:val="00B6472D"/>
    <w:rsid w:val="00B651E4"/>
    <w:rsid w:val="00B67B1A"/>
    <w:rsid w:val="00B73BDA"/>
    <w:rsid w:val="00B74647"/>
    <w:rsid w:val="00B7767B"/>
    <w:rsid w:val="00B77F1B"/>
    <w:rsid w:val="00B80DB6"/>
    <w:rsid w:val="00B8132A"/>
    <w:rsid w:val="00B844A0"/>
    <w:rsid w:val="00BA3C1B"/>
    <w:rsid w:val="00BA6BDC"/>
    <w:rsid w:val="00BA71AD"/>
    <w:rsid w:val="00BB2540"/>
    <w:rsid w:val="00BB309E"/>
    <w:rsid w:val="00BB5481"/>
    <w:rsid w:val="00BC354D"/>
    <w:rsid w:val="00BC389F"/>
    <w:rsid w:val="00BD617D"/>
    <w:rsid w:val="00BD70E0"/>
    <w:rsid w:val="00BE1576"/>
    <w:rsid w:val="00BE36DB"/>
    <w:rsid w:val="00BE3BFA"/>
    <w:rsid w:val="00BE433F"/>
    <w:rsid w:val="00BE643D"/>
    <w:rsid w:val="00BE7401"/>
    <w:rsid w:val="00BE7635"/>
    <w:rsid w:val="00BF0994"/>
    <w:rsid w:val="00BF4182"/>
    <w:rsid w:val="00BF7203"/>
    <w:rsid w:val="00BF7AC9"/>
    <w:rsid w:val="00BF7EA5"/>
    <w:rsid w:val="00BF7F5A"/>
    <w:rsid w:val="00C024A1"/>
    <w:rsid w:val="00C02BD7"/>
    <w:rsid w:val="00C0378E"/>
    <w:rsid w:val="00C045E3"/>
    <w:rsid w:val="00C0721B"/>
    <w:rsid w:val="00C07B3C"/>
    <w:rsid w:val="00C20C1E"/>
    <w:rsid w:val="00C21206"/>
    <w:rsid w:val="00C25E2E"/>
    <w:rsid w:val="00C26322"/>
    <w:rsid w:val="00C27179"/>
    <w:rsid w:val="00C27B0B"/>
    <w:rsid w:val="00C377B0"/>
    <w:rsid w:val="00C418C5"/>
    <w:rsid w:val="00C4276E"/>
    <w:rsid w:val="00C431F1"/>
    <w:rsid w:val="00C45ABC"/>
    <w:rsid w:val="00C4672D"/>
    <w:rsid w:val="00C536A3"/>
    <w:rsid w:val="00C53B62"/>
    <w:rsid w:val="00C54F0E"/>
    <w:rsid w:val="00C566A4"/>
    <w:rsid w:val="00C56A7F"/>
    <w:rsid w:val="00C60454"/>
    <w:rsid w:val="00C633AA"/>
    <w:rsid w:val="00C769DD"/>
    <w:rsid w:val="00C85CC7"/>
    <w:rsid w:val="00C86BD9"/>
    <w:rsid w:val="00C86DE5"/>
    <w:rsid w:val="00C94993"/>
    <w:rsid w:val="00C95113"/>
    <w:rsid w:val="00CA20AA"/>
    <w:rsid w:val="00CA3A95"/>
    <w:rsid w:val="00CA6EAF"/>
    <w:rsid w:val="00CB33E3"/>
    <w:rsid w:val="00CB541D"/>
    <w:rsid w:val="00CC4376"/>
    <w:rsid w:val="00CC4FAE"/>
    <w:rsid w:val="00CC7B3B"/>
    <w:rsid w:val="00CC7DA2"/>
    <w:rsid w:val="00CD6206"/>
    <w:rsid w:val="00CD65F4"/>
    <w:rsid w:val="00CE368B"/>
    <w:rsid w:val="00CE7ECA"/>
    <w:rsid w:val="00CF2111"/>
    <w:rsid w:val="00CF59BC"/>
    <w:rsid w:val="00CF6806"/>
    <w:rsid w:val="00D0205D"/>
    <w:rsid w:val="00D023AC"/>
    <w:rsid w:val="00D10CD9"/>
    <w:rsid w:val="00D1202A"/>
    <w:rsid w:val="00D147AC"/>
    <w:rsid w:val="00D15788"/>
    <w:rsid w:val="00D2670B"/>
    <w:rsid w:val="00D273A6"/>
    <w:rsid w:val="00D27BDE"/>
    <w:rsid w:val="00D27FC7"/>
    <w:rsid w:val="00D315E5"/>
    <w:rsid w:val="00D31A1F"/>
    <w:rsid w:val="00D325E8"/>
    <w:rsid w:val="00D4098C"/>
    <w:rsid w:val="00D410EA"/>
    <w:rsid w:val="00D42218"/>
    <w:rsid w:val="00D452B7"/>
    <w:rsid w:val="00D463C6"/>
    <w:rsid w:val="00D47EA6"/>
    <w:rsid w:val="00D53FB9"/>
    <w:rsid w:val="00D54695"/>
    <w:rsid w:val="00D55D06"/>
    <w:rsid w:val="00D60920"/>
    <w:rsid w:val="00D60F48"/>
    <w:rsid w:val="00D63D65"/>
    <w:rsid w:val="00D652B5"/>
    <w:rsid w:val="00D72B60"/>
    <w:rsid w:val="00D72DF9"/>
    <w:rsid w:val="00D74E61"/>
    <w:rsid w:val="00D77AB8"/>
    <w:rsid w:val="00D77EF6"/>
    <w:rsid w:val="00D829AF"/>
    <w:rsid w:val="00D82B01"/>
    <w:rsid w:val="00D8380B"/>
    <w:rsid w:val="00D91145"/>
    <w:rsid w:val="00D938D2"/>
    <w:rsid w:val="00D968E6"/>
    <w:rsid w:val="00D969F1"/>
    <w:rsid w:val="00D970EE"/>
    <w:rsid w:val="00D97A69"/>
    <w:rsid w:val="00DA110E"/>
    <w:rsid w:val="00DA4288"/>
    <w:rsid w:val="00DA5E3B"/>
    <w:rsid w:val="00DA7F34"/>
    <w:rsid w:val="00DB01D8"/>
    <w:rsid w:val="00DB2E77"/>
    <w:rsid w:val="00DB38EE"/>
    <w:rsid w:val="00DB6C1F"/>
    <w:rsid w:val="00DC2E82"/>
    <w:rsid w:val="00DC32DF"/>
    <w:rsid w:val="00DC3826"/>
    <w:rsid w:val="00DD03D8"/>
    <w:rsid w:val="00DD08B3"/>
    <w:rsid w:val="00DD14F1"/>
    <w:rsid w:val="00DD5F42"/>
    <w:rsid w:val="00DD7235"/>
    <w:rsid w:val="00DE2321"/>
    <w:rsid w:val="00DE4188"/>
    <w:rsid w:val="00DF0E2A"/>
    <w:rsid w:val="00DF1CC2"/>
    <w:rsid w:val="00DF2942"/>
    <w:rsid w:val="00DF2E35"/>
    <w:rsid w:val="00DF761C"/>
    <w:rsid w:val="00E027BD"/>
    <w:rsid w:val="00E038CC"/>
    <w:rsid w:val="00E168E1"/>
    <w:rsid w:val="00E17871"/>
    <w:rsid w:val="00E21DDD"/>
    <w:rsid w:val="00E23CBB"/>
    <w:rsid w:val="00E26F97"/>
    <w:rsid w:val="00E275C2"/>
    <w:rsid w:val="00E31741"/>
    <w:rsid w:val="00E32142"/>
    <w:rsid w:val="00E35048"/>
    <w:rsid w:val="00E350E2"/>
    <w:rsid w:val="00E40E5C"/>
    <w:rsid w:val="00E4411F"/>
    <w:rsid w:val="00E46367"/>
    <w:rsid w:val="00E47518"/>
    <w:rsid w:val="00E51F39"/>
    <w:rsid w:val="00E5375B"/>
    <w:rsid w:val="00E54B48"/>
    <w:rsid w:val="00E54D8F"/>
    <w:rsid w:val="00E557D1"/>
    <w:rsid w:val="00E621C1"/>
    <w:rsid w:val="00E63262"/>
    <w:rsid w:val="00E70C80"/>
    <w:rsid w:val="00E73378"/>
    <w:rsid w:val="00E76012"/>
    <w:rsid w:val="00E76941"/>
    <w:rsid w:val="00E80E52"/>
    <w:rsid w:val="00E82D21"/>
    <w:rsid w:val="00E8585D"/>
    <w:rsid w:val="00E876C6"/>
    <w:rsid w:val="00E87A87"/>
    <w:rsid w:val="00E932EE"/>
    <w:rsid w:val="00E96220"/>
    <w:rsid w:val="00EA131C"/>
    <w:rsid w:val="00EA2A91"/>
    <w:rsid w:val="00EA4074"/>
    <w:rsid w:val="00EA5B4B"/>
    <w:rsid w:val="00EB1D7F"/>
    <w:rsid w:val="00EB3C68"/>
    <w:rsid w:val="00EC323D"/>
    <w:rsid w:val="00EC5214"/>
    <w:rsid w:val="00EC657E"/>
    <w:rsid w:val="00EC7C68"/>
    <w:rsid w:val="00ED1546"/>
    <w:rsid w:val="00ED4549"/>
    <w:rsid w:val="00ED68CC"/>
    <w:rsid w:val="00EE082B"/>
    <w:rsid w:val="00EE0B65"/>
    <w:rsid w:val="00EE62FB"/>
    <w:rsid w:val="00EE63B2"/>
    <w:rsid w:val="00EF3141"/>
    <w:rsid w:val="00EF404A"/>
    <w:rsid w:val="00EF5BEF"/>
    <w:rsid w:val="00EF6DB6"/>
    <w:rsid w:val="00EF72F1"/>
    <w:rsid w:val="00F006B4"/>
    <w:rsid w:val="00F06149"/>
    <w:rsid w:val="00F0648A"/>
    <w:rsid w:val="00F12F7B"/>
    <w:rsid w:val="00F14AB2"/>
    <w:rsid w:val="00F15EC2"/>
    <w:rsid w:val="00F21801"/>
    <w:rsid w:val="00F22542"/>
    <w:rsid w:val="00F2324F"/>
    <w:rsid w:val="00F24CA2"/>
    <w:rsid w:val="00F267C0"/>
    <w:rsid w:val="00F267D7"/>
    <w:rsid w:val="00F270B4"/>
    <w:rsid w:val="00F301EB"/>
    <w:rsid w:val="00F31787"/>
    <w:rsid w:val="00F320CA"/>
    <w:rsid w:val="00F375DC"/>
    <w:rsid w:val="00F403D7"/>
    <w:rsid w:val="00F468EB"/>
    <w:rsid w:val="00F47C49"/>
    <w:rsid w:val="00F53B19"/>
    <w:rsid w:val="00F53EA1"/>
    <w:rsid w:val="00F543F3"/>
    <w:rsid w:val="00F62F04"/>
    <w:rsid w:val="00F659FE"/>
    <w:rsid w:val="00F67A5B"/>
    <w:rsid w:val="00F703F8"/>
    <w:rsid w:val="00F71966"/>
    <w:rsid w:val="00F71DC9"/>
    <w:rsid w:val="00F72240"/>
    <w:rsid w:val="00F760B7"/>
    <w:rsid w:val="00F81C34"/>
    <w:rsid w:val="00F855A3"/>
    <w:rsid w:val="00F8635C"/>
    <w:rsid w:val="00F86CC4"/>
    <w:rsid w:val="00F91191"/>
    <w:rsid w:val="00F926B3"/>
    <w:rsid w:val="00F964A8"/>
    <w:rsid w:val="00F9754D"/>
    <w:rsid w:val="00FA1467"/>
    <w:rsid w:val="00FA153F"/>
    <w:rsid w:val="00FA463F"/>
    <w:rsid w:val="00FA49A9"/>
    <w:rsid w:val="00FB0C43"/>
    <w:rsid w:val="00FB0DB2"/>
    <w:rsid w:val="00FB1735"/>
    <w:rsid w:val="00FB2106"/>
    <w:rsid w:val="00FB6A0E"/>
    <w:rsid w:val="00FC0BCE"/>
    <w:rsid w:val="00FC0E1B"/>
    <w:rsid w:val="00FC187C"/>
    <w:rsid w:val="00FD05B9"/>
    <w:rsid w:val="00FD2B61"/>
    <w:rsid w:val="00FD36AB"/>
    <w:rsid w:val="00FD67F2"/>
    <w:rsid w:val="00FD74FF"/>
    <w:rsid w:val="00FE56E9"/>
    <w:rsid w:val="00FE580D"/>
    <w:rsid w:val="00FE7D9F"/>
    <w:rsid w:val="00FF1020"/>
    <w:rsid w:val="00FF1D4B"/>
    <w:rsid w:val="00FF29A3"/>
    <w:rsid w:val="00FF5372"/>
    <w:rsid w:val="00FF5E11"/>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2051"/>
    <o:shapelayout v:ext="edit">
      <o:idmap v:ext="edit" data="1"/>
    </o:shapelayout>
  </w:shapeDefaults>
  <w:decimalSymbol w:val="."/>
  <w:listSeparator w:val=";"/>
  <w15:chartTrackingRefBased/>
  <w15:docId w15:val="{0B8F4873-FA93-4A67-A2A3-B1D9440A7F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entury Gothic" w:eastAsia="Calibri" w:hAnsi="Century Gothic" w:cs="Times New Roman"/>
        <w:lang w:val="es-ES"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3E78"/>
    <w:rPr>
      <w:rFonts w:ascii="Bookman Old Style" w:eastAsia="Times New Roman" w:hAnsi="Bookman Old Style"/>
      <w:sz w:val="24"/>
      <w:lang w:val="es-ES_tradnl" w:bidi="he-I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rsid w:val="00293E78"/>
    <w:pPr>
      <w:jc w:val="both"/>
    </w:pPr>
    <w:rPr>
      <w:rFonts w:ascii="Arial" w:hAnsi="Arial"/>
      <w:lang w:val="x-none" w:eastAsia="es-MX" w:bidi="ar-SA"/>
    </w:rPr>
  </w:style>
  <w:style w:type="character" w:customStyle="1" w:styleId="TextoindependienteCar">
    <w:name w:val="Texto independiente Car"/>
    <w:link w:val="Textoindependiente"/>
    <w:rsid w:val="00293E78"/>
    <w:rPr>
      <w:rFonts w:ascii="Arial" w:eastAsia="Times New Roman" w:hAnsi="Arial"/>
      <w:spacing w:val="0"/>
      <w:sz w:val="24"/>
      <w:szCs w:val="20"/>
      <w:lang w:eastAsia="es-MX"/>
    </w:rPr>
  </w:style>
  <w:style w:type="paragraph" w:customStyle="1" w:styleId="technical">
    <w:name w:val="technical"/>
    <w:basedOn w:val="Normal"/>
    <w:rsid w:val="00293E78"/>
    <w:pPr>
      <w:jc w:val="both"/>
    </w:pPr>
    <w:rPr>
      <w:rFonts w:ascii="Technical" w:hAnsi="Technical"/>
      <w:lang w:bidi="ar-SA"/>
    </w:rPr>
  </w:style>
  <w:style w:type="paragraph" w:styleId="Puesto">
    <w:name w:val="Title"/>
    <w:aliases w:val="Título"/>
    <w:basedOn w:val="Normal"/>
    <w:link w:val="PuestoCar"/>
    <w:qFormat/>
    <w:rsid w:val="00293E78"/>
    <w:pPr>
      <w:jc w:val="center"/>
    </w:pPr>
    <w:rPr>
      <w:rFonts w:ascii="Arial" w:hAnsi="Arial"/>
      <w:b/>
      <w:sz w:val="32"/>
      <w:lang w:val="es-MX" w:bidi="ar-SA"/>
    </w:rPr>
  </w:style>
  <w:style w:type="character" w:customStyle="1" w:styleId="PuestoCar">
    <w:name w:val="Puesto Car"/>
    <w:aliases w:val="Título Car"/>
    <w:link w:val="Puesto"/>
    <w:rsid w:val="00293E78"/>
    <w:rPr>
      <w:rFonts w:ascii="Arial" w:eastAsia="Times New Roman" w:hAnsi="Arial"/>
      <w:b/>
      <w:spacing w:val="0"/>
      <w:sz w:val="32"/>
      <w:szCs w:val="20"/>
      <w:lang w:val="es-MX" w:eastAsia="es-ES"/>
    </w:rPr>
  </w:style>
  <w:style w:type="paragraph" w:styleId="Piedepgina">
    <w:name w:val="footer"/>
    <w:basedOn w:val="Normal"/>
    <w:link w:val="PiedepginaCar"/>
    <w:uiPriority w:val="99"/>
    <w:rsid w:val="00293E78"/>
    <w:pPr>
      <w:tabs>
        <w:tab w:val="center" w:pos="4252"/>
        <w:tab w:val="right" w:pos="8504"/>
      </w:tabs>
    </w:pPr>
  </w:style>
  <w:style w:type="character" w:customStyle="1" w:styleId="PiedepginaCar">
    <w:name w:val="Pie de página Car"/>
    <w:link w:val="Piedepgina"/>
    <w:uiPriority w:val="99"/>
    <w:rsid w:val="00293E78"/>
    <w:rPr>
      <w:rFonts w:ascii="Bookman Old Style" w:eastAsia="Times New Roman" w:hAnsi="Bookman Old Style"/>
      <w:spacing w:val="0"/>
      <w:sz w:val="24"/>
      <w:szCs w:val="20"/>
      <w:lang w:val="es-ES_tradnl" w:eastAsia="es-ES" w:bidi="he-IL"/>
    </w:rPr>
  </w:style>
  <w:style w:type="character" w:styleId="Nmerodepgina">
    <w:name w:val="page number"/>
    <w:basedOn w:val="Fuentedeprrafopredeter"/>
    <w:rsid w:val="00293E78"/>
  </w:style>
  <w:style w:type="character" w:styleId="Refdecomentario">
    <w:name w:val="annotation reference"/>
    <w:semiHidden/>
    <w:rsid w:val="00293E78"/>
    <w:rPr>
      <w:sz w:val="16"/>
      <w:szCs w:val="16"/>
    </w:rPr>
  </w:style>
  <w:style w:type="paragraph" w:styleId="Textocomentario">
    <w:name w:val="annotation text"/>
    <w:basedOn w:val="Normal"/>
    <w:link w:val="TextocomentarioCar"/>
    <w:semiHidden/>
    <w:rsid w:val="00293E78"/>
  </w:style>
  <w:style w:type="character" w:customStyle="1" w:styleId="TextocomentarioCar">
    <w:name w:val="Texto comentario Car"/>
    <w:link w:val="Textocomentario"/>
    <w:semiHidden/>
    <w:rsid w:val="00293E78"/>
    <w:rPr>
      <w:rFonts w:ascii="Bookman Old Style" w:eastAsia="Times New Roman" w:hAnsi="Bookman Old Style"/>
      <w:spacing w:val="0"/>
      <w:sz w:val="24"/>
      <w:szCs w:val="20"/>
      <w:lang w:val="es-ES_tradnl" w:eastAsia="es-ES" w:bidi="he-IL"/>
    </w:rPr>
  </w:style>
  <w:style w:type="character" w:styleId="Textoennegrita">
    <w:name w:val="Strong"/>
    <w:qFormat/>
    <w:rsid w:val="00293E78"/>
    <w:rPr>
      <w:b/>
      <w:bCs/>
    </w:rPr>
  </w:style>
  <w:style w:type="paragraph" w:styleId="Prrafodelista">
    <w:name w:val="List Paragraph"/>
    <w:basedOn w:val="Normal"/>
    <w:qFormat/>
    <w:rsid w:val="00293E78"/>
    <w:pPr>
      <w:widowControl w:val="0"/>
      <w:adjustRightInd w:val="0"/>
      <w:spacing w:line="360" w:lineRule="atLeast"/>
      <w:ind w:left="720"/>
      <w:contextualSpacing/>
      <w:textAlignment w:val="baseline"/>
    </w:pPr>
    <w:rPr>
      <w:rFonts w:ascii="Times New Roman" w:hAnsi="Times New Roman"/>
      <w:szCs w:val="24"/>
      <w:lang w:val="en-US" w:eastAsia="en-US" w:bidi="ar-SA"/>
    </w:rPr>
  </w:style>
  <w:style w:type="paragraph" w:styleId="Textoindependiente2">
    <w:name w:val="Body Text 2"/>
    <w:basedOn w:val="Normal"/>
    <w:link w:val="Textoindependiente2Car"/>
    <w:rsid w:val="00293E78"/>
    <w:pPr>
      <w:spacing w:after="120" w:line="480" w:lineRule="auto"/>
    </w:pPr>
  </w:style>
  <w:style w:type="character" w:customStyle="1" w:styleId="Textoindependiente2Car">
    <w:name w:val="Texto independiente 2 Car"/>
    <w:link w:val="Textoindependiente2"/>
    <w:rsid w:val="00293E78"/>
    <w:rPr>
      <w:rFonts w:ascii="Bookman Old Style" w:eastAsia="Times New Roman" w:hAnsi="Bookman Old Style"/>
      <w:spacing w:val="0"/>
      <w:sz w:val="24"/>
      <w:szCs w:val="20"/>
      <w:lang w:val="es-ES_tradnl" w:eastAsia="es-ES" w:bidi="he-IL"/>
    </w:rPr>
  </w:style>
  <w:style w:type="paragraph" w:styleId="Textodeglobo">
    <w:name w:val="Balloon Text"/>
    <w:basedOn w:val="Normal"/>
    <w:link w:val="TextodegloboCar"/>
    <w:uiPriority w:val="99"/>
    <w:semiHidden/>
    <w:unhideWhenUsed/>
    <w:rsid w:val="00293E78"/>
    <w:rPr>
      <w:rFonts w:ascii="Tahoma" w:hAnsi="Tahoma" w:cs="Tahoma"/>
      <w:sz w:val="16"/>
      <w:szCs w:val="16"/>
    </w:rPr>
  </w:style>
  <w:style w:type="character" w:customStyle="1" w:styleId="TextodegloboCar">
    <w:name w:val="Texto de globo Car"/>
    <w:link w:val="Textodeglobo"/>
    <w:uiPriority w:val="99"/>
    <w:semiHidden/>
    <w:rsid w:val="00293E78"/>
    <w:rPr>
      <w:rFonts w:ascii="Tahoma" w:eastAsia="Times New Roman" w:hAnsi="Tahoma" w:cs="Tahoma"/>
      <w:spacing w:val="0"/>
      <w:sz w:val="16"/>
      <w:szCs w:val="16"/>
      <w:lang w:val="es-ES_tradnl" w:eastAsia="es-ES" w:bidi="he-IL"/>
    </w:rPr>
  </w:style>
  <w:style w:type="paragraph" w:styleId="Encabezado">
    <w:name w:val="header"/>
    <w:basedOn w:val="Normal"/>
    <w:link w:val="EncabezadoCar"/>
    <w:uiPriority w:val="99"/>
    <w:unhideWhenUsed/>
    <w:rsid w:val="00F964A8"/>
    <w:pPr>
      <w:tabs>
        <w:tab w:val="center" w:pos="4252"/>
        <w:tab w:val="right" w:pos="8504"/>
      </w:tabs>
    </w:pPr>
    <w:rPr>
      <w:lang w:eastAsia="x-none"/>
    </w:rPr>
  </w:style>
  <w:style w:type="character" w:customStyle="1" w:styleId="EncabezadoCar">
    <w:name w:val="Encabezado Car"/>
    <w:link w:val="Encabezado"/>
    <w:uiPriority w:val="99"/>
    <w:rsid w:val="00F964A8"/>
    <w:rPr>
      <w:rFonts w:ascii="Bookman Old Style" w:eastAsia="Times New Roman" w:hAnsi="Bookman Old Style"/>
      <w:sz w:val="24"/>
      <w:lang w:val="es-ES_tradnl" w:bidi="he-IL"/>
    </w:rPr>
  </w:style>
  <w:style w:type="paragraph" w:styleId="Textonotapie">
    <w:name w:val="footnote text"/>
    <w:basedOn w:val="Normal"/>
    <w:link w:val="TextonotapieCar"/>
    <w:uiPriority w:val="99"/>
    <w:semiHidden/>
    <w:unhideWhenUsed/>
    <w:rsid w:val="001C1F13"/>
    <w:rPr>
      <w:sz w:val="20"/>
      <w:lang w:eastAsia="x-none"/>
    </w:rPr>
  </w:style>
  <w:style w:type="character" w:customStyle="1" w:styleId="TextonotapieCar">
    <w:name w:val="Texto nota pie Car"/>
    <w:link w:val="Textonotapie"/>
    <w:uiPriority w:val="99"/>
    <w:semiHidden/>
    <w:rsid w:val="001C1F13"/>
    <w:rPr>
      <w:rFonts w:ascii="Bookman Old Style" w:eastAsia="Times New Roman" w:hAnsi="Bookman Old Style"/>
      <w:lang w:val="es-ES_tradnl" w:bidi="he-IL"/>
    </w:rPr>
  </w:style>
  <w:style w:type="character" w:styleId="Refdenotaalpie">
    <w:name w:val="footnote reference"/>
    <w:semiHidden/>
    <w:unhideWhenUsed/>
    <w:rsid w:val="001C1F13"/>
    <w:rPr>
      <w:vertAlign w:val="superscript"/>
    </w:rPr>
  </w:style>
  <w:style w:type="paragraph" w:customStyle="1" w:styleId="Default">
    <w:name w:val="Default"/>
    <w:uiPriority w:val="99"/>
    <w:rsid w:val="00B7767B"/>
    <w:pPr>
      <w:widowControl w:val="0"/>
      <w:autoSpaceDE w:val="0"/>
      <w:autoSpaceDN w:val="0"/>
      <w:adjustRightInd w:val="0"/>
    </w:pPr>
    <w:rPr>
      <w:rFonts w:ascii="Arial" w:eastAsia="Times New Roman" w:hAnsi="Arial" w:cs="Arial"/>
      <w:color w:val="000000"/>
      <w:sz w:val="24"/>
      <w:szCs w:val="24"/>
    </w:rPr>
  </w:style>
  <w:style w:type="character" w:styleId="Hipervnculo">
    <w:name w:val="Hyperlink"/>
    <w:uiPriority w:val="99"/>
    <w:unhideWhenUsed/>
    <w:rsid w:val="001E48AD"/>
    <w:rPr>
      <w:color w:val="0000FF"/>
      <w:u w:val="single"/>
    </w:rPr>
  </w:style>
  <w:style w:type="paragraph" w:styleId="Sangradetextonormal">
    <w:name w:val="Body Text Indent"/>
    <w:basedOn w:val="Normal"/>
    <w:link w:val="SangradetextonormalCar"/>
    <w:uiPriority w:val="99"/>
    <w:semiHidden/>
    <w:unhideWhenUsed/>
    <w:rsid w:val="00D970EE"/>
    <w:pPr>
      <w:spacing w:after="120"/>
      <w:ind w:left="360"/>
    </w:pPr>
  </w:style>
  <w:style w:type="character" w:customStyle="1" w:styleId="SangradetextonormalCar">
    <w:name w:val="Sangría de texto normal Car"/>
    <w:link w:val="Sangradetextonormal"/>
    <w:uiPriority w:val="99"/>
    <w:semiHidden/>
    <w:rsid w:val="00D970EE"/>
    <w:rPr>
      <w:rFonts w:ascii="Bookman Old Style" w:eastAsia="Times New Roman" w:hAnsi="Bookman Old Style"/>
      <w:sz w:val="24"/>
      <w:lang w:val="es-ES_tradnl" w:eastAsia="es-ES" w:bidi="he-IL"/>
    </w:rPr>
  </w:style>
  <w:style w:type="paragraph" w:styleId="Asuntodelcomentario">
    <w:name w:val="annotation subject"/>
    <w:basedOn w:val="Textocomentario"/>
    <w:next w:val="Textocomentario"/>
    <w:link w:val="AsuntodelcomentarioCar"/>
    <w:uiPriority w:val="99"/>
    <w:semiHidden/>
    <w:unhideWhenUsed/>
    <w:rsid w:val="009A3511"/>
    <w:rPr>
      <w:b/>
      <w:bCs/>
    </w:rPr>
  </w:style>
  <w:style w:type="character" w:customStyle="1" w:styleId="AsuntodelcomentarioCar">
    <w:name w:val="Asunto del comentario Car"/>
    <w:link w:val="Asuntodelcomentario"/>
    <w:uiPriority w:val="99"/>
    <w:semiHidden/>
    <w:rsid w:val="009A3511"/>
    <w:rPr>
      <w:rFonts w:ascii="Bookman Old Style" w:eastAsia="Times New Roman" w:hAnsi="Bookman Old Style"/>
      <w:b/>
      <w:bCs/>
      <w:spacing w:val="0"/>
      <w:sz w:val="24"/>
      <w:szCs w:val="20"/>
      <w:lang w:val="es-ES_tradnl" w:eastAsia="es-ES" w:bidi="he-IL"/>
    </w:rPr>
  </w:style>
  <w:style w:type="character" w:styleId="Nmerodelnea">
    <w:name w:val="line number"/>
    <w:uiPriority w:val="99"/>
    <w:semiHidden/>
    <w:unhideWhenUsed/>
    <w:rsid w:val="00330590"/>
  </w:style>
  <w:style w:type="table" w:styleId="Tablaconcuadrcula">
    <w:name w:val="Table Grid"/>
    <w:basedOn w:val="Tablanormal"/>
    <w:uiPriority w:val="39"/>
    <w:rsid w:val="00BE433F"/>
    <w:rPr>
      <w:rFonts w:ascii="Calibri" w:hAnsi="Calibri"/>
      <w:sz w:val="22"/>
      <w:szCs w:val="22"/>
      <w:lang w:eastAsia="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Sangra2detindependiente">
    <w:name w:val="Body Text Indent 2"/>
    <w:basedOn w:val="Normal"/>
    <w:link w:val="Sangra2detindependienteCar"/>
    <w:uiPriority w:val="99"/>
    <w:semiHidden/>
    <w:unhideWhenUsed/>
    <w:rsid w:val="0013048E"/>
    <w:pPr>
      <w:spacing w:after="120" w:line="480" w:lineRule="auto"/>
      <w:ind w:left="283"/>
    </w:pPr>
  </w:style>
  <w:style w:type="character" w:customStyle="1" w:styleId="Sangra2detindependienteCar">
    <w:name w:val="Sangría 2 de t. independiente Car"/>
    <w:link w:val="Sangra2detindependiente"/>
    <w:uiPriority w:val="99"/>
    <w:semiHidden/>
    <w:rsid w:val="0013048E"/>
    <w:rPr>
      <w:rFonts w:ascii="Bookman Old Style" w:eastAsia="Times New Roman" w:hAnsi="Bookman Old Style"/>
      <w:sz w:val="24"/>
      <w:lang w:val="es-ES_tradnl"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299803">
      <w:bodyDiv w:val="1"/>
      <w:marLeft w:val="0"/>
      <w:marRight w:val="0"/>
      <w:marTop w:val="0"/>
      <w:marBottom w:val="0"/>
      <w:divBdr>
        <w:top w:val="none" w:sz="0" w:space="0" w:color="auto"/>
        <w:left w:val="none" w:sz="0" w:space="0" w:color="auto"/>
        <w:bottom w:val="none" w:sz="0" w:space="0" w:color="auto"/>
        <w:right w:val="none" w:sz="0" w:space="0" w:color="auto"/>
      </w:divBdr>
    </w:div>
    <w:div w:id="84114414">
      <w:bodyDiv w:val="1"/>
      <w:marLeft w:val="0"/>
      <w:marRight w:val="0"/>
      <w:marTop w:val="0"/>
      <w:marBottom w:val="0"/>
      <w:divBdr>
        <w:top w:val="none" w:sz="0" w:space="0" w:color="auto"/>
        <w:left w:val="none" w:sz="0" w:space="0" w:color="auto"/>
        <w:bottom w:val="none" w:sz="0" w:space="0" w:color="auto"/>
        <w:right w:val="none" w:sz="0" w:space="0" w:color="auto"/>
      </w:divBdr>
    </w:div>
    <w:div w:id="390883909">
      <w:bodyDiv w:val="1"/>
      <w:marLeft w:val="0"/>
      <w:marRight w:val="0"/>
      <w:marTop w:val="0"/>
      <w:marBottom w:val="0"/>
      <w:divBdr>
        <w:top w:val="none" w:sz="0" w:space="0" w:color="auto"/>
        <w:left w:val="none" w:sz="0" w:space="0" w:color="auto"/>
        <w:bottom w:val="none" w:sz="0" w:space="0" w:color="auto"/>
        <w:right w:val="none" w:sz="0" w:space="0" w:color="auto"/>
      </w:divBdr>
    </w:div>
    <w:div w:id="713193468">
      <w:bodyDiv w:val="1"/>
      <w:marLeft w:val="0"/>
      <w:marRight w:val="0"/>
      <w:marTop w:val="0"/>
      <w:marBottom w:val="0"/>
      <w:divBdr>
        <w:top w:val="none" w:sz="0" w:space="0" w:color="auto"/>
        <w:left w:val="none" w:sz="0" w:space="0" w:color="auto"/>
        <w:bottom w:val="none" w:sz="0" w:space="0" w:color="auto"/>
        <w:right w:val="none" w:sz="0" w:space="0" w:color="auto"/>
      </w:divBdr>
    </w:div>
    <w:div w:id="1697194384">
      <w:bodyDiv w:val="1"/>
      <w:marLeft w:val="0"/>
      <w:marRight w:val="0"/>
      <w:marTop w:val="0"/>
      <w:marBottom w:val="0"/>
      <w:divBdr>
        <w:top w:val="none" w:sz="0" w:space="0" w:color="auto"/>
        <w:left w:val="none" w:sz="0" w:space="0" w:color="auto"/>
        <w:bottom w:val="none" w:sz="0" w:space="0" w:color="auto"/>
        <w:right w:val="none" w:sz="0" w:space="0" w:color="auto"/>
      </w:divBdr>
    </w:div>
    <w:div w:id="1773667331">
      <w:bodyDiv w:val="1"/>
      <w:marLeft w:val="0"/>
      <w:marRight w:val="0"/>
      <w:marTop w:val="0"/>
      <w:marBottom w:val="0"/>
      <w:divBdr>
        <w:top w:val="none" w:sz="0" w:space="0" w:color="auto"/>
        <w:left w:val="none" w:sz="0" w:space="0" w:color="auto"/>
        <w:bottom w:val="none" w:sz="0" w:space="0" w:color="auto"/>
        <w:right w:val="none" w:sz="0" w:space="0" w:color="auto"/>
      </w:divBdr>
    </w:div>
    <w:div w:id="1879781284">
      <w:bodyDiv w:val="1"/>
      <w:marLeft w:val="0"/>
      <w:marRight w:val="0"/>
      <w:marTop w:val="0"/>
      <w:marBottom w:val="0"/>
      <w:divBdr>
        <w:top w:val="none" w:sz="0" w:space="0" w:color="auto"/>
        <w:left w:val="none" w:sz="0" w:space="0" w:color="auto"/>
        <w:bottom w:val="none" w:sz="0" w:space="0" w:color="auto"/>
        <w:right w:val="none" w:sz="0" w:space="0" w:color="auto"/>
      </w:divBdr>
    </w:div>
    <w:div w:id="1942834480">
      <w:bodyDiv w:val="1"/>
      <w:marLeft w:val="0"/>
      <w:marRight w:val="0"/>
      <w:marTop w:val="0"/>
      <w:marBottom w:val="0"/>
      <w:divBdr>
        <w:top w:val="none" w:sz="0" w:space="0" w:color="auto"/>
        <w:left w:val="none" w:sz="0" w:space="0" w:color="auto"/>
        <w:bottom w:val="none" w:sz="0" w:space="0" w:color="auto"/>
        <w:right w:val="none" w:sz="0" w:space="0" w:color="auto"/>
      </w:divBdr>
    </w:div>
    <w:div w:id="2043170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E18E1C-CB27-4A2B-8786-3BE709A9A1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10</Pages>
  <Words>3578</Words>
  <Characters>19680</Characters>
  <Application>Microsoft Office Word</Application>
  <DocSecurity>0</DocSecurity>
  <Lines>164</Lines>
  <Paragraphs>46</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23212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Amaurys</dc:creator>
  <cp:keywords/>
  <dc:description/>
  <cp:lastModifiedBy>Victor Vargas</cp:lastModifiedBy>
  <cp:revision>16</cp:revision>
  <cp:lastPrinted>2018-12-11T19:51:00Z</cp:lastPrinted>
  <dcterms:created xsi:type="dcterms:W3CDTF">2018-11-20T21:56:00Z</dcterms:created>
  <dcterms:modified xsi:type="dcterms:W3CDTF">2019-01-24T22:10:00Z</dcterms:modified>
</cp:coreProperties>
</file>